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EE" w:rsidRPr="007D5DEE" w:rsidRDefault="007D5DEE" w:rsidP="007D5DEE">
      <w:pPr>
        <w:spacing w:before="120" w:after="0" w:line="312" w:lineRule="auto"/>
        <w:jc w:val="both"/>
        <w:rPr>
          <w:rFonts w:ascii="Times New Roman" w:eastAsia="Calibri" w:hAnsi="Times New Roman" w:cs="Times New Roman"/>
          <w:sz w:val="24"/>
          <w:szCs w:val="24"/>
        </w:rPr>
      </w:pPr>
      <w:bookmarkStart w:id="0" w:name="_GoBack"/>
      <w:bookmarkEnd w:id="0"/>
    </w:p>
    <w:p w:rsidR="007D5DEE" w:rsidRPr="007D5DEE" w:rsidRDefault="007D5DEE" w:rsidP="007D5DEE">
      <w:pPr>
        <w:spacing w:before="120" w:after="0" w:line="312" w:lineRule="auto"/>
        <w:jc w:val="both"/>
        <w:rPr>
          <w:rFonts w:ascii="Times New Roman" w:eastAsia="Calibri" w:hAnsi="Times New Roman" w:cs="Times New Roman"/>
          <w:sz w:val="24"/>
          <w:szCs w:val="24"/>
        </w:rPr>
      </w:pPr>
    </w:p>
    <w:p w:rsidR="007D5DEE" w:rsidRPr="007D5DEE" w:rsidRDefault="007D5DEE" w:rsidP="007D5DEE">
      <w:pPr>
        <w:spacing w:before="120" w:after="0" w:line="312" w:lineRule="auto"/>
        <w:jc w:val="both"/>
        <w:rPr>
          <w:rFonts w:ascii="Times New Roman" w:eastAsia="Calibri" w:hAnsi="Times New Roman" w:cs="Times New Roman"/>
          <w:color w:val="000000"/>
          <w:sz w:val="24"/>
          <w:szCs w:val="24"/>
        </w:rPr>
      </w:pPr>
    </w:p>
    <w:p w:rsidR="007D5DEE" w:rsidRPr="007D5DEE" w:rsidRDefault="007D5DEE" w:rsidP="007D5DEE">
      <w:pPr>
        <w:spacing w:after="0" w:line="360" w:lineRule="auto"/>
        <w:jc w:val="center"/>
        <w:rPr>
          <w:rFonts w:ascii="Times New Roman" w:eastAsia="Calibri" w:hAnsi="Times New Roman" w:cs="Times New Roman"/>
          <w:b/>
          <w:color w:val="000000"/>
          <w:sz w:val="28"/>
          <w:szCs w:val="28"/>
        </w:rPr>
      </w:pPr>
      <w:r w:rsidRPr="007D5DEE">
        <w:rPr>
          <w:rFonts w:ascii="Times New Roman" w:eastAsia="Calibri" w:hAnsi="Times New Roman" w:cs="Times New Roman"/>
          <w:b/>
          <w:color w:val="000000"/>
          <w:sz w:val="28"/>
          <w:szCs w:val="28"/>
        </w:rPr>
        <w:t>Specyfikacja Warunków Zamówienia (SWZ)</w:t>
      </w:r>
    </w:p>
    <w:p w:rsidR="007D5DEE" w:rsidRPr="007D5DEE" w:rsidRDefault="007D5DEE" w:rsidP="007D5DEE">
      <w:pPr>
        <w:spacing w:after="0" w:line="360" w:lineRule="auto"/>
        <w:jc w:val="center"/>
        <w:rPr>
          <w:rFonts w:ascii="Times New Roman" w:eastAsia="Calibri" w:hAnsi="Times New Roman" w:cs="Times New Roman"/>
          <w:b/>
          <w:color w:val="000000"/>
          <w:sz w:val="28"/>
          <w:szCs w:val="28"/>
        </w:rPr>
      </w:pPr>
      <w:r w:rsidRPr="007D5DEE">
        <w:rPr>
          <w:rFonts w:ascii="Times New Roman" w:eastAsia="Calibri" w:hAnsi="Times New Roman" w:cs="Times New Roman"/>
          <w:b/>
          <w:color w:val="000000"/>
          <w:sz w:val="28"/>
          <w:szCs w:val="28"/>
        </w:rPr>
        <w:t xml:space="preserve">dla zamówienia objętego przepisami </w:t>
      </w:r>
    </w:p>
    <w:p w:rsidR="007D5DEE" w:rsidRPr="007D5DEE" w:rsidRDefault="007D5DEE" w:rsidP="007D5DEE">
      <w:pPr>
        <w:spacing w:after="0" w:line="360" w:lineRule="auto"/>
        <w:jc w:val="center"/>
        <w:rPr>
          <w:rFonts w:ascii="Times New Roman" w:eastAsia="Calibri" w:hAnsi="Times New Roman" w:cs="Times New Roman"/>
          <w:b/>
          <w:color w:val="000000"/>
          <w:sz w:val="28"/>
          <w:szCs w:val="28"/>
        </w:rPr>
      </w:pPr>
      <w:r w:rsidRPr="007D5DEE">
        <w:rPr>
          <w:rFonts w:ascii="Times New Roman" w:eastAsia="Calibri" w:hAnsi="Times New Roman" w:cs="Times New Roman"/>
          <w:b/>
          <w:i/>
          <w:iCs/>
          <w:color w:val="000000"/>
          <w:sz w:val="28"/>
          <w:szCs w:val="28"/>
        </w:rPr>
        <w:t>Regulaminu udzielania zamówień w Polskiej Grupie Górniczej S.A</w:t>
      </w:r>
      <w:r w:rsidRPr="007D5DEE">
        <w:rPr>
          <w:rFonts w:ascii="Times New Roman" w:eastAsia="Calibri" w:hAnsi="Times New Roman" w:cs="Times New Roman"/>
          <w:b/>
          <w:color w:val="000000"/>
          <w:sz w:val="28"/>
          <w:szCs w:val="28"/>
        </w:rPr>
        <w:t xml:space="preserve">. </w:t>
      </w:r>
    </w:p>
    <w:p w:rsidR="007D5DEE" w:rsidRPr="007D5DEE" w:rsidRDefault="007D5DEE" w:rsidP="007D5DEE">
      <w:pPr>
        <w:spacing w:after="0" w:line="360" w:lineRule="auto"/>
        <w:jc w:val="center"/>
        <w:rPr>
          <w:rFonts w:ascii="Times New Roman" w:eastAsia="Calibri" w:hAnsi="Times New Roman" w:cs="Times New Roman"/>
          <w:b/>
          <w:color w:val="000000"/>
          <w:sz w:val="28"/>
          <w:szCs w:val="28"/>
        </w:rPr>
      </w:pPr>
      <w:r w:rsidRPr="007D5DEE">
        <w:rPr>
          <w:rFonts w:ascii="Times New Roman" w:eastAsia="Calibri" w:hAnsi="Times New Roman" w:cs="Times New Roman"/>
          <w:b/>
          <w:color w:val="000000"/>
          <w:sz w:val="28"/>
          <w:szCs w:val="28"/>
        </w:rPr>
        <w:t xml:space="preserve">w trybie przetargu nieograniczonego </w:t>
      </w:r>
    </w:p>
    <w:p w:rsidR="007D5DEE" w:rsidRPr="007D5DEE" w:rsidRDefault="007D5DEE" w:rsidP="007D5DEE">
      <w:pPr>
        <w:spacing w:after="0" w:line="360" w:lineRule="auto"/>
        <w:jc w:val="center"/>
        <w:rPr>
          <w:rFonts w:ascii="Times New Roman" w:eastAsia="Calibri" w:hAnsi="Times New Roman" w:cs="Times New Roman"/>
          <w:b/>
          <w:color w:val="000000"/>
          <w:sz w:val="28"/>
          <w:szCs w:val="28"/>
        </w:rPr>
      </w:pPr>
    </w:p>
    <w:p w:rsidR="007D5DEE" w:rsidRPr="007D5DEE" w:rsidRDefault="007D5DEE" w:rsidP="007D5DEE">
      <w:pPr>
        <w:spacing w:before="120" w:after="0" w:line="312" w:lineRule="auto"/>
        <w:jc w:val="center"/>
        <w:rPr>
          <w:rFonts w:ascii="Times New Roman" w:eastAsia="Calibri" w:hAnsi="Times New Roman" w:cs="Times New Roman"/>
          <w:b/>
          <w:color w:val="000000"/>
          <w:sz w:val="28"/>
          <w:szCs w:val="28"/>
        </w:rPr>
      </w:pPr>
      <w:proofErr w:type="spellStart"/>
      <w:r w:rsidRPr="007D5DEE">
        <w:rPr>
          <w:rFonts w:ascii="Times New Roman" w:eastAsia="Calibri" w:hAnsi="Times New Roman" w:cs="Times New Roman"/>
          <w:b/>
          <w:color w:val="000000"/>
          <w:sz w:val="28"/>
          <w:szCs w:val="28"/>
        </w:rPr>
        <w:t>pn</w:t>
      </w:r>
      <w:proofErr w:type="spellEnd"/>
      <w:r w:rsidRPr="007D5DEE">
        <w:rPr>
          <w:rFonts w:ascii="Times New Roman" w:eastAsia="Calibri" w:hAnsi="Times New Roman" w:cs="Times New Roman"/>
          <w:b/>
          <w:color w:val="000000"/>
          <w:sz w:val="28"/>
          <w:szCs w:val="28"/>
        </w:rPr>
        <w:t xml:space="preserve">: Świadczenie usług krajowego transportu </w:t>
      </w:r>
      <w:r w:rsidRPr="007D5DEE">
        <w:rPr>
          <w:rFonts w:ascii="Times New Roman" w:eastAsia="Calibri" w:hAnsi="Times New Roman" w:cs="Times New Roman"/>
          <w:b/>
          <w:sz w:val="28"/>
          <w:szCs w:val="28"/>
        </w:rPr>
        <w:t xml:space="preserve">drogowego osób autobusami </w:t>
      </w:r>
      <w:r w:rsidRPr="007D5DEE">
        <w:rPr>
          <w:rFonts w:ascii="Times New Roman" w:eastAsia="Calibri" w:hAnsi="Times New Roman" w:cs="Times New Roman"/>
          <w:b/>
          <w:sz w:val="28"/>
          <w:szCs w:val="28"/>
        </w:rPr>
        <w:br/>
        <w:t xml:space="preserve">z kierowcą do przewozu pracowników w ubraniach roboczych, </w:t>
      </w:r>
      <w:r w:rsidRPr="007D5DEE">
        <w:rPr>
          <w:rFonts w:ascii="Times New Roman" w:eastAsia="Calibri" w:hAnsi="Times New Roman" w:cs="Times New Roman"/>
          <w:b/>
          <w:sz w:val="28"/>
          <w:szCs w:val="28"/>
        </w:rPr>
        <w:br/>
        <w:t xml:space="preserve">z monitoringiem </w:t>
      </w:r>
      <w:r w:rsidRPr="007D5DEE">
        <w:rPr>
          <w:rFonts w:ascii="Times New Roman" w:eastAsia="Calibri" w:hAnsi="Times New Roman" w:cs="Times New Roman"/>
          <w:b/>
          <w:color w:val="000000"/>
          <w:sz w:val="28"/>
          <w:szCs w:val="28"/>
        </w:rPr>
        <w:t xml:space="preserve">dla Polskiej Grupy Górniczej S.A. </w:t>
      </w:r>
      <w:r w:rsidRPr="007D5DEE">
        <w:rPr>
          <w:rFonts w:ascii="Times New Roman" w:eastAsia="Calibri" w:hAnsi="Times New Roman" w:cs="Times New Roman"/>
          <w:b/>
          <w:color w:val="000000"/>
          <w:sz w:val="28"/>
          <w:szCs w:val="28"/>
        </w:rPr>
        <w:br/>
        <w:t>Oddział KWK Mysłowice – Wesoła.</w:t>
      </w:r>
    </w:p>
    <w:p w:rsidR="007D5DEE" w:rsidRPr="007D5DEE" w:rsidRDefault="007D5DEE" w:rsidP="007D5DEE">
      <w:pPr>
        <w:spacing w:before="120" w:after="0" w:line="312" w:lineRule="auto"/>
        <w:jc w:val="center"/>
        <w:rPr>
          <w:rFonts w:ascii="Times New Roman" w:eastAsia="Calibri" w:hAnsi="Times New Roman" w:cs="Times New Roman"/>
          <w:b/>
          <w:color w:val="000000"/>
          <w:sz w:val="28"/>
          <w:szCs w:val="28"/>
        </w:rPr>
      </w:pPr>
    </w:p>
    <w:p w:rsidR="007D5DEE" w:rsidRPr="007D5DEE" w:rsidRDefault="007D5DEE" w:rsidP="007D5DEE">
      <w:pPr>
        <w:spacing w:before="120" w:after="0" w:line="312" w:lineRule="auto"/>
        <w:jc w:val="center"/>
        <w:rPr>
          <w:rFonts w:ascii="Times New Roman" w:eastAsia="Calibri" w:hAnsi="Times New Roman" w:cs="Times New Roman"/>
          <w:b/>
          <w:color w:val="000000"/>
          <w:sz w:val="28"/>
          <w:szCs w:val="28"/>
        </w:rPr>
      </w:pPr>
      <w:r w:rsidRPr="007D5DEE">
        <w:rPr>
          <w:rFonts w:ascii="Times New Roman" w:eastAsia="Calibri" w:hAnsi="Times New Roman" w:cs="Times New Roman"/>
          <w:b/>
          <w:color w:val="000000"/>
          <w:sz w:val="28"/>
          <w:szCs w:val="28"/>
        </w:rPr>
        <w:t>nr sprawy 602500296</w:t>
      </w:r>
    </w:p>
    <w:p w:rsidR="007D5DEE" w:rsidRPr="007D5DEE" w:rsidRDefault="007D5DEE" w:rsidP="007D5DEE">
      <w:pPr>
        <w:spacing w:before="120" w:after="0" w:line="312" w:lineRule="auto"/>
        <w:jc w:val="center"/>
        <w:rPr>
          <w:rFonts w:ascii="Times New Roman" w:eastAsia="Calibri" w:hAnsi="Times New Roman" w:cs="Times New Roman"/>
          <w:b/>
          <w:color w:val="000000"/>
          <w:sz w:val="28"/>
          <w:szCs w:val="28"/>
        </w:rPr>
      </w:pPr>
    </w:p>
    <w:p w:rsidR="007D5DEE" w:rsidRPr="007D5DEE" w:rsidRDefault="007D5DEE" w:rsidP="007D5DEE">
      <w:pPr>
        <w:spacing w:before="120" w:after="0" w:line="312" w:lineRule="auto"/>
        <w:jc w:val="both"/>
        <w:rPr>
          <w:rFonts w:ascii="Times New Roman" w:eastAsia="Calibri" w:hAnsi="Times New Roman" w:cs="Times New Roman"/>
          <w:color w:val="548DD4"/>
          <w:sz w:val="24"/>
          <w:szCs w:val="24"/>
          <w:u w:val="single"/>
        </w:rPr>
      </w:pPr>
      <w:r w:rsidRPr="007D5DEE">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EndPr/>
      <w:sdtContent>
        <w:p w:rsidR="007D5DEE" w:rsidRPr="007D5DEE" w:rsidRDefault="007D5DEE" w:rsidP="007D5DEE">
          <w:pPr>
            <w:keepNext/>
            <w:keepLines/>
            <w:spacing w:before="240" w:after="0"/>
            <w:ind w:right="569"/>
            <w:rPr>
              <w:rFonts w:ascii="Times New Roman" w:eastAsia="Times New Roman" w:hAnsi="Times New Roman" w:cs="Times New Roman"/>
              <w:b/>
              <w:bCs/>
              <w:szCs w:val="28"/>
              <w:lang w:eastAsia="pl-PL"/>
            </w:rPr>
          </w:pPr>
          <w:r w:rsidRPr="007D5DEE">
            <w:rPr>
              <w:rFonts w:ascii="Times New Roman" w:eastAsia="Times New Roman" w:hAnsi="Times New Roman" w:cs="Times New Roman"/>
              <w:b/>
              <w:bCs/>
              <w:szCs w:val="28"/>
              <w:lang w:eastAsia="pl-PL"/>
            </w:rPr>
            <w:t>Spis treści</w:t>
          </w:r>
        </w:p>
        <w:p w:rsidR="007D5DEE" w:rsidRPr="007D5DEE" w:rsidRDefault="007D5DEE"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r w:rsidRPr="007D5DEE">
            <w:rPr>
              <w:rFonts w:ascii="Times New Roman" w:eastAsia="Times New Roman" w:hAnsi="Times New Roman" w:cs="Times New Roman"/>
              <w:sz w:val="20"/>
              <w:szCs w:val="20"/>
              <w:lang w:eastAsia="pl-PL"/>
            </w:rPr>
            <w:fldChar w:fldCharType="begin"/>
          </w:r>
          <w:r w:rsidRPr="007D5DEE">
            <w:rPr>
              <w:rFonts w:ascii="Times New Roman" w:eastAsia="Times New Roman" w:hAnsi="Times New Roman" w:cs="Times New Roman"/>
              <w:sz w:val="20"/>
              <w:szCs w:val="20"/>
              <w:lang w:eastAsia="pl-PL"/>
            </w:rPr>
            <w:instrText xml:space="preserve"> TOC \o "1-1" \h \z \u </w:instrText>
          </w:r>
          <w:r w:rsidRPr="007D5DEE">
            <w:rPr>
              <w:rFonts w:ascii="Times New Roman" w:eastAsia="Times New Roman" w:hAnsi="Times New Roman" w:cs="Times New Roman"/>
              <w:sz w:val="20"/>
              <w:szCs w:val="20"/>
              <w:lang w:eastAsia="pl-PL"/>
            </w:rPr>
            <w:fldChar w:fldCharType="separate"/>
          </w:r>
          <w:hyperlink w:anchor="_Toc128387325" w:history="1">
            <w:r w:rsidRPr="007D5DEE">
              <w:rPr>
                <w:rFonts w:ascii="Times New Roman" w:eastAsia="Times New Roman" w:hAnsi="Times New Roman" w:cs="Times New Roman"/>
                <w:noProof/>
                <w:sz w:val="20"/>
                <w:szCs w:val="20"/>
                <w:u w:val="single"/>
                <w:lang w:eastAsia="pl-PL"/>
              </w:rPr>
              <w:t xml:space="preserve">Część I. </w:t>
            </w:r>
            <w:r w:rsidRPr="007D5DEE">
              <w:rPr>
                <w:rFonts w:ascii="Calibri" w:eastAsia="Times New Roman" w:hAnsi="Calibri" w:cs="Times New Roman"/>
                <w:noProof/>
                <w:lang w:eastAsia="pl-PL"/>
              </w:rPr>
              <w:tab/>
            </w:r>
            <w:r w:rsidRPr="007D5DEE">
              <w:rPr>
                <w:rFonts w:ascii="Times New Roman" w:eastAsia="Times New Roman" w:hAnsi="Times New Roman" w:cs="Times New Roman"/>
                <w:noProof/>
                <w:sz w:val="20"/>
                <w:szCs w:val="20"/>
                <w:u w:val="single"/>
                <w:lang w:eastAsia="pl-PL"/>
              </w:rPr>
              <w:t>Zamawiający:</w:t>
            </w:r>
            <w:r w:rsidRPr="007D5DEE">
              <w:rPr>
                <w:rFonts w:ascii="Times New Roman" w:eastAsia="Times New Roman" w:hAnsi="Times New Roman" w:cs="Times New Roman"/>
                <w:noProof/>
                <w:webHidden/>
                <w:sz w:val="20"/>
                <w:szCs w:val="20"/>
                <w:lang w:eastAsia="pl-PL"/>
              </w:rPr>
              <w:tab/>
            </w:r>
            <w:r w:rsidRPr="007D5DEE">
              <w:rPr>
                <w:rFonts w:ascii="Times New Roman" w:eastAsia="Times New Roman" w:hAnsi="Times New Roman" w:cs="Times New Roman"/>
                <w:noProof/>
                <w:webHidden/>
                <w:sz w:val="20"/>
                <w:szCs w:val="20"/>
                <w:lang w:eastAsia="pl-PL"/>
              </w:rPr>
              <w:fldChar w:fldCharType="begin"/>
            </w:r>
            <w:r w:rsidRPr="007D5DEE">
              <w:rPr>
                <w:rFonts w:ascii="Times New Roman" w:eastAsia="Times New Roman" w:hAnsi="Times New Roman" w:cs="Times New Roman"/>
                <w:noProof/>
                <w:webHidden/>
                <w:sz w:val="20"/>
                <w:szCs w:val="20"/>
                <w:lang w:eastAsia="pl-PL"/>
              </w:rPr>
              <w:instrText xml:space="preserve"> PAGEREF _Toc128387325 \h </w:instrText>
            </w:r>
            <w:r w:rsidRPr="007D5DEE">
              <w:rPr>
                <w:rFonts w:ascii="Times New Roman" w:eastAsia="Times New Roman" w:hAnsi="Times New Roman" w:cs="Times New Roman"/>
                <w:noProof/>
                <w:webHidden/>
                <w:sz w:val="20"/>
                <w:szCs w:val="20"/>
                <w:lang w:eastAsia="pl-PL"/>
              </w:rPr>
            </w:r>
            <w:r w:rsidRPr="007D5DEE">
              <w:rPr>
                <w:rFonts w:ascii="Times New Roman" w:eastAsia="Times New Roman" w:hAnsi="Times New Roman" w:cs="Times New Roman"/>
                <w:noProof/>
                <w:webHidden/>
                <w:sz w:val="20"/>
                <w:szCs w:val="20"/>
                <w:lang w:eastAsia="pl-PL"/>
              </w:rPr>
              <w:fldChar w:fldCharType="separate"/>
            </w:r>
            <w:r w:rsidR="00376BB5">
              <w:rPr>
                <w:rFonts w:ascii="Times New Roman" w:eastAsia="Times New Roman" w:hAnsi="Times New Roman" w:cs="Times New Roman"/>
                <w:noProof/>
                <w:webHidden/>
                <w:sz w:val="20"/>
                <w:szCs w:val="20"/>
                <w:lang w:eastAsia="pl-PL"/>
              </w:rPr>
              <w:t>3</w:t>
            </w:r>
            <w:r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6" w:history="1">
            <w:r w:rsidR="007D5DEE" w:rsidRPr="007D5DEE">
              <w:rPr>
                <w:rFonts w:ascii="Times New Roman" w:eastAsia="Times New Roman" w:hAnsi="Times New Roman" w:cs="Times New Roman"/>
                <w:noProof/>
                <w:sz w:val="20"/>
                <w:szCs w:val="20"/>
                <w:u w:val="single"/>
                <w:lang w:eastAsia="pl-PL"/>
              </w:rPr>
              <w:t xml:space="preserve">Część II. </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Postępowanie</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_Toc128387326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3</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7" w:history="1">
            <w:r w:rsidR="007D5DEE" w:rsidRPr="007D5DEE">
              <w:rPr>
                <w:rFonts w:ascii="Times New Roman" w:eastAsia="Times New Roman" w:hAnsi="Times New Roman" w:cs="Times New Roman"/>
                <w:noProof/>
                <w:sz w:val="20"/>
                <w:szCs w:val="20"/>
                <w:u w:val="single"/>
                <w:lang w:eastAsia="pl-PL"/>
              </w:rPr>
              <w:t xml:space="preserve">Część III. </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Przedmiot zamówienia. Termin wykonania.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_Toc128387327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3</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8" w:history="1">
            <w:r w:rsidR="007D5DEE" w:rsidRPr="007D5DEE">
              <w:rPr>
                <w:rFonts w:ascii="Times New Roman" w:eastAsia="Times New Roman" w:hAnsi="Times New Roman" w:cs="Times New Roman"/>
                <w:noProof/>
                <w:sz w:val="20"/>
                <w:szCs w:val="20"/>
                <w:u w:val="single"/>
                <w:lang w:eastAsia="pl-PL"/>
              </w:rPr>
              <w:t>Część IV.</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Oferty częściowe</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_Toc128387328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4</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9" w:history="1">
            <w:r w:rsidR="007D5DEE" w:rsidRPr="007D5DEE">
              <w:rPr>
                <w:rFonts w:ascii="Times New Roman" w:eastAsia="Times New Roman" w:hAnsi="Times New Roman" w:cs="Times New Roman"/>
                <w:noProof/>
                <w:sz w:val="20"/>
                <w:szCs w:val="20"/>
                <w:u w:val="single"/>
                <w:lang w:eastAsia="pl-PL"/>
              </w:rPr>
              <w:t>Część V.</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Kwalifikacja podmiotowa Wykonawców</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_Toc128387329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4</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0" w:history="1">
            <w:r w:rsidR="007D5DEE" w:rsidRPr="007D5DEE">
              <w:rPr>
                <w:rFonts w:ascii="Times New Roman" w:eastAsia="Times New Roman" w:hAnsi="Times New Roman" w:cs="Times New Roman"/>
                <w:noProof/>
                <w:sz w:val="20"/>
                <w:szCs w:val="20"/>
                <w:u w:val="single"/>
                <w:lang w:eastAsia="pl-PL"/>
              </w:rPr>
              <w:t>Część VI.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Wykonawcy występujący wspólnie (konsorcjum):</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_Toc128387330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1" w:history="1">
            <w:r w:rsidR="007D5DEE" w:rsidRPr="007D5DEE">
              <w:rPr>
                <w:rFonts w:ascii="Times New Roman" w:eastAsia="Times New Roman" w:hAnsi="Times New Roman" w:cs="Times New Roman"/>
                <w:noProof/>
                <w:sz w:val="20"/>
                <w:szCs w:val="20"/>
                <w:u w:val="single"/>
                <w:lang w:eastAsia="pl-PL"/>
              </w:rPr>
              <w:t>Część VII.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Udostępnienie zasobów</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_Toc128387331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2" w:history="1">
            <w:r w:rsidR="007D5DEE" w:rsidRPr="007D5DEE">
              <w:rPr>
                <w:rFonts w:ascii="Times New Roman" w:eastAsia="Times New Roman" w:hAnsi="Times New Roman" w:cs="Times New Roman"/>
                <w:noProof/>
                <w:sz w:val="20"/>
                <w:szCs w:val="20"/>
                <w:u w:val="single"/>
                <w:lang w:eastAsia="pl-PL"/>
              </w:rPr>
              <w:t>Część VIII.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Podmiotowe środki dowodowe.</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_Toc128387332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8</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3" w:history="1">
            <w:r w:rsidR="007D5DEE" w:rsidRPr="007D5DEE">
              <w:rPr>
                <w:rFonts w:ascii="Times New Roman" w:eastAsia="Times New Roman" w:hAnsi="Times New Roman" w:cs="Times New Roman"/>
                <w:noProof/>
                <w:sz w:val="20"/>
                <w:szCs w:val="20"/>
                <w:u w:val="single"/>
                <w:lang w:eastAsia="pl-PL"/>
              </w:rPr>
              <w:t>Część IX.</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Przedmiotowe środki dowodowe oraz pozostałe dokumenty i oświadczenia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_Toc128387333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11</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4" w:history="1">
            <w:r w:rsidR="007D5DEE" w:rsidRPr="007D5DEE">
              <w:rPr>
                <w:rFonts w:ascii="Times New Roman" w:eastAsia="Times New Roman" w:hAnsi="Times New Roman" w:cs="Times New Roman"/>
                <w:noProof/>
                <w:sz w:val="20"/>
                <w:szCs w:val="20"/>
                <w:u w:val="single"/>
                <w:lang w:eastAsia="pl-PL"/>
              </w:rPr>
              <w:t>Część X.</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Podwykonawstwo</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_Toc128387334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5" w:history="1">
            <w:r w:rsidR="007D5DEE" w:rsidRPr="007D5DEE">
              <w:rPr>
                <w:rFonts w:ascii="Times New Roman" w:eastAsia="Times New Roman" w:hAnsi="Times New Roman" w:cs="Times New Roman"/>
                <w:noProof/>
                <w:sz w:val="20"/>
                <w:szCs w:val="20"/>
                <w:u w:val="single"/>
                <w:lang w:eastAsia="pl-PL"/>
              </w:rPr>
              <w:t>Część XI.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Wadium</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_Toc128387335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6" w:history="1">
            <w:r w:rsidR="007D5DEE" w:rsidRPr="007D5DEE">
              <w:rPr>
                <w:rFonts w:ascii="Times New Roman" w:eastAsia="Times New Roman" w:hAnsi="Times New Roman" w:cs="Times New Roman"/>
                <w:noProof/>
                <w:sz w:val="20"/>
                <w:szCs w:val="20"/>
                <w:u w:val="single"/>
                <w:lang w:eastAsia="pl-PL"/>
              </w:rPr>
              <w:t>Część XII.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Opis sposobu przygotowania oferty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_Toc128387336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7" w:history="1">
            <w:r w:rsidR="007D5DEE" w:rsidRPr="007D5DEE">
              <w:rPr>
                <w:rFonts w:ascii="Times New Roman" w:eastAsia="Times New Roman" w:hAnsi="Times New Roman" w:cs="Times New Roman"/>
                <w:noProof/>
                <w:sz w:val="20"/>
                <w:szCs w:val="20"/>
                <w:u w:val="single"/>
                <w:lang w:eastAsia="pl-PL"/>
              </w:rPr>
              <w:t>Część XIII.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Miejsce, termin składania i otwarcia ofert oraz termin związania ofertą</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_Toc128387337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14</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8" w:history="1">
            <w:r w:rsidR="007D5DEE" w:rsidRPr="007D5DEE">
              <w:rPr>
                <w:rFonts w:ascii="Times New Roman" w:eastAsia="Times New Roman" w:hAnsi="Times New Roman" w:cs="Times New Roman"/>
                <w:noProof/>
                <w:sz w:val="20"/>
                <w:szCs w:val="20"/>
                <w:u w:val="single"/>
                <w:lang w:eastAsia="pl-PL"/>
              </w:rPr>
              <w:t>Część XIV.</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pacing w:val="-4"/>
                <w:sz w:val="20"/>
                <w:szCs w:val="20"/>
                <w:u w:val="single"/>
                <w:lang w:eastAsia="pl-PL"/>
              </w:rPr>
              <w:t>Informacja o środkach komunikacji elektronicznej oraz wymaganiach technicznych i organizacyjnych sporządzania, wysyłania i odbierania korespondencji</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_Toc128387338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15</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9" w:history="1">
            <w:r w:rsidR="007D5DEE" w:rsidRPr="007D5DEE">
              <w:rPr>
                <w:rFonts w:ascii="Times New Roman" w:eastAsia="Times New Roman" w:hAnsi="Times New Roman" w:cs="Times New Roman"/>
                <w:noProof/>
                <w:sz w:val="20"/>
                <w:szCs w:val="20"/>
                <w:u w:val="single"/>
                <w:lang w:eastAsia="pl-PL"/>
              </w:rPr>
              <w:t>Część XV.</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Opis sposobu obliczenia ceny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_Toc128387339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15</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0" w:history="1">
            <w:r w:rsidR="007D5DEE" w:rsidRPr="007D5DEE">
              <w:rPr>
                <w:rFonts w:ascii="Times New Roman" w:eastAsia="Times New Roman" w:hAnsi="Times New Roman" w:cs="Times New Roman"/>
                <w:noProof/>
                <w:sz w:val="20"/>
                <w:szCs w:val="20"/>
                <w:u w:val="single"/>
                <w:lang w:eastAsia="pl-PL"/>
              </w:rPr>
              <w:t>Część XVI.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Kryteria oceny ofert</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_Toc128387340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16</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1" w:history="1">
            <w:r w:rsidR="007D5DEE" w:rsidRPr="007D5DEE">
              <w:rPr>
                <w:rFonts w:ascii="Times New Roman" w:eastAsia="Times New Roman" w:hAnsi="Times New Roman" w:cs="Times New Roman"/>
                <w:noProof/>
                <w:sz w:val="20"/>
                <w:szCs w:val="20"/>
                <w:u w:val="single"/>
                <w:lang w:eastAsia="pl-PL"/>
              </w:rPr>
              <w:t>Część XVII.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Aukcja elektroniczna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_Toc128387341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16</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2" w:history="1">
            <w:r w:rsidR="007D5DEE" w:rsidRPr="007D5DEE">
              <w:rPr>
                <w:rFonts w:ascii="Times New Roman" w:eastAsia="Times New Roman" w:hAnsi="Times New Roman" w:cs="Times New Roman"/>
                <w:noProof/>
                <w:sz w:val="20"/>
                <w:szCs w:val="20"/>
                <w:u w:val="single"/>
                <w:lang w:eastAsia="pl-PL"/>
              </w:rPr>
              <w:t>Część XVIII.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Kolejność podejmowania czynności przez Zamawiającego</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_Toc128387342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20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3" w:history="1">
            <w:r w:rsidR="007D5DEE" w:rsidRPr="007D5DEE">
              <w:rPr>
                <w:rFonts w:ascii="Times New Roman" w:eastAsia="Times New Roman" w:hAnsi="Times New Roman" w:cs="Times New Roman"/>
                <w:noProof/>
                <w:sz w:val="20"/>
                <w:szCs w:val="20"/>
                <w:u w:val="single"/>
                <w:lang w:eastAsia="pl-PL"/>
              </w:rPr>
              <w:t>Część XIX.</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Zabezpieczenie należytego wykonania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_Toc128387343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20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4" w:history="1">
            <w:r w:rsidR="007D5DEE" w:rsidRPr="007D5DEE">
              <w:rPr>
                <w:rFonts w:ascii="Times New Roman" w:eastAsia="Times New Roman" w:hAnsi="Times New Roman" w:cs="Times New Roman"/>
                <w:noProof/>
                <w:sz w:val="20"/>
                <w:szCs w:val="20"/>
                <w:u w:val="single"/>
                <w:lang w:eastAsia="pl-PL"/>
              </w:rPr>
              <w:t>Część XX.</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Istotne postanowienia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_Toc128387344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20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5" w:history="1">
            <w:r w:rsidR="007D5DEE" w:rsidRPr="007D5DEE">
              <w:rPr>
                <w:rFonts w:ascii="Times New Roman" w:eastAsia="Times New Roman" w:hAnsi="Times New Roman" w:cs="Times New Roman"/>
                <w:noProof/>
                <w:sz w:val="20"/>
                <w:szCs w:val="20"/>
                <w:u w:val="single"/>
                <w:lang w:eastAsia="pl-PL"/>
              </w:rPr>
              <w:t>Część XXI.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Formalności, jakie należy dopełnić przed zawarciem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_Toc128387345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20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6" w:history="1">
            <w:r w:rsidR="007D5DEE" w:rsidRPr="007D5DEE">
              <w:rPr>
                <w:rFonts w:ascii="Times New Roman" w:eastAsia="Times New Roman" w:hAnsi="Times New Roman" w:cs="Times New Roman"/>
                <w:noProof/>
                <w:sz w:val="20"/>
                <w:szCs w:val="20"/>
                <w:u w:val="single"/>
                <w:lang w:eastAsia="pl-PL"/>
              </w:rPr>
              <w:t>Część XXII.</w:t>
            </w:r>
            <w:r w:rsidR="007D5DEE" w:rsidRPr="007D5DEE">
              <w:rPr>
                <w:rFonts w:ascii="Calibri" w:eastAsia="Times New Roman" w:hAnsi="Calibri" w:cs="Times New Roman"/>
                <w:noProof/>
                <w:lang w:eastAsia="pl-PL"/>
              </w:rPr>
              <w:tab/>
            </w:r>
            <w:r w:rsidR="007D5DEE" w:rsidRPr="007D5DEE">
              <w:rPr>
                <w:rFonts w:ascii="Times New Roman" w:eastAsia="Times New Roman" w:hAnsi="Times New Roman" w:cs="Times New Roman"/>
                <w:noProof/>
                <w:sz w:val="20"/>
                <w:szCs w:val="20"/>
                <w:u w:val="single"/>
                <w:lang w:eastAsia="pl-PL"/>
              </w:rPr>
              <w:t>Pouczenie o środkach ochrony prawnej.</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_Toc128387346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21</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7" w:history="1">
            <w:r w:rsidR="007D5DEE" w:rsidRPr="007D5DEE">
              <w:rPr>
                <w:rFonts w:ascii="Times New Roman" w:eastAsia="Times New Roman" w:hAnsi="Times New Roman" w:cs="Times New Roman"/>
                <w:noProof/>
                <w:sz w:val="20"/>
                <w:szCs w:val="20"/>
                <w:u w:val="single"/>
                <w:lang w:eastAsia="pl-PL"/>
              </w:rPr>
              <w:t>Wykaz załączników</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_Toc128387347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22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7D5DEE" w:rsidP="007D5DEE">
          <w:pPr>
            <w:spacing w:after="0" w:line="240" w:lineRule="auto"/>
            <w:ind w:right="569"/>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fldChar w:fldCharType="end"/>
          </w:r>
        </w:p>
      </w:sdtContent>
    </w:sdt>
    <w:p w:rsidR="007D5DEE" w:rsidRPr="007D5DEE" w:rsidRDefault="007D5DEE" w:rsidP="007D5DEE">
      <w:pPr>
        <w:spacing w:before="120" w:after="0" w:line="312" w:lineRule="auto"/>
        <w:jc w:val="both"/>
        <w:rPr>
          <w:rFonts w:ascii="Times New Roman" w:eastAsia="Times New Roman" w:hAnsi="Times New Roman" w:cs="Times New Roman"/>
          <w:sz w:val="24"/>
          <w:szCs w:val="24"/>
          <w:lang w:eastAsia="pl-PL"/>
        </w:rPr>
      </w:pPr>
    </w:p>
    <w:p w:rsidR="007D5DEE" w:rsidRPr="007D5DEE" w:rsidRDefault="007D5DEE" w:rsidP="007D5DEE">
      <w:pPr>
        <w:spacing w:before="120" w:after="0" w:line="312" w:lineRule="auto"/>
        <w:jc w:val="both"/>
        <w:rPr>
          <w:rFonts w:ascii="Times New Roman" w:eastAsia="Times New Roman" w:hAnsi="Times New Roman" w:cs="Times New Roman"/>
          <w:sz w:val="24"/>
          <w:szCs w:val="24"/>
          <w:lang w:eastAsia="pl-PL"/>
        </w:rPr>
      </w:pPr>
    </w:p>
    <w:p w:rsidR="007D5DEE" w:rsidRPr="007D5DEE" w:rsidRDefault="007D5DEE" w:rsidP="007D5DEE">
      <w:pPr>
        <w:spacing w:before="120" w:after="0" w:line="312" w:lineRule="auto"/>
        <w:jc w:val="both"/>
        <w:rPr>
          <w:rFonts w:ascii="Times New Roman" w:eastAsia="Times New Roman" w:hAnsi="Times New Roman" w:cs="Times New Roman"/>
          <w:sz w:val="24"/>
          <w:szCs w:val="24"/>
          <w:lang w:eastAsia="pl-PL"/>
        </w:rPr>
      </w:pPr>
    </w:p>
    <w:p w:rsidR="007D5DEE" w:rsidRPr="007D5DEE" w:rsidRDefault="007D5DEE" w:rsidP="007D5DEE">
      <w:pPr>
        <w:spacing w:after="160" w:line="259"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br w:type="page"/>
      </w:r>
    </w:p>
    <w:p w:rsidR="007D5DEE" w:rsidRPr="007D5DEE" w:rsidRDefault="007D5DEE" w:rsidP="007D5DEE">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1" w:name="_Toc106095837"/>
      <w:bookmarkStart w:id="2" w:name="_Toc106096381"/>
      <w:bookmarkStart w:id="3" w:name="_Toc128387325"/>
      <w:r w:rsidRPr="007D5DEE">
        <w:rPr>
          <w:rFonts w:ascii="Times New Roman" w:eastAsia="Times New Roman" w:hAnsi="Times New Roman" w:cs="Times New Roman"/>
          <w:b/>
          <w:bCs/>
          <w:sz w:val="24"/>
          <w:szCs w:val="24"/>
          <w:lang w:eastAsia="pl-PL"/>
        </w:rPr>
        <w:lastRenderedPageBreak/>
        <w:t xml:space="preserve">Część I. </w:t>
      </w:r>
      <w:r w:rsidRPr="007D5DEE">
        <w:rPr>
          <w:rFonts w:ascii="Times New Roman" w:eastAsia="Times New Roman" w:hAnsi="Times New Roman" w:cs="Times New Roman"/>
          <w:b/>
          <w:bCs/>
          <w:sz w:val="24"/>
          <w:szCs w:val="24"/>
          <w:lang w:eastAsia="pl-PL"/>
        </w:rPr>
        <w:tab/>
        <w:t>Zamawiający:</w:t>
      </w:r>
      <w:bookmarkEnd w:id="1"/>
      <w:bookmarkEnd w:id="2"/>
      <w:bookmarkEnd w:id="3"/>
    </w:p>
    <w:p w:rsidR="007D5DEE" w:rsidRPr="007D5DEE" w:rsidRDefault="007D5DEE" w:rsidP="007D5DEE">
      <w:pPr>
        <w:spacing w:before="120" w:after="0" w:line="312" w:lineRule="auto"/>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Polska Grupa Górnicza S.A.</w:t>
      </w:r>
    </w:p>
    <w:p w:rsidR="007D5DEE" w:rsidRPr="007D5DEE" w:rsidRDefault="007D5DEE" w:rsidP="007D5DEE">
      <w:pPr>
        <w:spacing w:before="120" w:after="0" w:line="240" w:lineRule="auto"/>
        <w:jc w:val="both"/>
        <w:rPr>
          <w:rFonts w:ascii="Times New Roman" w:eastAsia="Times New Roman" w:hAnsi="Times New Roman" w:cs="Times New Roman"/>
          <w:spacing w:val="-4"/>
          <w:sz w:val="24"/>
          <w:szCs w:val="24"/>
          <w:lang w:eastAsia="pl-PL"/>
        </w:rPr>
      </w:pPr>
      <w:r w:rsidRPr="007D5DEE">
        <w:rPr>
          <w:rFonts w:ascii="Times New Roman" w:eastAsia="Times New Roman" w:hAnsi="Times New Roman" w:cs="Times New Roman"/>
          <w:spacing w:val="-4"/>
          <w:sz w:val="24"/>
          <w:szCs w:val="24"/>
          <w:lang w:eastAsia="pl-PL"/>
        </w:rPr>
        <w:t xml:space="preserve">KRS 0000709363, NIP: 634-283-47-28, REGON: 360615984, </w:t>
      </w:r>
      <w:r w:rsidRPr="007D5DEE">
        <w:rPr>
          <w:rFonts w:ascii="Times New Roman" w:eastAsia="MS Mincho" w:hAnsi="Times New Roman" w:cs="Times New Roman"/>
          <w:sz w:val="24"/>
          <w:szCs w:val="24"/>
          <w:lang w:eastAsia="pl-PL"/>
        </w:rPr>
        <w:t>nr rejestrowy BDO 000014704</w:t>
      </w:r>
    </w:p>
    <w:p w:rsidR="007D5DEE" w:rsidRPr="007D5DEE" w:rsidRDefault="007D5DEE" w:rsidP="007D5DEE">
      <w:pPr>
        <w:spacing w:before="120"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pacing w:val="-4"/>
          <w:sz w:val="24"/>
          <w:szCs w:val="24"/>
          <w:lang w:eastAsia="pl-PL"/>
        </w:rPr>
        <w:t xml:space="preserve">Adres: </w:t>
      </w:r>
      <w:r w:rsidRPr="007D5DEE">
        <w:rPr>
          <w:rFonts w:ascii="Times New Roman" w:eastAsia="Times New Roman" w:hAnsi="Times New Roman" w:cs="Times New Roman"/>
          <w:bCs/>
          <w:sz w:val="24"/>
          <w:szCs w:val="24"/>
          <w:lang w:eastAsia="pl-PL"/>
        </w:rPr>
        <w:t>40 - 039 Katowice, ul. Powstańców 30</w:t>
      </w:r>
    </w:p>
    <w:p w:rsidR="007D5DEE" w:rsidRPr="007D5DEE" w:rsidRDefault="007D5DEE" w:rsidP="007D5DEE">
      <w:pPr>
        <w:spacing w:before="120" w:after="0" w:line="240" w:lineRule="auto"/>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Adres strony internetowej prowadzonego postępowania</w:t>
      </w:r>
      <w:r w:rsidRPr="007D5DEE">
        <w:rPr>
          <w:rFonts w:ascii="Times New Roman" w:eastAsia="Times New Roman" w:hAnsi="Times New Roman" w:cs="Times New Roman"/>
          <w:bCs/>
          <w:sz w:val="24"/>
          <w:szCs w:val="24"/>
          <w:lang w:eastAsia="pl-PL"/>
        </w:rPr>
        <w:t xml:space="preserve">: </w:t>
      </w:r>
      <w:bookmarkStart w:id="4" w:name="_Hlk107564925"/>
      <w:r w:rsidRPr="007D5DEE">
        <w:rPr>
          <w:rFonts w:ascii="Times New Roman" w:eastAsia="Times New Roman" w:hAnsi="Times New Roman" w:cs="Times New Roman"/>
          <w:bCs/>
          <w:sz w:val="24"/>
          <w:szCs w:val="24"/>
          <w:lang w:eastAsia="pl-PL"/>
        </w:rPr>
        <w:br/>
      </w:r>
      <w:hyperlink r:id="rId8" w:history="1">
        <w:r w:rsidRPr="007D5DEE">
          <w:rPr>
            <w:rFonts w:ascii="Times New Roman" w:eastAsia="Times New Roman" w:hAnsi="Times New Roman" w:cs="Times New Roman"/>
            <w:bCs/>
            <w:color w:val="0000FF"/>
            <w:sz w:val="24"/>
            <w:szCs w:val="24"/>
            <w:u w:val="single"/>
            <w:lang w:eastAsia="pl-PL"/>
          </w:rPr>
          <w:t>https://www.pgg.pl/strefa-korporacyjna/dostawcy/profil-nabywcy/przetargi</w:t>
        </w:r>
      </w:hyperlink>
    </w:p>
    <w:p w:rsidR="007D5DEE" w:rsidRPr="007D5DEE" w:rsidRDefault="007D5DEE" w:rsidP="007D5DEE">
      <w:pPr>
        <w:spacing w:before="120" w:after="0" w:line="240" w:lineRule="auto"/>
        <w:jc w:val="both"/>
        <w:rPr>
          <w:rFonts w:ascii="Times New Roman" w:eastAsia="Times New Roman" w:hAnsi="Times New Roman" w:cs="Times New Roman"/>
          <w:bCs/>
          <w:iCs/>
          <w:color w:val="0000FF"/>
          <w:sz w:val="24"/>
          <w:szCs w:val="24"/>
          <w:u w:val="single"/>
          <w:lang w:eastAsia="pl-PL"/>
        </w:rPr>
      </w:pPr>
      <w:bookmarkStart w:id="5" w:name="_Hlk60735726"/>
      <w:bookmarkEnd w:id="4"/>
      <w:r w:rsidRPr="007D5DEE">
        <w:rPr>
          <w:rFonts w:ascii="Times New Roman" w:eastAsia="Times New Roman" w:hAnsi="Times New Roman" w:cs="Times New Roman"/>
          <w:bCs/>
          <w:iCs/>
          <w:sz w:val="24"/>
          <w:szCs w:val="24"/>
          <w:lang w:eastAsia="pl-PL"/>
        </w:rPr>
        <w:t>Adres platformy EFO:</w:t>
      </w:r>
      <w:bookmarkStart w:id="6" w:name="_Hlk107565174"/>
      <w:r w:rsidRPr="007D5DEE">
        <w:rPr>
          <w:rFonts w:ascii="Times New Roman" w:eastAsia="Times New Roman" w:hAnsi="Times New Roman" w:cs="Times New Roman"/>
          <w:bCs/>
          <w:iCs/>
          <w:sz w:val="24"/>
          <w:szCs w:val="24"/>
          <w:lang w:eastAsia="pl-PL"/>
        </w:rPr>
        <w:t xml:space="preserve"> </w:t>
      </w:r>
      <w:bookmarkEnd w:id="5"/>
      <w:r w:rsidRPr="007D5DEE">
        <w:rPr>
          <w:rFonts w:ascii="Times New Roman" w:eastAsia="Times New Roman" w:hAnsi="Times New Roman" w:cs="Times New Roman"/>
          <w:sz w:val="20"/>
          <w:szCs w:val="20"/>
          <w:lang w:eastAsia="pl-PL"/>
        </w:rPr>
        <w:fldChar w:fldCharType="begin"/>
      </w:r>
      <w:r w:rsidRPr="007D5DEE">
        <w:rPr>
          <w:rFonts w:ascii="Times New Roman" w:eastAsia="Times New Roman" w:hAnsi="Times New Roman" w:cs="Times New Roman"/>
          <w:sz w:val="24"/>
          <w:szCs w:val="24"/>
          <w:lang w:eastAsia="pl-PL"/>
        </w:rPr>
        <w:instrText xml:space="preserve"> HYPERLINK "https://efo.coig.biz" </w:instrText>
      </w:r>
      <w:r w:rsidRPr="007D5DEE">
        <w:rPr>
          <w:rFonts w:ascii="Times New Roman" w:eastAsia="Times New Roman" w:hAnsi="Times New Roman" w:cs="Times New Roman"/>
          <w:sz w:val="20"/>
          <w:szCs w:val="20"/>
          <w:lang w:eastAsia="pl-PL"/>
        </w:rPr>
        <w:fldChar w:fldCharType="separate"/>
      </w:r>
      <w:r w:rsidRPr="007D5DEE">
        <w:rPr>
          <w:rFonts w:ascii="Times New Roman" w:eastAsia="Times New Roman" w:hAnsi="Times New Roman" w:cs="Times New Roman"/>
          <w:bCs/>
          <w:iCs/>
          <w:color w:val="0000FF"/>
          <w:sz w:val="24"/>
          <w:szCs w:val="24"/>
          <w:u w:val="single"/>
          <w:lang w:eastAsia="pl-PL"/>
        </w:rPr>
        <w:t>https://efo.coig.biz</w:t>
      </w:r>
      <w:r w:rsidRPr="007D5DEE">
        <w:rPr>
          <w:rFonts w:ascii="Times New Roman" w:eastAsia="Times New Roman" w:hAnsi="Times New Roman" w:cs="Times New Roman"/>
          <w:bCs/>
          <w:iCs/>
          <w:color w:val="0000FF"/>
          <w:sz w:val="24"/>
          <w:szCs w:val="24"/>
          <w:u w:val="single"/>
          <w:lang w:eastAsia="pl-PL"/>
        </w:rPr>
        <w:fldChar w:fldCharType="end"/>
      </w:r>
      <w:bookmarkEnd w:id="6"/>
    </w:p>
    <w:p w:rsidR="007D5DEE" w:rsidRPr="007D5DEE" w:rsidRDefault="007D5DEE" w:rsidP="007D5DEE">
      <w:pPr>
        <w:spacing w:before="120" w:after="0" w:line="240" w:lineRule="auto"/>
        <w:jc w:val="both"/>
        <w:rPr>
          <w:rFonts w:ascii="Times New Roman" w:eastAsia="Times New Roman" w:hAnsi="Times New Roman" w:cs="Times New Roman"/>
          <w:bCs/>
          <w:iCs/>
          <w:sz w:val="24"/>
          <w:szCs w:val="24"/>
          <w:lang w:eastAsia="pl-PL"/>
        </w:rPr>
      </w:pPr>
      <w:bookmarkStart w:id="7" w:name="_Hlk107565135"/>
      <w:r w:rsidRPr="007D5DEE">
        <w:rPr>
          <w:rFonts w:ascii="Times New Roman" w:eastAsia="Times New Roman" w:hAnsi="Times New Roman" w:cs="Times New Roman"/>
          <w:bCs/>
          <w:iCs/>
          <w:sz w:val="24"/>
          <w:szCs w:val="24"/>
          <w:lang w:eastAsia="pl-PL"/>
        </w:rPr>
        <w:t xml:space="preserve">Infolinia: </w:t>
      </w:r>
      <w:bookmarkEnd w:id="7"/>
      <w:r w:rsidRPr="007D5DEE">
        <w:rPr>
          <w:rFonts w:ascii="Times New Roman" w:eastAsia="Times New Roman" w:hAnsi="Times New Roman" w:cs="Times New Roman"/>
          <w:bCs/>
          <w:iCs/>
          <w:sz w:val="24"/>
          <w:szCs w:val="24"/>
          <w:lang w:eastAsia="pl-PL"/>
        </w:rPr>
        <w:t>+48 32 716 9999</w:t>
      </w:r>
    </w:p>
    <w:p w:rsidR="007D5DEE" w:rsidRPr="007D5DEE" w:rsidRDefault="007D5DEE" w:rsidP="007D5DEE">
      <w:pPr>
        <w:spacing w:before="120" w:after="0" w:line="240" w:lineRule="auto"/>
        <w:jc w:val="both"/>
        <w:rPr>
          <w:rFonts w:ascii="Times New Roman" w:eastAsia="Times New Roman" w:hAnsi="Times New Roman" w:cs="Times New Roman"/>
          <w:sz w:val="24"/>
          <w:szCs w:val="24"/>
          <w:vertAlign w:val="superscript"/>
          <w:lang w:eastAsia="pl-PL"/>
        </w:rPr>
      </w:pPr>
      <w:r w:rsidRPr="007D5DEE">
        <w:rPr>
          <w:rFonts w:ascii="Times New Roman" w:eastAsia="Times New Roman" w:hAnsi="Times New Roman" w:cs="Times New Roman"/>
          <w:sz w:val="24"/>
          <w:szCs w:val="24"/>
          <w:lang w:eastAsia="pl-PL"/>
        </w:rPr>
        <w:t>Godziny pracy: od poniedziałku do piątku od 6</w:t>
      </w:r>
      <w:r w:rsidRPr="007D5DEE">
        <w:rPr>
          <w:rFonts w:ascii="Times New Roman" w:eastAsia="Times New Roman" w:hAnsi="Times New Roman" w:cs="Times New Roman"/>
          <w:sz w:val="24"/>
          <w:szCs w:val="24"/>
          <w:vertAlign w:val="superscript"/>
          <w:lang w:eastAsia="pl-PL"/>
        </w:rPr>
        <w:t>30</w:t>
      </w:r>
      <w:r w:rsidRPr="007D5DEE">
        <w:rPr>
          <w:rFonts w:ascii="Times New Roman" w:eastAsia="Times New Roman" w:hAnsi="Times New Roman" w:cs="Times New Roman"/>
          <w:sz w:val="24"/>
          <w:szCs w:val="24"/>
          <w:lang w:eastAsia="pl-PL"/>
        </w:rPr>
        <w:t xml:space="preserve"> do 14</w:t>
      </w:r>
      <w:r w:rsidRPr="007D5DEE">
        <w:rPr>
          <w:rFonts w:ascii="Times New Roman" w:eastAsia="Times New Roman" w:hAnsi="Times New Roman" w:cs="Times New Roman"/>
          <w:sz w:val="24"/>
          <w:szCs w:val="24"/>
          <w:vertAlign w:val="superscript"/>
          <w:lang w:eastAsia="pl-PL"/>
        </w:rPr>
        <w:t>30</w:t>
      </w:r>
    </w:p>
    <w:p w:rsidR="007D5DEE" w:rsidRPr="007D5DEE" w:rsidRDefault="007D5DEE" w:rsidP="007D5DEE">
      <w:pPr>
        <w:spacing w:before="120" w:after="0" w:line="240" w:lineRule="auto"/>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Oddział  KWK Mysłowice – Wesoła</w:t>
      </w:r>
    </w:p>
    <w:p w:rsidR="007D5DEE" w:rsidRPr="007D5DEE" w:rsidRDefault="007D5DEE" w:rsidP="007D5DEE">
      <w:pPr>
        <w:spacing w:before="120" w:after="0" w:line="240" w:lineRule="auto"/>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ul. Kopalniana 5</w:t>
      </w:r>
    </w:p>
    <w:p w:rsidR="007D5DEE" w:rsidRPr="007D5DEE" w:rsidRDefault="007D5DEE" w:rsidP="007D5DEE">
      <w:pPr>
        <w:spacing w:before="120" w:after="0" w:line="240" w:lineRule="auto"/>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41-408 Mysłowice</w:t>
      </w:r>
    </w:p>
    <w:p w:rsidR="007D5DEE" w:rsidRPr="007D5DEE" w:rsidRDefault="007D5DEE" w:rsidP="007D5DEE">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8" w:name="_Toc106095838"/>
      <w:bookmarkStart w:id="9" w:name="_Toc106096382"/>
      <w:bookmarkStart w:id="10" w:name="_Toc128387326"/>
      <w:r w:rsidRPr="007D5DEE">
        <w:rPr>
          <w:rFonts w:ascii="Times New Roman" w:eastAsia="Times New Roman" w:hAnsi="Times New Roman" w:cs="Times New Roman"/>
          <w:b/>
          <w:bCs/>
          <w:sz w:val="24"/>
          <w:szCs w:val="24"/>
          <w:lang w:eastAsia="pl-PL"/>
        </w:rPr>
        <w:t xml:space="preserve">Część II. </w:t>
      </w:r>
      <w:r w:rsidRPr="007D5DEE">
        <w:rPr>
          <w:rFonts w:ascii="Times New Roman" w:eastAsia="Times New Roman" w:hAnsi="Times New Roman" w:cs="Times New Roman"/>
          <w:b/>
          <w:bCs/>
          <w:sz w:val="24"/>
          <w:szCs w:val="24"/>
          <w:lang w:eastAsia="pl-PL"/>
        </w:rPr>
        <w:tab/>
        <w:t>Postępowanie</w:t>
      </w:r>
      <w:bookmarkEnd w:id="8"/>
      <w:bookmarkEnd w:id="9"/>
      <w:bookmarkEnd w:id="10"/>
    </w:p>
    <w:p w:rsidR="007D5DEE" w:rsidRPr="007D5DEE" w:rsidRDefault="007D5DEE" w:rsidP="007D5DEE">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w:t>
      </w:r>
      <w:r w:rsidRPr="007D5DEE">
        <w:rPr>
          <w:rFonts w:ascii="Times New Roman" w:eastAsia="Times New Roman" w:hAnsi="Times New Roman" w:cs="Times New Roman"/>
          <w:i/>
          <w:iCs/>
          <w:sz w:val="24"/>
          <w:szCs w:val="24"/>
          <w:lang w:eastAsia="pl-PL"/>
        </w:rPr>
        <w:t>Regulaminu udzielania zamówień w Polskiej Grupie Górniczej S.A.</w:t>
      </w:r>
      <w:r w:rsidRPr="007D5DEE">
        <w:rPr>
          <w:rFonts w:ascii="Times New Roman" w:eastAsia="Times New Roman" w:hAnsi="Times New Roman" w:cs="Times New Roman"/>
          <w:sz w:val="24"/>
          <w:szCs w:val="24"/>
          <w:lang w:eastAsia="pl-PL"/>
        </w:rPr>
        <w:t>, zwanego dalej Regulaminem.</w:t>
      </w:r>
    </w:p>
    <w:p w:rsidR="007D5DEE" w:rsidRPr="007D5DEE" w:rsidRDefault="007D5DEE" w:rsidP="007D5DEE">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Postępowanie jest prowadzone w języku polskim.</w:t>
      </w:r>
    </w:p>
    <w:p w:rsidR="007D5DEE" w:rsidRPr="007D5DEE" w:rsidRDefault="007D5DEE" w:rsidP="007D5DEE">
      <w:pPr>
        <w:numPr>
          <w:ilvl w:val="0"/>
          <w:numId w:val="6"/>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rsidR="007D5DEE" w:rsidRPr="007D5DEE" w:rsidRDefault="007D5DEE" w:rsidP="007D5DEE">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Dodatkowo Zamawiający informuje, że:</w:t>
      </w:r>
    </w:p>
    <w:p w:rsidR="007D5DEE" w:rsidRPr="007D5DEE" w:rsidRDefault="007D5DEE" w:rsidP="007D5DEE">
      <w:pPr>
        <w:numPr>
          <w:ilvl w:val="1"/>
          <w:numId w:val="6"/>
        </w:numPr>
        <w:spacing w:before="120"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rsidR="007D5DEE" w:rsidRPr="007D5DEE" w:rsidRDefault="007D5DEE" w:rsidP="007D5DEE">
      <w:pPr>
        <w:numPr>
          <w:ilvl w:val="1"/>
          <w:numId w:val="6"/>
        </w:numPr>
        <w:spacing w:before="120"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7D5DEE" w:rsidRPr="007D5DEE" w:rsidRDefault="007D5DEE" w:rsidP="007D5DEE">
      <w:pPr>
        <w:spacing w:before="120" w:after="0" w:line="312" w:lineRule="auto"/>
        <w:jc w:val="both"/>
        <w:rPr>
          <w:rFonts w:ascii="Times New Roman" w:eastAsia="Times New Roman" w:hAnsi="Times New Roman" w:cs="Times New Roman"/>
          <w:bCs/>
          <w:sz w:val="2"/>
          <w:szCs w:val="2"/>
          <w:lang w:eastAsia="pl-PL"/>
        </w:rPr>
      </w:pPr>
    </w:p>
    <w:p w:rsidR="007D5DEE" w:rsidRPr="007D5DEE" w:rsidRDefault="007D5DEE" w:rsidP="007D5DEE">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11" w:name="_Toc106095839"/>
      <w:bookmarkStart w:id="12" w:name="_Toc106096383"/>
      <w:bookmarkStart w:id="13" w:name="_Toc128387327"/>
      <w:r w:rsidRPr="007D5DEE">
        <w:rPr>
          <w:rFonts w:ascii="Times New Roman" w:eastAsia="Times New Roman" w:hAnsi="Times New Roman" w:cs="Times New Roman"/>
          <w:b/>
          <w:bCs/>
          <w:sz w:val="24"/>
          <w:szCs w:val="24"/>
          <w:lang w:eastAsia="pl-PL"/>
        </w:rPr>
        <w:t xml:space="preserve">Część III. </w:t>
      </w:r>
      <w:r w:rsidRPr="007D5DEE">
        <w:rPr>
          <w:rFonts w:ascii="Times New Roman" w:eastAsia="Times New Roman" w:hAnsi="Times New Roman" w:cs="Times New Roman"/>
          <w:b/>
          <w:bCs/>
          <w:sz w:val="24"/>
          <w:szCs w:val="24"/>
          <w:lang w:eastAsia="pl-PL"/>
        </w:rPr>
        <w:tab/>
        <w:t>Przedmiot zamówienia. Termin wykonania.</w:t>
      </w:r>
      <w:bookmarkEnd w:id="11"/>
      <w:bookmarkEnd w:id="12"/>
      <w:bookmarkEnd w:id="13"/>
    </w:p>
    <w:p w:rsidR="007D5DEE" w:rsidRPr="007D5DEE" w:rsidRDefault="007D5DEE" w:rsidP="007D5DEE">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 xml:space="preserve">Przedmiotem zamówienia jest: </w:t>
      </w:r>
      <w:r w:rsidRPr="007D5DEE">
        <w:rPr>
          <w:rFonts w:ascii="Times New Roman" w:eastAsia="Calibri" w:hAnsi="Times New Roman" w:cs="Times New Roman"/>
          <w:b/>
          <w:color w:val="000000"/>
          <w:sz w:val="24"/>
          <w:szCs w:val="24"/>
        </w:rPr>
        <w:t xml:space="preserve">Świadczenie usług krajowego transportu drogowego osób autobusami z kierowcą do przewozu pracowników w ubraniach roboczych, </w:t>
      </w:r>
      <w:r w:rsidRPr="007D5DEE">
        <w:rPr>
          <w:rFonts w:ascii="Times New Roman" w:eastAsia="Calibri" w:hAnsi="Times New Roman" w:cs="Times New Roman"/>
          <w:b/>
          <w:color w:val="000000"/>
          <w:sz w:val="24"/>
          <w:szCs w:val="24"/>
        </w:rPr>
        <w:br/>
        <w:t>z monitoringiem dla</w:t>
      </w:r>
      <w:r w:rsidRPr="007D5DEE">
        <w:rPr>
          <w:rFonts w:ascii="Times New Roman" w:eastAsia="Calibri" w:hAnsi="Times New Roman" w:cs="Times New Roman"/>
          <w:b/>
          <w:color w:val="000000"/>
          <w:sz w:val="28"/>
          <w:szCs w:val="28"/>
        </w:rPr>
        <w:t xml:space="preserve"> </w:t>
      </w:r>
      <w:r w:rsidRPr="007D5DEE">
        <w:rPr>
          <w:rFonts w:ascii="Times New Roman" w:eastAsia="Calibri" w:hAnsi="Times New Roman" w:cs="Times New Roman"/>
          <w:b/>
          <w:color w:val="000000"/>
          <w:sz w:val="24"/>
          <w:szCs w:val="24"/>
        </w:rPr>
        <w:t>Polskiej Grupy Górniczej S.A. Oddział KWK Mysłowice – Wesoła.</w:t>
      </w:r>
    </w:p>
    <w:p w:rsidR="007D5DEE" w:rsidRPr="007D5DEE" w:rsidRDefault="007D5DEE" w:rsidP="007D5DEE">
      <w:pPr>
        <w:numPr>
          <w:ilvl w:val="0"/>
          <w:numId w:val="1"/>
        </w:numPr>
        <w:spacing w:before="120" w:after="0" w:line="240" w:lineRule="auto"/>
        <w:ind w:left="357" w:hanging="357"/>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sz w:val="24"/>
          <w:szCs w:val="24"/>
          <w:lang w:eastAsia="pl-PL"/>
        </w:rPr>
        <w:lastRenderedPageBreak/>
        <w:t xml:space="preserve">Szczegółowy opis przedmiotu zamówienia (dalej SOPZ) zawarty jest w </w:t>
      </w:r>
      <w:r w:rsidRPr="007D5DEE">
        <w:rPr>
          <w:rFonts w:ascii="Times New Roman" w:eastAsia="Times New Roman" w:hAnsi="Times New Roman" w:cs="Times New Roman"/>
          <w:b/>
          <w:bCs/>
          <w:iCs/>
          <w:sz w:val="24"/>
          <w:szCs w:val="24"/>
          <w:lang w:eastAsia="pl-PL"/>
        </w:rPr>
        <w:t>Załączniku nr 1</w:t>
      </w:r>
      <w:r w:rsidRPr="007D5DEE">
        <w:rPr>
          <w:rFonts w:ascii="Times New Roman" w:eastAsia="Times New Roman" w:hAnsi="Times New Roman" w:cs="Times New Roman"/>
          <w:b/>
          <w:bCs/>
          <w:sz w:val="24"/>
          <w:szCs w:val="24"/>
          <w:lang w:eastAsia="pl-PL"/>
        </w:rPr>
        <w:t xml:space="preserve"> do SWZ.</w:t>
      </w:r>
    </w:p>
    <w:p w:rsidR="007D5DEE" w:rsidRPr="007D5DEE" w:rsidRDefault="007D5DEE" w:rsidP="007D5DEE">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Kody CPV: 60100000-9.</w:t>
      </w:r>
    </w:p>
    <w:p w:rsidR="007D5DEE" w:rsidRPr="007D5DEE" w:rsidRDefault="007D5DEE" w:rsidP="007D5DEE">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Termin wykonania zamówienia został określony w § 5 Istotnych postanowień umowy (IPU) - </w:t>
      </w:r>
      <w:r w:rsidRPr="007D5DEE">
        <w:rPr>
          <w:rFonts w:ascii="Times New Roman" w:eastAsia="Times New Roman" w:hAnsi="Times New Roman" w:cs="Times New Roman"/>
          <w:b/>
          <w:sz w:val="24"/>
          <w:szCs w:val="24"/>
          <w:lang w:eastAsia="pl-PL"/>
        </w:rPr>
        <w:t>Załącznik nr 4 do SWZ</w:t>
      </w:r>
      <w:r w:rsidRPr="007D5DEE">
        <w:rPr>
          <w:rFonts w:ascii="Times New Roman" w:eastAsia="Times New Roman" w:hAnsi="Times New Roman" w:cs="Times New Roman"/>
          <w:bCs/>
          <w:sz w:val="24"/>
          <w:szCs w:val="24"/>
          <w:lang w:eastAsia="pl-PL"/>
        </w:rPr>
        <w:t>.</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14" w:name="_Toc106095840"/>
      <w:bookmarkStart w:id="15" w:name="_Toc106096384"/>
      <w:bookmarkStart w:id="16" w:name="_Toc128387328"/>
      <w:r w:rsidRPr="007D5DEE">
        <w:rPr>
          <w:rFonts w:ascii="Times New Roman" w:eastAsia="Times New Roman" w:hAnsi="Times New Roman" w:cs="Times New Roman"/>
          <w:b/>
          <w:bCs/>
          <w:sz w:val="24"/>
          <w:szCs w:val="24"/>
          <w:lang w:eastAsia="pl-PL"/>
        </w:rPr>
        <w:t>Część IV.</w:t>
      </w:r>
      <w:r w:rsidRPr="007D5DEE">
        <w:rPr>
          <w:rFonts w:ascii="Times New Roman" w:eastAsia="Times New Roman" w:hAnsi="Times New Roman" w:cs="Times New Roman"/>
          <w:b/>
          <w:bCs/>
          <w:sz w:val="24"/>
          <w:szCs w:val="24"/>
          <w:lang w:eastAsia="pl-PL"/>
        </w:rPr>
        <w:tab/>
        <w:t>Oferty częściowe</w:t>
      </w:r>
      <w:bookmarkEnd w:id="14"/>
      <w:bookmarkEnd w:id="15"/>
      <w:bookmarkEnd w:id="16"/>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Zamawiający nie dopuszcza składania ofert częściowych.</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17" w:name="_Toc106095841"/>
      <w:bookmarkStart w:id="18" w:name="_Toc106096385"/>
      <w:bookmarkStart w:id="19" w:name="_Toc128387329"/>
      <w:r w:rsidRPr="007D5DEE">
        <w:rPr>
          <w:rFonts w:ascii="Times New Roman" w:eastAsia="Times New Roman" w:hAnsi="Times New Roman" w:cs="Times New Roman"/>
          <w:b/>
          <w:bCs/>
          <w:sz w:val="24"/>
          <w:szCs w:val="24"/>
          <w:lang w:eastAsia="pl-PL"/>
        </w:rPr>
        <w:t>Część V.</w:t>
      </w:r>
      <w:r w:rsidRPr="007D5DEE">
        <w:rPr>
          <w:rFonts w:ascii="Times New Roman" w:eastAsia="Times New Roman" w:hAnsi="Times New Roman" w:cs="Times New Roman"/>
          <w:b/>
          <w:bCs/>
          <w:sz w:val="24"/>
          <w:szCs w:val="24"/>
          <w:lang w:eastAsia="pl-PL"/>
        </w:rPr>
        <w:tab/>
        <w:t>Kwalifikacja podmiotowa Wykonawców</w:t>
      </w:r>
      <w:bookmarkEnd w:id="17"/>
      <w:bookmarkEnd w:id="18"/>
      <w:bookmarkEnd w:id="19"/>
    </w:p>
    <w:p w:rsidR="007D5DEE" w:rsidRPr="007D5DEE" w:rsidRDefault="007D5DEE" w:rsidP="007D5DEE">
      <w:pPr>
        <w:numPr>
          <w:ilvl w:val="0"/>
          <w:numId w:val="2"/>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rsidR="007D5DEE" w:rsidRPr="007D5DEE" w:rsidRDefault="007D5DEE" w:rsidP="007D5DEE">
      <w:pPr>
        <w:numPr>
          <w:ilvl w:val="0"/>
          <w:numId w:val="2"/>
        </w:numPr>
        <w:spacing w:before="120" w:after="0" w:line="240" w:lineRule="auto"/>
        <w:jc w:val="both"/>
        <w:rPr>
          <w:rFonts w:ascii="Times New Roman" w:eastAsia="Times New Roman" w:hAnsi="Times New Roman" w:cs="Times New Roman"/>
          <w:sz w:val="24"/>
          <w:szCs w:val="24"/>
          <w:lang w:eastAsia="pl-PL"/>
        </w:rPr>
      </w:pPr>
      <w:bookmarkStart w:id="20" w:name="_Hlk91670677"/>
      <w:r w:rsidRPr="007D5DEE">
        <w:rPr>
          <w:rFonts w:ascii="Times New Roman" w:eastAsia="Times New Roman" w:hAnsi="Times New Roman" w:cs="Times New Roman"/>
          <w:sz w:val="24"/>
          <w:szCs w:val="24"/>
          <w:lang w:eastAsia="pl-PL"/>
        </w:rPr>
        <w:t>Wykluczeniu z postępowania podlega Wykonawca:</w:t>
      </w:r>
    </w:p>
    <w:bookmarkEnd w:id="20"/>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D5DEE">
        <w:rPr>
          <w:rFonts w:ascii="Times New Roman" w:eastAsia="Times New Roman" w:hAnsi="Times New Roman" w:cs="Times New Roman"/>
          <w:sz w:val="24"/>
          <w:szCs w:val="24"/>
          <w:lang w:eastAsia="pl-PL"/>
        </w:rPr>
        <w:t>tj</w:t>
      </w:r>
      <w:proofErr w:type="spellEnd"/>
      <w:r w:rsidRPr="007D5DEE">
        <w:rPr>
          <w:rFonts w:ascii="Times New Roman" w:eastAsia="Times New Roman" w:hAnsi="Times New Roman" w:cs="Times New Roman"/>
          <w:sz w:val="24"/>
          <w:szCs w:val="24"/>
          <w:lang w:eastAsia="pl-PL"/>
        </w:rPr>
        <w:t>:</w:t>
      </w:r>
    </w:p>
    <w:p w:rsidR="007D5DEE" w:rsidRPr="007D5DEE" w:rsidRDefault="007D5DEE" w:rsidP="007D5DEE">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7D5DEE">
        <w:rPr>
          <w:rFonts w:ascii="Times New Roman" w:eastAsia="Times New Roman" w:hAnsi="Times New Roman" w:cs="Times New Roman"/>
          <w:sz w:val="24"/>
          <w:szCs w:val="24"/>
          <w:lang w:eastAsia="pl-PL"/>
        </w:rPr>
        <w:t>Dz.Urz</w:t>
      </w:r>
      <w:proofErr w:type="spellEnd"/>
      <w:r w:rsidRPr="007D5DEE">
        <w:rPr>
          <w:rFonts w:ascii="Times New Roman" w:eastAsia="Times New Roman" w:hAnsi="Times New Roman" w:cs="Times New Roman"/>
          <w:sz w:val="24"/>
          <w:szCs w:val="24"/>
          <w:lang w:eastAsia="pl-PL"/>
        </w:rPr>
        <w:t xml:space="preserve">. UE L 134 z 20.05.2006, str. 1 z </w:t>
      </w:r>
      <w:proofErr w:type="spellStart"/>
      <w:r w:rsidRPr="007D5DEE">
        <w:rPr>
          <w:rFonts w:ascii="Times New Roman" w:eastAsia="Times New Roman" w:hAnsi="Times New Roman" w:cs="Times New Roman"/>
          <w:sz w:val="24"/>
          <w:szCs w:val="24"/>
          <w:lang w:eastAsia="pl-PL"/>
        </w:rPr>
        <w:t>późn</w:t>
      </w:r>
      <w:proofErr w:type="spellEnd"/>
      <w:r w:rsidRPr="007D5DEE">
        <w:rPr>
          <w:rFonts w:ascii="Times New Roman" w:eastAsia="Times New Roman" w:hAnsi="Times New Roman" w:cs="Times New Roman"/>
          <w:sz w:val="24"/>
          <w:szCs w:val="24"/>
          <w:lang w:eastAsia="pl-PL"/>
        </w:rPr>
        <w:t xml:space="preserve">. zm.) zwanym dalej ,,rozporządzeniem </w:t>
      </w:r>
      <w:hyperlink r:id="rId9" w:history="1">
        <w:r w:rsidRPr="007D5DEE">
          <w:rPr>
            <w:rFonts w:ascii="Times New Roman" w:eastAsia="Times New Roman" w:hAnsi="Times New Roman" w:cs="Times New Roman"/>
            <w:sz w:val="24"/>
            <w:szCs w:val="24"/>
            <w:lang w:eastAsia="pl-PL"/>
          </w:rPr>
          <w:t>765/2006</w:t>
        </w:r>
      </w:hyperlink>
      <w:r w:rsidRPr="007D5DEE">
        <w:rPr>
          <w:rFonts w:ascii="Times New Roman" w:eastAsia="Times New Roman" w:hAnsi="Times New Roman" w:cs="Times New Roman"/>
          <w:sz w:val="24"/>
          <w:szCs w:val="24"/>
          <w:lang w:eastAsia="pl-PL"/>
        </w:rPr>
        <w:t>”, lub rozporządzeniu Rady (UE) nr 269/2014 z dnia 17 marca 2014r. w sprawie środków ograniczających w odniesieniu do działań podważających integralność terytorialną, suwerenność i niezależność Ukrainy lub im zagrażających (</w:t>
      </w:r>
      <w:proofErr w:type="spellStart"/>
      <w:r w:rsidRPr="007D5DEE">
        <w:rPr>
          <w:rFonts w:ascii="Times New Roman" w:eastAsia="Times New Roman" w:hAnsi="Times New Roman" w:cs="Times New Roman"/>
          <w:sz w:val="24"/>
          <w:szCs w:val="24"/>
          <w:lang w:eastAsia="pl-PL"/>
        </w:rPr>
        <w:t>Dz.Urz</w:t>
      </w:r>
      <w:proofErr w:type="spellEnd"/>
      <w:r w:rsidRPr="007D5DEE">
        <w:rPr>
          <w:rFonts w:ascii="Times New Roman" w:eastAsia="Times New Roman" w:hAnsi="Times New Roman" w:cs="Times New Roman"/>
          <w:sz w:val="24"/>
          <w:szCs w:val="24"/>
          <w:lang w:eastAsia="pl-PL"/>
        </w:rPr>
        <w:t xml:space="preserve">. UE L 78 z 17.03.2014, str. 6, z </w:t>
      </w:r>
      <w:proofErr w:type="spellStart"/>
      <w:r w:rsidRPr="007D5DEE">
        <w:rPr>
          <w:rFonts w:ascii="Times New Roman" w:eastAsia="Times New Roman" w:hAnsi="Times New Roman" w:cs="Times New Roman"/>
          <w:sz w:val="24"/>
          <w:szCs w:val="24"/>
          <w:lang w:eastAsia="pl-PL"/>
        </w:rPr>
        <w:t>późn</w:t>
      </w:r>
      <w:proofErr w:type="spellEnd"/>
      <w:r w:rsidRPr="007D5DEE">
        <w:rPr>
          <w:rFonts w:ascii="Times New Roman" w:eastAsia="Times New Roman" w:hAnsi="Times New Roman" w:cs="Times New Roman"/>
          <w:sz w:val="24"/>
          <w:szCs w:val="24"/>
          <w:lang w:eastAsia="pl-PL"/>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7D5DEE" w:rsidRPr="007D5DEE" w:rsidRDefault="007D5DEE" w:rsidP="007D5DEE">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Wykonawcy, których beneficjentem rzeczywistym w rozumieniu ustawy z dnia 1 marca 2018r.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z art. 3 ustawy;</w:t>
      </w:r>
    </w:p>
    <w:p w:rsidR="007D5DEE" w:rsidRPr="007D5DEE" w:rsidRDefault="007D5DEE" w:rsidP="007D5DEE">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(Dz.U. 2023 poz. 120, 295 z </w:t>
      </w:r>
      <w:proofErr w:type="spellStart"/>
      <w:r w:rsidRPr="007D5DEE">
        <w:rPr>
          <w:rFonts w:ascii="Times New Roman" w:eastAsia="Times New Roman" w:hAnsi="Times New Roman" w:cs="Times New Roman"/>
          <w:sz w:val="24"/>
          <w:szCs w:val="24"/>
          <w:lang w:eastAsia="pl-PL"/>
        </w:rPr>
        <w:t>późn</w:t>
      </w:r>
      <w:proofErr w:type="spellEnd"/>
      <w:r w:rsidRPr="007D5DEE">
        <w:rPr>
          <w:rFonts w:ascii="Times New Roman" w:eastAsia="Times New Roman" w:hAnsi="Times New Roman" w:cs="Times New Roman"/>
          <w:sz w:val="24"/>
          <w:szCs w:val="24"/>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z art. 3 ustawy;</w:t>
      </w:r>
    </w:p>
    <w:p w:rsidR="007D5DEE" w:rsidRPr="007D5DEE" w:rsidRDefault="007D5DEE" w:rsidP="007D5DEE">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Wykonawcy, którzy realizują zamówienie na rzecz lub z udziałem:</w:t>
      </w:r>
    </w:p>
    <w:p w:rsidR="007D5DEE" w:rsidRPr="007D5DEE" w:rsidRDefault="007D5DEE" w:rsidP="007D5DEE">
      <w:pPr>
        <w:widowControl w:val="0"/>
        <w:numPr>
          <w:ilvl w:val="0"/>
          <w:numId w:val="36"/>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iCs/>
          <w:sz w:val="24"/>
          <w:szCs w:val="24"/>
          <w:lang w:eastAsia="pl-PL"/>
        </w:rPr>
        <w:t>obywateli rosyjskich lub osób fizycznych lub prawnych, podmiotów lub organów z siedzibą w Rosji,</w:t>
      </w:r>
    </w:p>
    <w:p w:rsidR="007D5DEE" w:rsidRPr="007D5DEE" w:rsidRDefault="007D5DEE" w:rsidP="007D5DEE">
      <w:pPr>
        <w:widowControl w:val="0"/>
        <w:numPr>
          <w:ilvl w:val="0"/>
          <w:numId w:val="36"/>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mowa w </w:t>
      </w:r>
      <w:proofErr w:type="spellStart"/>
      <w:r w:rsidRPr="007D5DEE">
        <w:rPr>
          <w:rFonts w:ascii="Times New Roman" w:eastAsia="Times New Roman" w:hAnsi="Times New Roman" w:cs="Times New Roman"/>
          <w:iCs/>
          <w:sz w:val="24"/>
          <w:szCs w:val="24"/>
          <w:lang w:eastAsia="pl-PL"/>
        </w:rPr>
        <w:t>tirecie</w:t>
      </w:r>
      <w:proofErr w:type="spellEnd"/>
      <w:r w:rsidRPr="007D5DEE">
        <w:rPr>
          <w:rFonts w:ascii="Times New Roman" w:eastAsia="Times New Roman" w:hAnsi="Times New Roman" w:cs="Times New Roman"/>
          <w:iCs/>
          <w:sz w:val="24"/>
          <w:szCs w:val="24"/>
          <w:lang w:eastAsia="pl-PL"/>
        </w:rPr>
        <w:t xml:space="preserve"> 1); lub</w:t>
      </w:r>
    </w:p>
    <w:p w:rsidR="007D5DEE" w:rsidRPr="007D5DEE" w:rsidRDefault="007D5DEE" w:rsidP="007D5DEE">
      <w:pPr>
        <w:widowControl w:val="0"/>
        <w:numPr>
          <w:ilvl w:val="0"/>
          <w:numId w:val="36"/>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rsidR="007D5DEE" w:rsidRPr="007D5DEE" w:rsidRDefault="007D5DEE" w:rsidP="007D5DEE">
      <w:pPr>
        <w:widowControl w:val="0"/>
        <w:tabs>
          <w:tab w:val="left" w:pos="1134"/>
        </w:tabs>
        <w:adjustRightInd w:val="0"/>
        <w:spacing w:before="120" w:after="0" w:line="240" w:lineRule="auto"/>
        <w:ind w:left="1134"/>
        <w:jc w:val="both"/>
        <w:textAlignment w:val="baseline"/>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rsidR="007D5DEE" w:rsidRPr="007D5DEE" w:rsidRDefault="007D5DEE" w:rsidP="007D5DEE">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Wykonawcy wobec których są podejmowane inne prawem przewidziane środki o charakterze sankcyjnym;</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1" w:name="mip51080599"/>
      <w:bookmarkEnd w:id="21"/>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który przedstawił informacje wprowadzające w błąd, co mogło mieć wpływ na decyzje podejmowane przez Zamawiającego w postępowaniu o udzielenie zamówienia;</w:t>
      </w:r>
      <w:bookmarkStart w:id="22" w:name="_Hlk164429705"/>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który, w postępowaniach, w których Zamawiający przewidział zastosowanie aukcji japońskiej, złożył najkorzystniejszą ofertę i:</w:t>
      </w:r>
    </w:p>
    <w:p w:rsidR="007D5DEE" w:rsidRPr="007D5DEE" w:rsidRDefault="007D5DEE" w:rsidP="007D5DEE">
      <w:pPr>
        <w:numPr>
          <w:ilvl w:val="2"/>
          <w:numId w:val="70"/>
        </w:numPr>
        <w:spacing w:after="0" w:line="240" w:lineRule="auto"/>
        <w:ind w:left="1134" w:hanging="28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nie zabezpieczył oferty wymaganym wadium i odmówił zawarcia umowy, lub</w:t>
      </w:r>
    </w:p>
    <w:p w:rsidR="007D5DEE" w:rsidRPr="007D5DEE" w:rsidRDefault="007D5DEE" w:rsidP="007D5DEE">
      <w:pPr>
        <w:numPr>
          <w:ilvl w:val="2"/>
          <w:numId w:val="70"/>
        </w:numPr>
        <w:spacing w:after="0" w:line="240" w:lineRule="auto"/>
        <w:ind w:left="1134" w:hanging="283"/>
        <w:jc w:val="both"/>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4"/>
          <w:szCs w:val="24"/>
          <w:lang w:eastAsia="pl-PL"/>
        </w:rPr>
        <w:t xml:space="preserve">nie zabezpieczył oferty wymaganym wadium i wycofał ofertę, lub </w:t>
      </w:r>
    </w:p>
    <w:p w:rsidR="007D5DEE" w:rsidRPr="007D5DEE" w:rsidRDefault="007D5DEE" w:rsidP="007D5DEE">
      <w:pPr>
        <w:numPr>
          <w:ilvl w:val="2"/>
          <w:numId w:val="70"/>
        </w:numPr>
        <w:spacing w:after="0" w:line="240" w:lineRule="auto"/>
        <w:ind w:left="1134" w:hanging="28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nie zabezpieczył oferty wymaganym wadium i nie uzupełnił oświadczeń </w:t>
      </w:r>
      <w:r w:rsidRPr="007D5DEE">
        <w:rPr>
          <w:rFonts w:ascii="Times New Roman" w:eastAsia="Times New Roman" w:hAnsi="Times New Roman" w:cs="Times New Roman"/>
          <w:sz w:val="24"/>
          <w:szCs w:val="24"/>
          <w:lang w:eastAsia="pl-PL"/>
        </w:rPr>
        <w:br/>
        <w:t>i dokumentów na wezwanie, o którym mowa w § 39 Regulaminu;</w:t>
      </w:r>
    </w:p>
    <w:p w:rsidR="007D5DEE" w:rsidRPr="007D5DEE" w:rsidRDefault="007D5DEE" w:rsidP="007D5DEE">
      <w:pPr>
        <w:numPr>
          <w:ilvl w:val="1"/>
          <w:numId w:val="2"/>
        </w:numPr>
        <w:spacing w:before="120" w:after="0" w:line="240" w:lineRule="auto"/>
        <w:ind w:left="850" w:hanging="425"/>
        <w:jc w:val="both"/>
        <w:rPr>
          <w:rFonts w:ascii="CIDFont+F1" w:eastAsia="Times New Roman" w:hAnsi="CIDFont+F1" w:cs="Times New Roman"/>
          <w:sz w:val="24"/>
          <w:szCs w:val="24"/>
          <w:lang w:eastAsia="pl-PL"/>
        </w:rPr>
      </w:pPr>
      <w:r w:rsidRPr="007D5DEE">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bookmarkEnd w:id="22"/>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który, w przypadku zamówień, o których mowa w § 30 ust. 6 Regulaminu:</w:t>
      </w:r>
    </w:p>
    <w:p w:rsidR="007D5DEE" w:rsidRPr="007D5DEE" w:rsidRDefault="007D5DEE" w:rsidP="007D5DEE">
      <w:pPr>
        <w:numPr>
          <w:ilvl w:val="2"/>
          <w:numId w:val="2"/>
        </w:numPr>
        <w:spacing w:after="0" w:line="240" w:lineRule="auto"/>
        <w:ind w:left="1135"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rsidR="007D5DEE" w:rsidRPr="007D5DEE" w:rsidRDefault="007D5DEE" w:rsidP="007D5DEE">
      <w:pPr>
        <w:numPr>
          <w:ilvl w:val="2"/>
          <w:numId w:val="32"/>
        </w:numPr>
        <w:spacing w:after="0" w:line="240" w:lineRule="auto"/>
        <w:ind w:left="1418"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wypowiedzenia lub odstąpienia od umowy, lub</w:t>
      </w:r>
    </w:p>
    <w:p w:rsidR="007D5DEE" w:rsidRPr="007D5DEE" w:rsidRDefault="007D5DEE" w:rsidP="007D5DEE">
      <w:pPr>
        <w:numPr>
          <w:ilvl w:val="2"/>
          <w:numId w:val="32"/>
        </w:numPr>
        <w:spacing w:after="0" w:line="240" w:lineRule="auto"/>
        <w:ind w:left="1418"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dokonania zakupu zastępczego przez Zamawiającego, lub</w:t>
      </w:r>
    </w:p>
    <w:p w:rsidR="007D5DEE" w:rsidRPr="007D5DEE" w:rsidRDefault="007D5DEE" w:rsidP="007D5DEE">
      <w:pPr>
        <w:numPr>
          <w:ilvl w:val="2"/>
          <w:numId w:val="32"/>
        </w:numPr>
        <w:spacing w:after="0" w:line="240" w:lineRule="auto"/>
        <w:ind w:left="1418"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7D5DEE" w:rsidRPr="007D5DEE" w:rsidRDefault="007D5DEE" w:rsidP="007D5DEE">
      <w:pPr>
        <w:keepLines/>
        <w:numPr>
          <w:ilvl w:val="2"/>
          <w:numId w:val="2"/>
        </w:numPr>
        <w:spacing w:after="0" w:line="240" w:lineRule="auto"/>
        <w:ind w:left="1134" w:hanging="283"/>
        <w:jc w:val="both"/>
        <w:rPr>
          <w:rFonts w:ascii="Times New Roman" w:eastAsia="Times New Roman" w:hAnsi="Times New Roman" w:cs="Times New Roman"/>
          <w:color w:val="FF0000"/>
          <w:sz w:val="24"/>
          <w:szCs w:val="24"/>
          <w:lang w:eastAsia="pl-PL"/>
        </w:rPr>
      </w:pPr>
      <w:r w:rsidRPr="007D5DEE">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w:t>
      </w:r>
      <w:r w:rsidRPr="007D5DEE">
        <w:rPr>
          <w:rFonts w:ascii="Times New Roman" w:eastAsia="Times New Roman" w:hAnsi="Times New Roman" w:cs="Times New Roman"/>
          <w:i/>
          <w:iCs/>
          <w:sz w:val="24"/>
          <w:szCs w:val="24"/>
          <w:lang w:eastAsia="pl-PL"/>
        </w:rPr>
        <w:t>jeżeli było wymagane</w:t>
      </w:r>
      <w:r w:rsidRPr="007D5DEE">
        <w:rPr>
          <w:rFonts w:ascii="Times New Roman" w:eastAsia="Times New Roman" w:hAnsi="Times New Roman" w:cs="Times New Roman"/>
          <w:sz w:val="24"/>
          <w:szCs w:val="24"/>
          <w:lang w:eastAsia="pl-PL"/>
        </w:rPr>
        <w:t>) lub zawarcie umowy stało się niemożliwe z przyczyn leżących po stronie Wykonawcy;</w:t>
      </w:r>
    </w:p>
    <w:p w:rsidR="007D5DEE" w:rsidRPr="007D5DEE" w:rsidRDefault="007D5DEE" w:rsidP="007D5DEE">
      <w:pPr>
        <w:keepLines/>
        <w:widowControl w:val="0"/>
        <w:numPr>
          <w:ilvl w:val="1"/>
          <w:numId w:val="2"/>
        </w:numPr>
        <w:adjustRightInd w:val="0"/>
        <w:spacing w:before="120" w:after="0" w:line="240" w:lineRule="auto"/>
        <w:ind w:left="851" w:hanging="454"/>
        <w:jc w:val="both"/>
        <w:textAlignment w:val="baseline"/>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rsidR="007D5DEE" w:rsidRPr="007D5DEE" w:rsidRDefault="007D5DEE" w:rsidP="007D5DEE">
      <w:pPr>
        <w:numPr>
          <w:ilvl w:val="0"/>
          <w:numId w:val="2"/>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stosuje warunki udziału w postępowaniu:</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uprawnień niezbędnych do prowadzenia określonej działalności gospodarczej; Wykonawca wykaże, że posiada:</w:t>
      </w:r>
    </w:p>
    <w:p w:rsidR="007D5DEE" w:rsidRPr="007D5DEE" w:rsidRDefault="007D5DEE" w:rsidP="007D5DEE">
      <w:pPr>
        <w:numPr>
          <w:ilvl w:val="0"/>
          <w:numId w:val="63"/>
        </w:numPr>
        <w:spacing w:after="0" w:line="240" w:lineRule="auto"/>
        <w:ind w:left="1134" w:hanging="283"/>
        <w:contextualSpacing/>
        <w:jc w:val="both"/>
        <w:rPr>
          <w:rFonts w:ascii="Times New Roman" w:eastAsia="Times New Roman" w:hAnsi="Times New Roman" w:cs="Times New Roman"/>
          <w:b/>
          <w:bCs/>
          <w:color w:val="FF0000"/>
          <w:sz w:val="24"/>
          <w:szCs w:val="24"/>
          <w:lang w:eastAsia="pl-PL"/>
        </w:rPr>
      </w:pPr>
      <w:r w:rsidRPr="007D5DEE">
        <w:rPr>
          <w:rFonts w:ascii="Times New Roman" w:eastAsia="Times New Roman" w:hAnsi="Times New Roman" w:cs="Times New Roman"/>
          <w:sz w:val="24"/>
          <w:szCs w:val="24"/>
          <w:lang w:eastAsia="pl-PL"/>
        </w:rPr>
        <w:t>ważne zezwolenie na wykonywanie zawodu przewoźnika drogowego osób lub ważną licencję na wykonywanie krajowego transportu drogowego osób zgodnie z ustawą z dnia 6 września 2001r. o transporcie drogowym (j.t. Dz.U. 2022 poz. 2201)</w:t>
      </w:r>
      <w:r w:rsidRPr="007D5DEE">
        <w:rPr>
          <w:rFonts w:ascii="Times New Roman" w:eastAsia="Times New Roman" w:hAnsi="Times New Roman" w:cs="Times New Roman"/>
          <w:sz w:val="24"/>
          <w:szCs w:val="24"/>
          <w:lang w:eastAsia="pl-PL"/>
        </w:rPr>
        <w:tab/>
      </w:r>
    </w:p>
    <w:p w:rsidR="007D5DEE" w:rsidRPr="007D5DEE" w:rsidRDefault="007D5DEE" w:rsidP="007D5DEE">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zdolności technicznej lub zawodowej; Wykonawca wykaże, że:</w:t>
      </w:r>
    </w:p>
    <w:p w:rsidR="007D5DEE" w:rsidRPr="007D5DEE" w:rsidRDefault="007D5DEE" w:rsidP="007D5DEE">
      <w:pPr>
        <w:numPr>
          <w:ilvl w:val="2"/>
          <w:numId w:val="15"/>
        </w:numPr>
        <w:spacing w:before="120" w:after="0" w:line="240" w:lineRule="auto"/>
        <w:ind w:left="1134" w:hanging="28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okresie ostatnich 3 lat przed terminem składania ofert (a jeśli okres prowadzenia działalności jest krótszy to w tym okresie) wykonał, a w przypadku świadczeń powtarzających się lub ciągłych również wykonuje, usługi polegające </w:t>
      </w:r>
      <w:r w:rsidRPr="007D5DEE">
        <w:rPr>
          <w:rFonts w:ascii="Times New Roman" w:eastAsia="Times New Roman" w:hAnsi="Times New Roman" w:cs="Times New Roman"/>
          <w:sz w:val="24"/>
          <w:szCs w:val="24"/>
          <w:lang w:eastAsia="pl-PL"/>
        </w:rPr>
        <w:lastRenderedPageBreak/>
        <w:t>na transporcie drogowym osób</w:t>
      </w:r>
      <w:r w:rsidRPr="007D5DEE">
        <w:rPr>
          <w:rFonts w:ascii="Times New Roman" w:eastAsia="Times New Roman" w:hAnsi="Times New Roman" w:cs="Times New Roman"/>
          <w:color w:val="FF0000"/>
          <w:sz w:val="24"/>
          <w:szCs w:val="24"/>
          <w:lang w:eastAsia="pl-PL"/>
        </w:rPr>
        <w:t xml:space="preserve"> </w:t>
      </w:r>
      <w:r w:rsidRPr="007D5DEE">
        <w:rPr>
          <w:rFonts w:ascii="Times New Roman" w:eastAsia="Times New Roman" w:hAnsi="Times New Roman" w:cs="Times New Roman"/>
          <w:sz w:val="24"/>
          <w:szCs w:val="24"/>
          <w:lang w:eastAsia="pl-PL"/>
        </w:rPr>
        <w:t xml:space="preserve">o łącznej wartości brutto nie niższej niż </w:t>
      </w:r>
      <w:r w:rsidRPr="007D5DEE">
        <w:rPr>
          <w:rFonts w:ascii="Times New Roman" w:eastAsia="Times New Roman" w:hAnsi="Times New Roman" w:cs="Times New Roman"/>
          <w:b/>
          <w:sz w:val="24"/>
          <w:szCs w:val="24"/>
          <w:lang w:eastAsia="pl-PL"/>
        </w:rPr>
        <w:t>200 000,00 PLN</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2"/>
          <w:numId w:val="15"/>
        </w:numPr>
        <w:spacing w:before="120" w:after="0" w:line="240" w:lineRule="auto"/>
        <w:ind w:left="1134" w:hanging="28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skieruje do wykonania zamówienia osoby o następujących kwalifikacjach:</w:t>
      </w:r>
    </w:p>
    <w:p w:rsidR="007D5DEE" w:rsidRPr="007D5DEE" w:rsidRDefault="007D5DEE" w:rsidP="007D5DEE">
      <w:pPr>
        <w:numPr>
          <w:ilvl w:val="0"/>
          <w:numId w:val="57"/>
        </w:numPr>
        <w:spacing w:before="120" w:after="0" w:line="240" w:lineRule="auto"/>
        <w:ind w:left="1418" w:hanging="284"/>
        <w:contextualSpacing/>
        <w:jc w:val="both"/>
        <w:rPr>
          <w:rFonts w:ascii="Times New Roman" w:eastAsia="Times New Roman" w:hAnsi="Times New Roman" w:cs="Times New Roman"/>
          <w:color w:val="0070C0"/>
          <w:sz w:val="24"/>
          <w:szCs w:val="24"/>
          <w:lang w:eastAsia="pl-PL"/>
        </w:rPr>
      </w:pPr>
      <w:r w:rsidRPr="007D5DEE">
        <w:rPr>
          <w:rFonts w:ascii="Times New Roman" w:eastAsia="Times New Roman" w:hAnsi="Times New Roman" w:cs="Times New Roman"/>
          <w:sz w:val="24"/>
          <w:szCs w:val="24"/>
          <w:lang w:eastAsia="pl-PL"/>
        </w:rPr>
        <w:t>co najmniej 2 osoby posiadające prawo jazdy kategorii D i jednocześnie spełniających warunki art. 39a ustawy z dnia 6 września 2001r. o transporcie drogowym,</w:t>
      </w:r>
    </w:p>
    <w:p w:rsidR="007D5DEE" w:rsidRPr="007D5DEE" w:rsidRDefault="007D5DEE" w:rsidP="007D5DEE">
      <w:pPr>
        <w:numPr>
          <w:ilvl w:val="2"/>
          <w:numId w:val="15"/>
        </w:numPr>
        <w:spacing w:before="120" w:after="0" w:line="240" w:lineRule="auto"/>
        <w:ind w:left="1134" w:hanging="28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dysponuje następującymi urządzeniami lub wyposażeniem zakładu w celu wykonania zamówienia:</w:t>
      </w:r>
    </w:p>
    <w:p w:rsidR="007D5DEE" w:rsidRPr="007D5DEE" w:rsidRDefault="007D5DEE" w:rsidP="007D5DEE">
      <w:pPr>
        <w:numPr>
          <w:ilvl w:val="3"/>
          <w:numId w:val="58"/>
        </w:numPr>
        <w:spacing w:before="120" w:after="0" w:line="240" w:lineRule="auto"/>
        <w:ind w:hanging="30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co najmniej 2 szt. </w:t>
      </w:r>
      <w:r w:rsidRPr="007D5DEE">
        <w:rPr>
          <w:rFonts w:ascii="Times New Roman" w:hAnsi="Times New Roman" w:cs="Times New Roman"/>
          <w:sz w:val="24"/>
          <w:szCs w:val="24"/>
        </w:rPr>
        <w:t>autobusu kierowcą do przewozu pracowników w ubraniach roboczych, miejsc stojących min. 60, z monitoringiem, dopuszczonego do ruchu drogowego,</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3" w:name="_Toc106095842"/>
      <w:bookmarkStart w:id="24" w:name="_Toc106096386"/>
      <w:bookmarkStart w:id="25" w:name="_Toc128387330"/>
      <w:r w:rsidRPr="007D5DEE">
        <w:rPr>
          <w:rFonts w:ascii="Times New Roman" w:eastAsia="Times New Roman" w:hAnsi="Times New Roman" w:cs="Times New Roman"/>
          <w:b/>
          <w:bCs/>
          <w:sz w:val="24"/>
          <w:szCs w:val="24"/>
          <w:lang w:eastAsia="pl-PL"/>
        </w:rPr>
        <w:t>Część VI.</w:t>
      </w:r>
      <w:r w:rsidRPr="007D5DEE">
        <w:rPr>
          <w:rFonts w:ascii="Times New Roman" w:eastAsia="Times New Roman" w:hAnsi="Times New Roman" w:cs="Times New Roman"/>
          <w:b/>
          <w:bCs/>
          <w:sz w:val="24"/>
          <w:szCs w:val="24"/>
          <w:lang w:eastAsia="pl-PL"/>
        </w:rPr>
        <w:tab/>
        <w:t>Wykonawcy występujący wspólnie (konsorcjum):</w:t>
      </w:r>
      <w:bookmarkEnd w:id="23"/>
      <w:bookmarkEnd w:id="24"/>
      <w:bookmarkEnd w:id="25"/>
    </w:p>
    <w:p w:rsidR="007D5DEE" w:rsidRPr="007D5DEE" w:rsidRDefault="007D5DEE" w:rsidP="007D5DEE">
      <w:pPr>
        <w:keepNext/>
        <w:numPr>
          <w:ilvl w:val="0"/>
          <w:numId w:val="3"/>
        </w:numPr>
        <w:spacing w:before="120" w:after="0" w:line="240" w:lineRule="auto"/>
        <w:ind w:left="425"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Wykonawcy mogą wspólnie ubiegać się o udzielenie zamówienia.</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Wykonawcy występujący wspólnie ustanawiają pełnomocnika do reprezentowania ich w postępowaniu o udzielenie zamówienia albo reprezentowania ich w postępowaniu i zawarcia umowy w sprawie zamówienia.</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Wszelka korespondencja prowadzona będzie wyłącznie z pełnomocnikiem.</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Każdy z Wykonawców występujących wspólnie (członek konsorcjum) nie może podlegać wykluczeniu z postępowania. Spełnienie warunków udziału w postępowaniu w stosunku do Wykonawców występujących wspólnie będzie oceniane łącznie.</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7D5DEE">
        <w:rPr>
          <w:rFonts w:ascii="Times New Roman" w:eastAsia="Times New Roman" w:hAnsi="Times New Roman" w:cs="Times New Roman"/>
          <w:color w:val="FF0000"/>
          <w:sz w:val="24"/>
          <w:szCs w:val="24"/>
          <w:lang w:eastAsia="pl-PL"/>
        </w:rPr>
        <w:t xml:space="preserve"> </w:t>
      </w:r>
      <w:r w:rsidRPr="007D5DEE">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Od Wykonawców wspólnie ubiegających się o niniejsze zamówienie, których oferta zostanie uznana za najkorzystniejszą, Zamawiający może zażądać przed zawarciem umowy - umowy regulującej współpracę tych Wykonawców.</w:t>
      </w:r>
    </w:p>
    <w:p w:rsidR="007D5DEE" w:rsidRPr="007D5DEE" w:rsidRDefault="007D5DEE" w:rsidP="007D5DEE">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6" w:name="_Toc106095843"/>
      <w:bookmarkStart w:id="27" w:name="_Toc106096387"/>
      <w:bookmarkStart w:id="28" w:name="_Toc128387331"/>
      <w:r w:rsidRPr="007D5DEE">
        <w:rPr>
          <w:rFonts w:ascii="Times New Roman" w:eastAsia="Times New Roman" w:hAnsi="Times New Roman" w:cs="Times New Roman"/>
          <w:b/>
          <w:bCs/>
          <w:sz w:val="24"/>
          <w:szCs w:val="24"/>
          <w:lang w:eastAsia="pl-PL"/>
        </w:rPr>
        <w:t>Część VII.</w:t>
      </w:r>
      <w:r w:rsidRPr="007D5DEE">
        <w:rPr>
          <w:rFonts w:ascii="Times New Roman" w:eastAsia="Times New Roman" w:hAnsi="Times New Roman" w:cs="Times New Roman"/>
          <w:b/>
          <w:bCs/>
          <w:sz w:val="24"/>
          <w:szCs w:val="24"/>
          <w:lang w:eastAsia="pl-PL"/>
        </w:rPr>
        <w:tab/>
        <w:t>Udostępnienie zasobów</w:t>
      </w:r>
      <w:bookmarkEnd w:id="26"/>
      <w:bookmarkEnd w:id="27"/>
      <w:bookmarkEnd w:id="28"/>
    </w:p>
    <w:p w:rsidR="007D5DEE" w:rsidRPr="007D5DEE" w:rsidRDefault="007D5DEE" w:rsidP="007D5DEE">
      <w:pPr>
        <w:numPr>
          <w:ilvl w:val="0"/>
          <w:numId w:val="4"/>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7D5DEE" w:rsidRPr="007D5DEE" w:rsidRDefault="007D5DEE" w:rsidP="007D5DEE">
      <w:pPr>
        <w:numPr>
          <w:ilvl w:val="0"/>
          <w:numId w:val="4"/>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Wykonawca polegający na udostępnianych zasobach przedstawi zobowiązanie podmiotu udostępniającego zasoby potwierdzające, że stosunek łączący Wykonawcę z podmiotami udostępniającymi zasoby gwarantuje rzeczywisty dostęp do tych zasobów oraz określa:</w:t>
      </w:r>
    </w:p>
    <w:p w:rsidR="007D5DEE" w:rsidRPr="007D5DEE" w:rsidRDefault="007D5DEE" w:rsidP="007D5DEE">
      <w:pPr>
        <w:numPr>
          <w:ilvl w:val="1"/>
          <w:numId w:val="4"/>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zakres dostępnych Wykonawcy zasobów podmiotu udostępniającego zasoby,</w:t>
      </w:r>
    </w:p>
    <w:p w:rsidR="007D5DEE" w:rsidRPr="007D5DEE" w:rsidRDefault="007D5DEE" w:rsidP="007D5DEE">
      <w:pPr>
        <w:numPr>
          <w:ilvl w:val="1"/>
          <w:numId w:val="4"/>
        </w:numPr>
        <w:spacing w:before="120" w:after="0" w:line="240" w:lineRule="auto"/>
        <w:ind w:left="851" w:hanging="425"/>
        <w:jc w:val="both"/>
        <w:rPr>
          <w:rFonts w:ascii="Times New Roman" w:eastAsia="Times New Roman" w:hAnsi="Times New Roman" w:cs="Times New Roman"/>
          <w:color w:val="0070C0"/>
          <w:sz w:val="24"/>
          <w:szCs w:val="24"/>
          <w:lang w:eastAsia="pl-PL"/>
        </w:rPr>
      </w:pPr>
      <w:r w:rsidRPr="007D5DEE">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rsidR="007D5DEE" w:rsidRPr="007D5DEE" w:rsidRDefault="007D5DEE" w:rsidP="007D5DEE">
      <w:pPr>
        <w:numPr>
          <w:ilvl w:val="1"/>
          <w:numId w:val="4"/>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czy i w jakim zakresie podmiot udostępniający zasoby zrealizuje usługi, których dotyczą zdolności techniczne i zawodowe.</w:t>
      </w:r>
    </w:p>
    <w:p w:rsidR="007D5DEE" w:rsidRPr="007D5DEE" w:rsidRDefault="007D5DEE" w:rsidP="007D5DEE">
      <w:pPr>
        <w:numPr>
          <w:ilvl w:val="0"/>
          <w:numId w:val="4"/>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rsidR="007D5DEE" w:rsidRPr="007D5DEE" w:rsidRDefault="007D5DEE" w:rsidP="007D5DEE">
      <w:pPr>
        <w:numPr>
          <w:ilvl w:val="0"/>
          <w:numId w:val="4"/>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9" w:name="_Toc106095844"/>
      <w:bookmarkStart w:id="30" w:name="_Toc106096388"/>
      <w:bookmarkStart w:id="31" w:name="_Toc128387332"/>
      <w:r w:rsidRPr="007D5DEE">
        <w:rPr>
          <w:rFonts w:ascii="Times New Roman" w:eastAsia="Times New Roman" w:hAnsi="Times New Roman" w:cs="Times New Roman"/>
          <w:b/>
          <w:bCs/>
          <w:sz w:val="24"/>
          <w:szCs w:val="24"/>
          <w:lang w:eastAsia="pl-PL"/>
        </w:rPr>
        <w:t>Część VIII.</w:t>
      </w:r>
      <w:r w:rsidRPr="007D5DEE">
        <w:rPr>
          <w:rFonts w:ascii="Times New Roman" w:eastAsia="Times New Roman" w:hAnsi="Times New Roman" w:cs="Times New Roman"/>
          <w:b/>
          <w:bCs/>
          <w:sz w:val="24"/>
          <w:szCs w:val="24"/>
          <w:lang w:eastAsia="pl-PL"/>
        </w:rPr>
        <w:tab/>
        <w:t>Podmiotowe środki dowodowe.</w:t>
      </w:r>
      <w:bookmarkEnd w:id="29"/>
      <w:bookmarkEnd w:id="30"/>
      <w:bookmarkEnd w:id="31"/>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poniżej przez:</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Wykonawcę, </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w przypadku polegania na udostępnionych zasobach – przez podmiot udostępniający zasoby.</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W celu potwierdzenia braku podstaw do wykluczenia Zamawiający wymaga złożenia: </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7D5DEE">
        <w:rPr>
          <w:rFonts w:ascii="Times New Roman" w:eastAsia="Times New Roman" w:hAnsi="Times New Roman" w:cs="Times New Roman"/>
          <w:bCs/>
          <w:iCs/>
          <w:sz w:val="24"/>
          <w:szCs w:val="24"/>
          <w:lang w:eastAsia="pl-PL"/>
        </w:rPr>
        <w:t xml:space="preserve">oświadczenia o niepodleganiu wykluczeniu i spełnieniu warunków udziału </w:t>
      </w:r>
      <w:r w:rsidRPr="007D5DEE">
        <w:rPr>
          <w:rFonts w:ascii="Times New Roman" w:eastAsia="Times New Roman" w:hAnsi="Times New Roman" w:cs="Times New Roman"/>
          <w:bCs/>
          <w:iCs/>
          <w:sz w:val="24"/>
          <w:szCs w:val="24"/>
          <w:lang w:eastAsia="pl-PL"/>
        </w:rPr>
        <w:br/>
        <w:t xml:space="preserve">w postępowaniu na druku </w:t>
      </w:r>
      <w:r w:rsidRPr="007D5DEE">
        <w:rPr>
          <w:rFonts w:ascii="Times New Roman" w:eastAsia="Times New Roman" w:hAnsi="Times New Roman" w:cs="Times New Roman"/>
          <w:b/>
          <w:iCs/>
          <w:sz w:val="24"/>
          <w:szCs w:val="24"/>
          <w:lang w:eastAsia="pl-PL"/>
        </w:rPr>
        <w:t>Formularza Ofertowego</w:t>
      </w:r>
      <w:r w:rsidRPr="007D5DEE">
        <w:rPr>
          <w:rFonts w:ascii="Times New Roman" w:eastAsia="Times New Roman" w:hAnsi="Times New Roman" w:cs="Times New Roman"/>
          <w:bCs/>
          <w:iCs/>
          <w:sz w:val="24"/>
          <w:szCs w:val="24"/>
          <w:lang w:eastAsia="pl-PL"/>
        </w:rPr>
        <w:t xml:space="preserve">. W przypadku Wykonawców wspólnie ubiegających się o zamówienie, oświadczenie składa każdy </w:t>
      </w:r>
      <w:r w:rsidRPr="007D5DEE">
        <w:rPr>
          <w:rFonts w:ascii="Times New Roman" w:eastAsia="Times New Roman" w:hAnsi="Times New Roman" w:cs="Times New Roman"/>
          <w:bCs/>
          <w:iCs/>
          <w:sz w:val="24"/>
          <w:szCs w:val="24"/>
          <w:lang w:eastAsia="pl-PL"/>
        </w:rPr>
        <w:br/>
        <w:t xml:space="preserve">z Wykonawców, zgodnie ze wzorem stanowiącym </w:t>
      </w:r>
      <w:r w:rsidRPr="007D5DEE">
        <w:rPr>
          <w:rFonts w:ascii="Times New Roman" w:eastAsia="Times New Roman" w:hAnsi="Times New Roman" w:cs="Times New Roman"/>
          <w:b/>
          <w:iCs/>
          <w:sz w:val="24"/>
          <w:szCs w:val="24"/>
          <w:lang w:eastAsia="pl-PL"/>
        </w:rPr>
        <w:t>Załącznik nr 3.1 do SWZ.</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
          <w:iCs/>
          <w:sz w:val="24"/>
          <w:szCs w:val="24"/>
          <w:lang w:eastAsia="pl-PL"/>
        </w:rPr>
      </w:pPr>
      <w:r w:rsidRPr="007D5DEE">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D5DEE">
        <w:rPr>
          <w:rFonts w:ascii="Times New Roman" w:eastAsia="Times New Roman" w:hAnsi="Times New Roman" w:cs="Times New Roman"/>
          <w:b/>
          <w:iCs/>
          <w:sz w:val="24"/>
          <w:szCs w:val="24"/>
          <w:lang w:eastAsia="pl-PL"/>
        </w:rPr>
        <w:t>Załącznik nr 3.2 do SWZ;</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w:t>
      </w:r>
      <w:r w:rsidRPr="007D5DEE">
        <w:rPr>
          <w:rFonts w:ascii="Times New Roman" w:eastAsia="Times New Roman" w:hAnsi="Times New Roman" w:cs="Times New Roman"/>
          <w:bCs/>
          <w:iCs/>
          <w:sz w:val="24"/>
          <w:szCs w:val="24"/>
          <w:lang w:eastAsia="pl-PL"/>
        </w:rPr>
        <w:lastRenderedPageBreak/>
        <w:t>potwierdzających, że odpowiednio przed upływem terminu składania ofert Wykonawca dokonał płatności należnych podatków lub opłat wraz z odsetkami lub grzywnami lub  zawarł wiążące porozumienie w sprawie spłat tych należności;</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7D5DEE">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7D5DEE">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7D5DEE">
        <w:rPr>
          <w:rFonts w:ascii="Times New Roman" w:eastAsia="Times New Roman" w:hAnsi="Times New Roman" w:cs="Times New Roman"/>
          <w:b/>
          <w:bCs/>
          <w:iCs/>
          <w:sz w:val="24"/>
          <w:szCs w:val="24"/>
          <w:lang w:eastAsia="pl-PL"/>
        </w:rPr>
        <w:t xml:space="preserve">Załącznikiem nr 3.10 </w:t>
      </w:r>
      <w:r w:rsidRPr="007D5DEE">
        <w:rPr>
          <w:rFonts w:ascii="Times New Roman" w:eastAsia="Times New Roman" w:hAnsi="Times New Roman" w:cs="Times New Roman"/>
          <w:b/>
          <w:bCs/>
          <w:sz w:val="24"/>
          <w:szCs w:val="24"/>
          <w:lang w:eastAsia="pl-PL"/>
        </w:rPr>
        <w:t>do SWZ</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7"/>
        </w:numPr>
        <w:spacing w:before="120" w:after="0" w:line="240" w:lineRule="auto"/>
        <w:ind w:left="426" w:hanging="426"/>
        <w:contextualSpacing/>
        <w:jc w:val="both"/>
        <w:rPr>
          <w:rFonts w:ascii="Times New Roman" w:eastAsia="Times New Roman" w:hAnsi="Times New Roman" w:cs="Times New Roman"/>
          <w:b/>
          <w:iCs/>
          <w:sz w:val="24"/>
          <w:szCs w:val="24"/>
          <w:lang w:eastAsia="pl-PL"/>
        </w:rPr>
      </w:pPr>
      <w:bookmarkStart w:id="32" w:name="_Hlk102548967"/>
      <w:r w:rsidRPr="007D5DEE">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7D5DEE">
        <w:rPr>
          <w:rFonts w:ascii="Times New Roman" w:eastAsia="Times New Roman" w:hAnsi="Times New Roman" w:cs="Times New Roman"/>
          <w:sz w:val="24"/>
          <w:szCs w:val="24"/>
          <w:lang w:eastAsia="pl-PL"/>
        </w:rPr>
        <w:t xml:space="preserve">art. 7 ust. 1 ustawy z dnia 13 kwietnia 2022r. </w:t>
      </w:r>
      <w:bookmarkEnd w:id="32"/>
      <w:r w:rsidRPr="007D5DEE">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rsidR="007D5DEE" w:rsidRPr="007D5DEE" w:rsidRDefault="007D5DEE" w:rsidP="007D5DEE">
      <w:pPr>
        <w:numPr>
          <w:ilvl w:val="0"/>
          <w:numId w:val="7"/>
        </w:numPr>
        <w:spacing w:before="120" w:after="0" w:line="240" w:lineRule="auto"/>
        <w:ind w:left="426" w:hanging="420"/>
        <w:jc w:val="both"/>
        <w:rPr>
          <w:rFonts w:ascii="Times New Roman" w:eastAsia="Times New Roman" w:hAnsi="Times New Roman" w:cs="Times New Roman"/>
          <w:b/>
          <w:iCs/>
          <w:sz w:val="24"/>
          <w:szCs w:val="24"/>
          <w:lang w:eastAsia="pl-PL"/>
        </w:rPr>
      </w:pPr>
      <w:bookmarkStart w:id="33" w:name="_Hlk102549026"/>
      <w:r w:rsidRPr="007D5DEE">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7D5DEE">
        <w:rPr>
          <w:rFonts w:ascii="Times New Roman" w:eastAsia="Times New Roman" w:hAnsi="Times New Roman" w:cs="Times New Roman"/>
          <w:sz w:val="24"/>
          <w:szCs w:val="24"/>
          <w:lang w:eastAsia="pl-PL"/>
        </w:rPr>
        <w:t>art. 7 ust. 1 ustawy z dnia 13 kwietnia 2022 r.</w:t>
      </w:r>
      <w:bookmarkEnd w:id="33"/>
      <w:r w:rsidRPr="007D5DEE">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rsidR="007D5DEE" w:rsidRPr="007D5DEE" w:rsidRDefault="007D5DEE" w:rsidP="007D5DEE">
      <w:pPr>
        <w:numPr>
          <w:ilvl w:val="0"/>
          <w:numId w:val="7"/>
        </w:numPr>
        <w:spacing w:before="120" w:after="0" w:line="240" w:lineRule="auto"/>
        <w:ind w:left="426" w:hanging="420"/>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Jeżeli Wykonawca ma siedzibę lub miejsce zamieszkania poza granicami Rzeczypospolitej Polskiej:</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rsidR="007D5DEE" w:rsidRPr="007D5DEE" w:rsidRDefault="007D5DEE" w:rsidP="007D5DEE">
      <w:pPr>
        <w:numPr>
          <w:ilvl w:val="2"/>
          <w:numId w:val="7"/>
        </w:numPr>
        <w:spacing w:before="120" w:after="0" w:line="240" w:lineRule="auto"/>
        <w:ind w:left="1134" w:hanging="283"/>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nie naruszył obowiązków dotyczących płatności podatków, opłat, lub składek na ubezpieczenie społeczne lub zdrowotne,</w:t>
      </w:r>
    </w:p>
    <w:p w:rsidR="007D5DEE" w:rsidRPr="007D5DEE" w:rsidRDefault="007D5DEE" w:rsidP="007D5DEE">
      <w:pPr>
        <w:numPr>
          <w:ilvl w:val="2"/>
          <w:numId w:val="7"/>
        </w:numPr>
        <w:spacing w:before="120" w:after="0" w:line="240" w:lineRule="auto"/>
        <w:ind w:left="1134" w:hanging="283"/>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lastRenderedPageBreak/>
        <w:t>Dokumenty, o których mowa w pkt 1) powinny być wystawione nie wcześniej niż 3 miesiące przed ich złożeniem.</w:t>
      </w:r>
    </w:p>
    <w:p w:rsidR="007D5DEE" w:rsidRPr="007D5DEE" w:rsidRDefault="007D5DEE" w:rsidP="007D5DEE">
      <w:pPr>
        <w:numPr>
          <w:ilvl w:val="1"/>
          <w:numId w:val="34"/>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D5DEE">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D5DEE">
        <w:rPr>
          <w:rFonts w:ascii="Times New Roman" w:eastAsia="Times New Roman" w:hAnsi="Times New Roman" w:cs="Times New Roman"/>
          <w:bCs/>
          <w:iCs/>
          <w:sz w:val="24"/>
          <w:szCs w:val="24"/>
          <w:lang w:eastAsia="pl-PL"/>
        </w:rPr>
        <w:t xml:space="preserve"> Postanowienie pkt 2 stosuje się.</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W celu potwierdzenia spełnienia warunków udziału w postępowaniu Zamawiający wymaga złożenia:</w:t>
      </w:r>
    </w:p>
    <w:p w:rsidR="007D5DEE" w:rsidRPr="007D5DEE" w:rsidRDefault="007D5DEE" w:rsidP="007D5DEE">
      <w:pPr>
        <w:numPr>
          <w:ilvl w:val="1"/>
          <w:numId w:val="16"/>
        </w:numPr>
        <w:spacing w:before="120" w:after="0" w:line="240" w:lineRule="auto"/>
        <w:ind w:left="851" w:hanging="425"/>
        <w:jc w:val="both"/>
        <w:rPr>
          <w:rFonts w:ascii="Times New Roman" w:eastAsia="Times New Roman" w:hAnsi="Times New Roman" w:cs="Times New Roman"/>
          <w:b/>
          <w:iCs/>
          <w:sz w:val="24"/>
          <w:szCs w:val="24"/>
          <w:lang w:eastAsia="pl-PL"/>
        </w:rPr>
      </w:pPr>
      <w:r w:rsidRPr="007D5DEE">
        <w:rPr>
          <w:rFonts w:ascii="Times New Roman" w:eastAsia="Times New Roman" w:hAnsi="Times New Roman" w:cs="Times New Roman"/>
          <w:sz w:val="24"/>
          <w:szCs w:val="24"/>
          <w:lang w:eastAsia="pl-PL"/>
        </w:rPr>
        <w:t>ważnego zezwolenia lub licencji w zakresie wskazanym w części V ust. 3 pkt 2) SWZ,</w:t>
      </w:r>
    </w:p>
    <w:p w:rsidR="007D5DEE" w:rsidRPr="007D5DEE" w:rsidRDefault="007D5DEE" w:rsidP="007D5DEE">
      <w:pPr>
        <w:numPr>
          <w:ilvl w:val="1"/>
          <w:numId w:val="16"/>
        </w:numPr>
        <w:spacing w:before="120" w:after="0" w:line="240" w:lineRule="auto"/>
        <w:ind w:left="851" w:hanging="425"/>
        <w:jc w:val="both"/>
        <w:rPr>
          <w:rFonts w:ascii="Times New Roman" w:eastAsia="Times New Roman" w:hAnsi="Times New Roman" w:cs="Times New Roman"/>
          <w:b/>
          <w:iCs/>
          <w:sz w:val="24"/>
          <w:szCs w:val="24"/>
          <w:lang w:eastAsia="pl-PL"/>
        </w:rPr>
      </w:pPr>
      <w:r w:rsidRPr="007D5DEE">
        <w:rPr>
          <w:rFonts w:ascii="Times New Roman" w:eastAsia="Times New Roman" w:hAnsi="Times New Roman" w:cs="Times New Roman"/>
          <w:bCs/>
          <w:iCs/>
          <w:sz w:val="24"/>
          <w:szCs w:val="24"/>
          <w:lang w:eastAsia="pl-PL"/>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D5DEE">
        <w:rPr>
          <w:rFonts w:ascii="Times New Roman" w:eastAsia="Times New Roman" w:hAnsi="Times New Roman" w:cs="Times New Roman"/>
          <w:b/>
          <w:iCs/>
          <w:sz w:val="24"/>
          <w:szCs w:val="24"/>
          <w:lang w:eastAsia="pl-PL"/>
        </w:rPr>
        <w:t>Załącznik nr 3.3 do SWZ</w:t>
      </w:r>
      <w:r w:rsidRPr="007D5DEE">
        <w:rPr>
          <w:rFonts w:ascii="Times New Roman" w:eastAsia="Times New Roman" w:hAnsi="Times New Roman" w:cs="Times New Roman"/>
          <w:bCs/>
          <w:iCs/>
          <w:sz w:val="24"/>
          <w:szCs w:val="24"/>
          <w:lang w:eastAsia="pl-PL"/>
        </w:rPr>
        <w:t>,</w:t>
      </w:r>
    </w:p>
    <w:p w:rsidR="007D5DEE" w:rsidRPr="007D5DEE" w:rsidRDefault="007D5DEE" w:rsidP="007D5DEE">
      <w:pPr>
        <w:numPr>
          <w:ilvl w:val="1"/>
          <w:numId w:val="16"/>
        </w:numPr>
        <w:spacing w:before="120" w:after="0" w:line="240" w:lineRule="auto"/>
        <w:ind w:left="851" w:hanging="425"/>
        <w:jc w:val="both"/>
        <w:rPr>
          <w:rFonts w:ascii="Times New Roman" w:eastAsia="Times New Roman" w:hAnsi="Times New Roman" w:cs="Times New Roman"/>
          <w:b/>
          <w:iCs/>
          <w:sz w:val="24"/>
          <w:szCs w:val="24"/>
          <w:lang w:eastAsia="pl-PL"/>
        </w:rPr>
      </w:pPr>
      <w:r w:rsidRPr="007D5DEE">
        <w:rPr>
          <w:rFonts w:ascii="Times New Roman" w:eastAsia="Times New Roman" w:hAnsi="Times New Roman" w:cs="Times New Roman"/>
          <w:bCs/>
          <w:iCs/>
          <w:sz w:val="24"/>
          <w:szCs w:val="24"/>
          <w:lang w:eastAsia="pl-PL"/>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7D5DEE">
        <w:rPr>
          <w:rFonts w:ascii="Times New Roman" w:eastAsia="Times New Roman" w:hAnsi="Times New Roman" w:cs="Times New Roman"/>
          <w:b/>
          <w:iCs/>
          <w:sz w:val="24"/>
          <w:szCs w:val="24"/>
          <w:lang w:eastAsia="pl-PL"/>
        </w:rPr>
        <w:t>Załącznik nr 3.4 do SWZ</w:t>
      </w:r>
      <w:r w:rsidRPr="007D5DEE">
        <w:rPr>
          <w:rFonts w:ascii="Times New Roman" w:eastAsia="Times New Roman" w:hAnsi="Times New Roman" w:cs="Times New Roman"/>
          <w:bCs/>
          <w:iCs/>
          <w:sz w:val="24"/>
          <w:szCs w:val="24"/>
          <w:lang w:eastAsia="pl-PL"/>
        </w:rPr>
        <w:t>,</w:t>
      </w:r>
    </w:p>
    <w:p w:rsidR="007D5DEE" w:rsidRPr="007D5DEE" w:rsidRDefault="007D5DEE" w:rsidP="007D5DEE">
      <w:pPr>
        <w:numPr>
          <w:ilvl w:val="1"/>
          <w:numId w:val="16"/>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wykazu urządzeń lub wyposażenia zakładu niezbędnych do wykonania zamówienia. Wzór wykazu stanowi </w:t>
      </w:r>
      <w:r w:rsidRPr="007D5DEE">
        <w:rPr>
          <w:rFonts w:ascii="Times New Roman" w:eastAsia="Times New Roman" w:hAnsi="Times New Roman" w:cs="Times New Roman"/>
          <w:b/>
          <w:iCs/>
          <w:sz w:val="24"/>
          <w:szCs w:val="24"/>
          <w:lang w:eastAsia="pl-PL"/>
        </w:rPr>
        <w:t>Załącznik nr 3.5 do SWZ</w:t>
      </w:r>
      <w:r w:rsidRPr="007D5DEE">
        <w:rPr>
          <w:rFonts w:ascii="Times New Roman" w:eastAsia="Times New Roman" w:hAnsi="Times New Roman" w:cs="Times New Roman"/>
          <w:bCs/>
          <w:iCs/>
          <w:sz w:val="24"/>
          <w:szCs w:val="24"/>
          <w:lang w:eastAsia="pl-PL"/>
        </w:rPr>
        <w:t>.</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Cs/>
          <w:iCs/>
          <w:sz w:val="24"/>
          <w:szCs w:val="24"/>
          <w:lang w:eastAsia="pl-PL"/>
        </w:rPr>
        <w:t xml:space="preserve">Podmiotowe środki dowodowe powinny być złożone w następujący sposób:  </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sądowy) jako </w:t>
      </w:r>
      <w:r w:rsidRPr="007D5DEE">
        <w:rPr>
          <w:rFonts w:ascii="Times New Roman" w:eastAsia="Times New Roman" w:hAnsi="Times New Roman" w:cs="Times New Roman"/>
          <w:bCs/>
          <w:iCs/>
          <w:sz w:val="24"/>
          <w:szCs w:val="24"/>
          <w:lang w:eastAsia="pl-PL"/>
        </w:rPr>
        <w:lastRenderedPageBreak/>
        <w:t>dokument papierowy  – Wykonawca przekazuje elektroniczną kopię dokumentu poświadczoną za zgodność z oryginałem;</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rsidR="007D5DEE" w:rsidRPr="007D5DEE" w:rsidRDefault="007D5DEE" w:rsidP="007D5DEE">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Jeżeli dokument został wystawiony przez inny podmiot (np. Wykonawcę, wystawcę referencji)</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rsidR="007D5DEE" w:rsidRPr="007D5DEE" w:rsidRDefault="007D5DEE" w:rsidP="007D5DEE">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7D5DEE">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34" w:name="_Toc82787412"/>
      <w:bookmarkStart w:id="35" w:name="_Toc106095845"/>
      <w:bookmarkStart w:id="36" w:name="_Toc106096389"/>
      <w:bookmarkStart w:id="37" w:name="_Toc128387333"/>
      <w:r w:rsidRPr="007D5DEE">
        <w:rPr>
          <w:rFonts w:ascii="Times New Roman" w:eastAsia="Times New Roman" w:hAnsi="Times New Roman" w:cs="Times New Roman"/>
          <w:b/>
          <w:bCs/>
          <w:sz w:val="24"/>
          <w:szCs w:val="24"/>
          <w:lang w:eastAsia="pl-PL"/>
        </w:rPr>
        <w:t>Część IX.</w:t>
      </w:r>
      <w:r w:rsidRPr="007D5DEE">
        <w:rPr>
          <w:rFonts w:ascii="Times New Roman" w:eastAsia="Times New Roman" w:hAnsi="Times New Roman" w:cs="Times New Roman"/>
          <w:b/>
          <w:bCs/>
          <w:sz w:val="24"/>
          <w:szCs w:val="24"/>
          <w:lang w:eastAsia="pl-PL"/>
        </w:rPr>
        <w:tab/>
        <w:t>Przedmiotowe środki dowodowe oraz pozostałe dokumenty i oświadczenia</w:t>
      </w:r>
      <w:bookmarkEnd w:id="34"/>
      <w:bookmarkEnd w:id="35"/>
      <w:bookmarkEnd w:id="36"/>
      <w:bookmarkEnd w:id="37"/>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numPr>
          <w:ilvl w:val="0"/>
          <w:numId w:val="9"/>
        </w:numPr>
        <w:spacing w:before="120" w:after="0" w:line="240" w:lineRule="auto"/>
        <w:ind w:left="431" w:hanging="425"/>
        <w:jc w:val="both"/>
        <w:rPr>
          <w:rFonts w:ascii="Times New Roman" w:eastAsia="Times New Roman" w:hAnsi="Times New Roman" w:cs="Times New Roman"/>
          <w:bCs/>
          <w:sz w:val="24"/>
          <w:szCs w:val="24"/>
          <w:lang w:eastAsia="pl-PL"/>
        </w:rPr>
      </w:pPr>
      <w:bookmarkStart w:id="38" w:name="_Hlk128570020"/>
      <w:r w:rsidRPr="007D5DEE">
        <w:rPr>
          <w:rFonts w:ascii="Times New Roman" w:eastAsia="Times New Roman" w:hAnsi="Times New Roman" w:cs="Times New Roman"/>
          <w:bCs/>
          <w:sz w:val="24"/>
          <w:szCs w:val="24"/>
          <w:lang w:eastAsia="pl-PL"/>
        </w:rPr>
        <w:t>Zamawiający nie wymaga złożenia przedmiotowych środków dowodowych w celu potwierdzenia spełnienia wymagań odnoszących się do przedmiotu zamówienia.</w:t>
      </w:r>
    </w:p>
    <w:bookmarkEnd w:id="38"/>
    <w:p w:rsidR="007D5DEE" w:rsidRPr="007D5DEE" w:rsidRDefault="007D5DEE" w:rsidP="007D5DEE">
      <w:pPr>
        <w:numPr>
          <w:ilvl w:val="0"/>
          <w:numId w:val="9"/>
        </w:numPr>
        <w:spacing w:before="120" w:after="0" w:line="240" w:lineRule="auto"/>
        <w:ind w:left="43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 celu potwierdzenia zgodności oferty z wymaganiami Zamawiającego, Zamawiający wymaga złożenia:</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Cs/>
          <w:sz w:val="24"/>
          <w:szCs w:val="24"/>
          <w:lang w:eastAsia="pl-PL"/>
        </w:rPr>
        <w:t xml:space="preserve">Oświadczenia o kategorii przedsiębiorstwa. </w:t>
      </w:r>
      <w:r w:rsidRPr="007D5DEE">
        <w:rPr>
          <w:rFonts w:ascii="Times New Roman" w:eastAsia="Times New Roman" w:hAnsi="Times New Roman" w:cs="Times New Roman"/>
          <w:bCs/>
          <w:iCs/>
          <w:sz w:val="24"/>
          <w:szCs w:val="24"/>
          <w:lang w:eastAsia="pl-PL"/>
        </w:rPr>
        <w:t xml:space="preserve">Wzór oświadczenia stanowi </w:t>
      </w:r>
      <w:r w:rsidRPr="007D5DEE">
        <w:rPr>
          <w:rFonts w:ascii="Times New Roman" w:eastAsia="Times New Roman" w:hAnsi="Times New Roman" w:cs="Times New Roman"/>
          <w:b/>
          <w:iCs/>
          <w:sz w:val="24"/>
          <w:szCs w:val="24"/>
          <w:lang w:eastAsia="pl-PL"/>
        </w:rPr>
        <w:t>Załącznik nr 3.6 do SWZ</w:t>
      </w:r>
      <w:r w:rsidRPr="007D5DEE">
        <w:rPr>
          <w:rFonts w:ascii="Times New Roman" w:eastAsia="Times New Roman" w:hAnsi="Times New Roman" w:cs="Times New Roman"/>
          <w:bCs/>
          <w:iCs/>
          <w:sz w:val="24"/>
          <w:szCs w:val="24"/>
          <w:lang w:eastAsia="pl-PL"/>
        </w:rPr>
        <w:t>;</w:t>
      </w:r>
      <w:r w:rsidRPr="007D5DEE">
        <w:rPr>
          <w:rFonts w:ascii="Times New Roman" w:eastAsia="Times New Roman" w:hAnsi="Times New Roman" w:cs="Times New Roman"/>
          <w:bCs/>
          <w:sz w:val="24"/>
          <w:szCs w:val="24"/>
          <w:lang w:eastAsia="pl-PL"/>
        </w:rPr>
        <w:t xml:space="preserve"> </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7D5DEE">
        <w:rPr>
          <w:rFonts w:ascii="Times New Roman" w:eastAsia="Times New Roman" w:hAnsi="Times New Roman" w:cs="Times New Roman"/>
          <w:b/>
          <w:sz w:val="24"/>
          <w:szCs w:val="24"/>
          <w:lang w:eastAsia="pl-PL"/>
        </w:rPr>
        <w:t>Załącznikiem nr 3.7 do SWZ</w:t>
      </w:r>
      <w:r w:rsidRPr="007D5DEE">
        <w:rPr>
          <w:rFonts w:ascii="Times New Roman" w:eastAsia="Times New Roman" w:hAnsi="Times New Roman" w:cs="Times New Roman"/>
          <w:bCs/>
          <w:sz w:val="24"/>
          <w:szCs w:val="24"/>
          <w:lang w:eastAsia="pl-PL"/>
        </w:rPr>
        <w:t>;</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7D5DEE">
        <w:rPr>
          <w:rFonts w:ascii="Times New Roman" w:eastAsia="Times New Roman" w:hAnsi="Times New Roman" w:cs="Times New Roman"/>
          <w:b/>
          <w:sz w:val="24"/>
          <w:szCs w:val="24"/>
          <w:lang w:eastAsia="pl-PL"/>
        </w:rPr>
        <w:t>Załącznikiem nr 3.8 do SWZ</w:t>
      </w:r>
      <w:r w:rsidRPr="007D5DEE">
        <w:rPr>
          <w:rFonts w:ascii="Times New Roman" w:eastAsia="Times New Roman" w:hAnsi="Times New Roman" w:cs="Times New Roman"/>
          <w:bCs/>
          <w:sz w:val="24"/>
          <w:szCs w:val="24"/>
          <w:lang w:eastAsia="pl-PL"/>
        </w:rPr>
        <w:t>;</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7D5DEE">
        <w:rPr>
          <w:rFonts w:ascii="Times New Roman" w:eastAsia="Times New Roman" w:hAnsi="Times New Roman" w:cs="Times New Roman"/>
          <w:b/>
          <w:sz w:val="24"/>
          <w:szCs w:val="24"/>
          <w:lang w:eastAsia="pl-PL"/>
        </w:rPr>
        <w:t>Załącznik nr 3.9 do SWZ</w:t>
      </w:r>
      <w:r w:rsidRPr="007D5DEE">
        <w:rPr>
          <w:rFonts w:ascii="Times New Roman" w:eastAsia="Times New Roman" w:hAnsi="Times New Roman" w:cs="Times New Roman"/>
          <w:bCs/>
          <w:sz w:val="24"/>
          <w:szCs w:val="24"/>
          <w:lang w:eastAsia="pl-PL"/>
        </w:rPr>
        <w:t>.</w:t>
      </w:r>
    </w:p>
    <w:p w:rsidR="007D5DEE" w:rsidRPr="007D5DEE" w:rsidRDefault="007D5DEE" w:rsidP="007D5DEE">
      <w:pPr>
        <w:numPr>
          <w:ilvl w:val="0"/>
          <w:numId w:val="9"/>
        </w:numPr>
        <w:spacing w:before="120" w:after="0" w:line="240" w:lineRule="auto"/>
        <w:ind w:left="426" w:hanging="423"/>
        <w:jc w:val="both"/>
        <w:rPr>
          <w:rFonts w:ascii="Times New Roman" w:eastAsia="Times New Roman" w:hAnsi="Times New Roman" w:cs="Times New Roman"/>
          <w:bCs/>
          <w:strike/>
          <w:sz w:val="24"/>
          <w:szCs w:val="24"/>
          <w:lang w:eastAsia="pl-PL"/>
        </w:rPr>
      </w:pPr>
      <w:r w:rsidRPr="007D5DEE">
        <w:rPr>
          <w:rFonts w:ascii="Times New Roman" w:eastAsia="Times New Roman" w:hAnsi="Times New Roman" w:cs="Times New Roman"/>
          <w:bCs/>
          <w:sz w:val="24"/>
          <w:szCs w:val="24"/>
          <w:lang w:eastAsia="pl-PL"/>
        </w:rPr>
        <w:t>Zobowiązanie podmiotu udostępniającego lub przedmiotowe środki dowodowe</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bCs/>
          <w:sz w:val="24"/>
          <w:szCs w:val="24"/>
          <w:lang w:eastAsia="pl-PL"/>
        </w:rPr>
        <w:t xml:space="preserve">powinny być złożone w następującej formie: </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lastRenderedPageBreak/>
        <w:t>Jeżeli dokument został wystawiony przez podmiot upoważniony (np. organ administracyjny lub sądowy) jako dokument papierowy  – Wykonawca przekazuje elektroniczną kopię dokumentu poświadczoną za zgodność z oryginałem,</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rsidR="007D5DEE" w:rsidRPr="007D5DEE" w:rsidRDefault="007D5DEE" w:rsidP="007D5DEE">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dokument został wystawiony przez inny podmiot (np.</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rsidR="007D5DEE" w:rsidRPr="007D5DEE" w:rsidRDefault="007D5DEE" w:rsidP="007D5DEE">
      <w:pPr>
        <w:numPr>
          <w:ilvl w:val="0"/>
          <w:numId w:val="9"/>
        </w:numPr>
        <w:spacing w:before="120" w:after="0" w:line="240" w:lineRule="auto"/>
        <w:ind w:left="426" w:hanging="42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7D5DEE" w:rsidRPr="007D5DEE" w:rsidRDefault="007D5DEE" w:rsidP="007D5DEE">
      <w:pPr>
        <w:numPr>
          <w:ilvl w:val="0"/>
          <w:numId w:val="9"/>
        </w:numPr>
        <w:spacing w:before="120" w:after="0" w:line="240" w:lineRule="auto"/>
        <w:ind w:left="426" w:hanging="42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39" w:name="_Toc106095846"/>
      <w:bookmarkStart w:id="40" w:name="_Toc106096390"/>
      <w:bookmarkStart w:id="41" w:name="_Toc128387334"/>
      <w:r w:rsidRPr="007D5DEE">
        <w:rPr>
          <w:rFonts w:ascii="Times New Roman" w:eastAsia="Times New Roman" w:hAnsi="Times New Roman" w:cs="Times New Roman"/>
          <w:b/>
          <w:bCs/>
          <w:sz w:val="24"/>
          <w:szCs w:val="24"/>
          <w:lang w:eastAsia="pl-PL"/>
        </w:rPr>
        <w:t>Część X.</w:t>
      </w:r>
      <w:r w:rsidRPr="007D5DEE">
        <w:rPr>
          <w:rFonts w:ascii="Times New Roman" w:eastAsia="Times New Roman" w:hAnsi="Times New Roman" w:cs="Times New Roman"/>
          <w:b/>
          <w:bCs/>
          <w:sz w:val="24"/>
          <w:szCs w:val="24"/>
          <w:lang w:eastAsia="pl-PL"/>
        </w:rPr>
        <w:tab/>
        <w:t>Podwykonawstwo</w:t>
      </w:r>
      <w:bookmarkEnd w:id="39"/>
      <w:bookmarkEnd w:id="40"/>
      <w:bookmarkEnd w:id="41"/>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numPr>
          <w:ilvl w:val="0"/>
          <w:numId w:val="5"/>
        </w:numPr>
        <w:spacing w:before="120" w:after="0" w:line="240" w:lineRule="auto"/>
        <w:ind w:left="357" w:hanging="357"/>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Zamawiający dopuszcza udział podwykonawców w realizacji zamówienia. Powierzenie realizacji części zamówienia podwykonawcom nie zwalnia Wykonawcy </w:t>
      </w:r>
      <w:r w:rsidRPr="007D5DEE">
        <w:rPr>
          <w:rFonts w:ascii="Times New Roman" w:eastAsia="Times New Roman" w:hAnsi="Times New Roman" w:cs="Times New Roman"/>
          <w:bCs/>
          <w:sz w:val="24"/>
          <w:szCs w:val="24"/>
          <w:lang w:eastAsia="pl-PL"/>
        </w:rPr>
        <w:br/>
        <w:t>z odpowiedzialności za prawidłową realizację zamówienia.</w:t>
      </w:r>
    </w:p>
    <w:p w:rsidR="007D5DEE" w:rsidRPr="007D5DEE" w:rsidRDefault="007D5DEE" w:rsidP="007D5DEE">
      <w:pPr>
        <w:numPr>
          <w:ilvl w:val="0"/>
          <w:numId w:val="5"/>
        </w:numPr>
        <w:spacing w:before="120" w:after="0" w:line="240" w:lineRule="auto"/>
        <w:ind w:left="357" w:hanging="357"/>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Zamawiający żąda wskazania przez Wykonawcę w ofercie części zamówienia, których wykonanie zamierza powierzyć ewentualnym podwykonawcom i podania przez Wykonawcę firm podwykonawców, o ile są już znani. Wzór wykazu stanowi </w:t>
      </w:r>
      <w:r w:rsidRPr="007D5DEE">
        <w:rPr>
          <w:rFonts w:ascii="Times New Roman" w:eastAsia="Times New Roman" w:hAnsi="Times New Roman" w:cs="Times New Roman"/>
          <w:b/>
          <w:sz w:val="24"/>
          <w:szCs w:val="24"/>
          <w:lang w:eastAsia="pl-PL"/>
        </w:rPr>
        <w:t>Załącznik nr 3.8 do SWZ</w:t>
      </w:r>
      <w:r w:rsidRPr="007D5DEE">
        <w:rPr>
          <w:rFonts w:ascii="Times New Roman" w:eastAsia="Times New Roman" w:hAnsi="Times New Roman" w:cs="Times New Roman"/>
          <w:bCs/>
          <w:sz w:val="24"/>
          <w:szCs w:val="24"/>
          <w:lang w:eastAsia="pl-PL"/>
        </w:rPr>
        <w:t>.</w:t>
      </w:r>
    </w:p>
    <w:p w:rsidR="007D5DEE" w:rsidRPr="007D5DEE" w:rsidRDefault="007D5DEE" w:rsidP="007D5DEE">
      <w:pPr>
        <w:spacing w:before="120" w:after="0" w:line="312" w:lineRule="auto"/>
        <w:jc w:val="both"/>
        <w:rPr>
          <w:rFonts w:ascii="Times New Roman" w:eastAsia="Times New Roman" w:hAnsi="Times New Roman" w:cs="Times New Roman"/>
          <w:bCs/>
          <w:sz w:val="2"/>
          <w:szCs w:val="2"/>
          <w:lang w:eastAsia="pl-PL"/>
        </w:rPr>
      </w:pP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2" w:name="_Toc106095847"/>
      <w:bookmarkStart w:id="43" w:name="_Toc106096391"/>
      <w:bookmarkStart w:id="44" w:name="_Toc128387335"/>
      <w:r w:rsidRPr="007D5DEE">
        <w:rPr>
          <w:rFonts w:ascii="Times New Roman" w:eastAsia="Times New Roman" w:hAnsi="Times New Roman" w:cs="Times New Roman"/>
          <w:b/>
          <w:bCs/>
          <w:sz w:val="24"/>
          <w:szCs w:val="24"/>
          <w:lang w:eastAsia="pl-PL"/>
        </w:rPr>
        <w:t>Część XI.</w:t>
      </w:r>
      <w:r w:rsidRPr="007D5DEE">
        <w:rPr>
          <w:rFonts w:ascii="Times New Roman" w:eastAsia="Times New Roman" w:hAnsi="Times New Roman" w:cs="Times New Roman"/>
          <w:b/>
          <w:bCs/>
          <w:sz w:val="24"/>
          <w:szCs w:val="24"/>
          <w:lang w:eastAsia="pl-PL"/>
        </w:rPr>
        <w:tab/>
        <w:t>Wadium</w:t>
      </w:r>
      <w:bookmarkEnd w:id="42"/>
      <w:bookmarkEnd w:id="43"/>
      <w:bookmarkEnd w:id="44"/>
    </w:p>
    <w:p w:rsidR="007D5DEE" w:rsidRPr="007D5DEE" w:rsidRDefault="007D5DEE" w:rsidP="007D5DEE">
      <w:pPr>
        <w:numPr>
          <w:ilvl w:val="0"/>
          <w:numId w:val="8"/>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Zamawiający odstępuje od wniesienia wadium.</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5" w:name="_Toc106095848"/>
      <w:bookmarkStart w:id="46" w:name="_Toc106096392"/>
      <w:bookmarkStart w:id="47" w:name="_Toc128387336"/>
      <w:r w:rsidRPr="007D5DEE">
        <w:rPr>
          <w:rFonts w:ascii="Times New Roman" w:eastAsia="Times New Roman" w:hAnsi="Times New Roman" w:cs="Times New Roman"/>
          <w:b/>
          <w:bCs/>
          <w:sz w:val="24"/>
          <w:szCs w:val="24"/>
          <w:lang w:eastAsia="pl-PL"/>
        </w:rPr>
        <w:t>Część XII.</w:t>
      </w:r>
      <w:r w:rsidRPr="007D5DEE">
        <w:rPr>
          <w:rFonts w:ascii="Times New Roman" w:eastAsia="Times New Roman" w:hAnsi="Times New Roman" w:cs="Times New Roman"/>
          <w:b/>
          <w:bCs/>
          <w:sz w:val="24"/>
          <w:szCs w:val="24"/>
          <w:lang w:eastAsia="pl-PL"/>
        </w:rPr>
        <w:tab/>
        <w:t>Opis sposobu przygotowania oferty</w:t>
      </w:r>
      <w:bookmarkEnd w:id="45"/>
      <w:bookmarkEnd w:id="46"/>
      <w:bookmarkEnd w:id="47"/>
    </w:p>
    <w:p w:rsidR="007D5DEE" w:rsidRPr="007D5DEE" w:rsidRDefault="007D5DEE" w:rsidP="007D5DEE">
      <w:pPr>
        <w:spacing w:before="120" w:after="0" w:line="240" w:lineRule="auto"/>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Wymagania ogólne</w:t>
      </w:r>
    </w:p>
    <w:p w:rsidR="007D5DEE" w:rsidRPr="007D5DEE" w:rsidRDefault="007D5DEE" w:rsidP="007D5DEE">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Wykonawca może złożyć jedną ofertę. </w:t>
      </w:r>
    </w:p>
    <w:p w:rsidR="007D5DEE" w:rsidRPr="007D5DEE" w:rsidRDefault="007D5DEE" w:rsidP="007D5DEE">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7D5DEE" w:rsidRPr="007D5DEE" w:rsidRDefault="007D5DEE" w:rsidP="007D5DEE">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Ofertę Wykonawca sporządza pod rygorem nieważności w postaci elektronicznej </w:t>
      </w:r>
      <w:r w:rsidRPr="007D5DEE">
        <w:rPr>
          <w:rFonts w:ascii="Times New Roman" w:eastAsia="Times New Roman" w:hAnsi="Times New Roman" w:cs="Times New Roman"/>
          <w:bCs/>
          <w:sz w:val="24"/>
          <w:szCs w:val="24"/>
          <w:lang w:eastAsia="pl-PL"/>
        </w:rPr>
        <w:br/>
        <w:t>i opatruje kwalifikowanym podpisem elektronicznym.</w:t>
      </w:r>
    </w:p>
    <w:p w:rsidR="007D5DEE" w:rsidRPr="007D5DEE" w:rsidRDefault="007D5DEE" w:rsidP="007D5DEE">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rsidR="007D5DEE" w:rsidRPr="007D5DEE" w:rsidRDefault="007D5DEE" w:rsidP="007D5DEE">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Wykonawca ponosi wszelkie koszty związane z przygotowaniem i złożeniem oferty.</w:t>
      </w:r>
    </w:p>
    <w:p w:rsidR="007D5DEE" w:rsidRPr="007D5DEE" w:rsidRDefault="007D5DEE" w:rsidP="007D5DEE">
      <w:pPr>
        <w:spacing w:after="160" w:line="240" w:lineRule="auto"/>
        <w:rPr>
          <w:rFonts w:ascii="Times New Roman" w:eastAsia="Times New Roman" w:hAnsi="Times New Roman" w:cs="Times New Roman"/>
          <w:bCs/>
          <w:sz w:val="2"/>
          <w:szCs w:val="2"/>
          <w:lang w:eastAsia="pl-PL"/>
        </w:rPr>
      </w:pPr>
    </w:p>
    <w:p w:rsidR="007D5DEE" w:rsidRPr="007D5DEE" w:rsidRDefault="007D5DEE" w:rsidP="007D5DEE">
      <w:pPr>
        <w:spacing w:before="120" w:after="0" w:line="240" w:lineRule="auto"/>
        <w:jc w:val="both"/>
        <w:rPr>
          <w:rFonts w:ascii="Times New Roman" w:eastAsia="Times New Roman" w:hAnsi="Times New Roman" w:cs="Times New Roman"/>
          <w:bCs/>
          <w:sz w:val="2"/>
          <w:szCs w:val="2"/>
          <w:lang w:eastAsia="pl-PL"/>
        </w:rPr>
      </w:pPr>
    </w:p>
    <w:p w:rsidR="007D5DEE" w:rsidRPr="007D5DEE" w:rsidRDefault="007D5DEE" w:rsidP="007D5DEE">
      <w:pPr>
        <w:spacing w:before="120" w:after="0" w:line="240" w:lineRule="auto"/>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Zawartość oferty</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Oferta składa się z:</w:t>
      </w:r>
    </w:p>
    <w:p w:rsidR="007D5DEE" w:rsidRPr="007D5DEE" w:rsidRDefault="007D5DEE" w:rsidP="007D5DEE">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Formularza Ofertowego stanowiącego </w:t>
      </w:r>
      <w:r w:rsidRPr="007D5DEE">
        <w:rPr>
          <w:rFonts w:ascii="Times New Roman" w:eastAsia="Times New Roman" w:hAnsi="Times New Roman" w:cs="Times New Roman"/>
          <w:b/>
          <w:sz w:val="24"/>
          <w:szCs w:val="24"/>
          <w:lang w:eastAsia="pl-PL"/>
        </w:rPr>
        <w:t>Załącznik nr 2 do SWZ</w:t>
      </w:r>
      <w:r w:rsidRPr="007D5DEE">
        <w:rPr>
          <w:rFonts w:ascii="Times New Roman" w:eastAsia="Times New Roman" w:hAnsi="Times New Roman" w:cs="Times New Roman"/>
          <w:bCs/>
          <w:sz w:val="24"/>
          <w:szCs w:val="24"/>
          <w:lang w:eastAsia="pl-PL"/>
        </w:rPr>
        <w:t>. Formularz Ofertowy dostępny jest na platformie EFO;</w:t>
      </w:r>
    </w:p>
    <w:p w:rsidR="007D5DEE" w:rsidRPr="007D5DEE" w:rsidRDefault="007D5DEE" w:rsidP="007D5DEE">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7D5DEE" w:rsidRPr="007D5DEE" w:rsidRDefault="007D5DEE" w:rsidP="007D5DEE">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rsidR="007D5DEE" w:rsidRPr="007D5DEE" w:rsidRDefault="007D5DEE" w:rsidP="007D5DEE">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Pełnomocnictwa do podpisania oferty (w przypadku posługiwania się pełnomocnikiem).</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trike/>
          <w:sz w:val="24"/>
          <w:szCs w:val="24"/>
          <w:lang w:eastAsia="pl-PL"/>
        </w:rPr>
      </w:pPr>
      <w:r w:rsidRPr="007D5DEE">
        <w:rPr>
          <w:rFonts w:ascii="Times New Roman" w:eastAsia="Times New Roman" w:hAnsi="Times New Roman" w:cs="Times New Roman"/>
          <w:bCs/>
          <w:sz w:val="24"/>
          <w:szCs w:val="24"/>
          <w:lang w:eastAsia="pl-PL"/>
        </w:rPr>
        <w:t xml:space="preserve">Pełnomocnictwa powinny być złożone w następującej formie: </w:t>
      </w:r>
    </w:p>
    <w:p w:rsidR="007D5DEE" w:rsidRPr="007D5DEE" w:rsidRDefault="007D5DEE" w:rsidP="007D5DEE">
      <w:pPr>
        <w:numPr>
          <w:ilvl w:val="1"/>
          <w:numId w:val="61"/>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rsidR="007D5DEE" w:rsidRPr="007D5DEE" w:rsidRDefault="007D5DEE" w:rsidP="007D5DEE">
      <w:pPr>
        <w:numPr>
          <w:ilvl w:val="1"/>
          <w:numId w:val="61"/>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dokument został wystawiony przez inny podmiot (np.</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rsidR="007D5DEE" w:rsidRPr="007D5DEE" w:rsidRDefault="007D5DEE" w:rsidP="007D5DEE">
      <w:pPr>
        <w:spacing w:before="120" w:after="0" w:line="240" w:lineRule="auto"/>
        <w:ind w:left="851"/>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7D5DEE" w:rsidRPr="007D5DEE" w:rsidRDefault="007D5DEE" w:rsidP="007D5DEE">
      <w:pPr>
        <w:keepNext/>
        <w:spacing w:before="120" w:after="0" w:line="240" w:lineRule="auto"/>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Sposób złożenia oferty</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bookmarkStart w:id="48" w:name="_Hlk106954879"/>
      <w:r w:rsidRPr="007D5DEE">
        <w:rPr>
          <w:rFonts w:ascii="Times New Roman" w:eastAsia="Times New Roman" w:hAnsi="Times New Roman" w:cs="Times New Roman"/>
          <w:bCs/>
          <w:sz w:val="24"/>
          <w:szCs w:val="24"/>
          <w:lang w:eastAsia="pl-PL"/>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D5DEE">
        <w:rPr>
          <w:rFonts w:ascii="Times New Roman" w:eastAsia="Times New Roman" w:hAnsi="Times New Roman" w:cs="Times New Roman"/>
          <w:bCs/>
          <w:sz w:val="24"/>
          <w:szCs w:val="24"/>
          <w:lang w:eastAsia="pl-PL"/>
        </w:rPr>
        <w:t>javascript</w:t>
      </w:r>
      <w:proofErr w:type="spellEnd"/>
      <w:r w:rsidRPr="007D5DEE">
        <w:rPr>
          <w:rFonts w:ascii="Times New Roman" w:eastAsia="Times New Roman" w:hAnsi="Times New Roman" w:cs="Times New Roman"/>
          <w:bCs/>
          <w:sz w:val="24"/>
          <w:szCs w:val="24"/>
          <w:lang w:eastAsia="pl-PL"/>
        </w:rPr>
        <w:t xml:space="preserve">: Internet Explorer wersja 10 lub 11, Mozilla </w:t>
      </w:r>
      <w:proofErr w:type="spellStart"/>
      <w:r w:rsidRPr="007D5DEE">
        <w:rPr>
          <w:rFonts w:ascii="Times New Roman" w:eastAsia="Times New Roman" w:hAnsi="Times New Roman" w:cs="Times New Roman"/>
          <w:bCs/>
          <w:sz w:val="24"/>
          <w:szCs w:val="24"/>
          <w:lang w:eastAsia="pl-PL"/>
        </w:rPr>
        <w:t>Firefox</w:t>
      </w:r>
      <w:proofErr w:type="spellEnd"/>
      <w:r w:rsidRPr="007D5DEE">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w:t>
      </w:r>
      <w:r w:rsidRPr="007D5DEE">
        <w:rPr>
          <w:rFonts w:ascii="Times New Roman" w:eastAsia="Times New Roman" w:hAnsi="Times New Roman" w:cs="Times New Roman"/>
          <w:bCs/>
          <w:sz w:val="24"/>
          <w:szCs w:val="24"/>
          <w:lang w:eastAsia="pl-PL"/>
        </w:rPr>
        <w:lastRenderedPageBreak/>
        <w:t xml:space="preserve">ofertę otrzyma powiadomienie o konieczności zweryfikowania złożonej oferty </w:t>
      </w:r>
      <w:bookmarkStart w:id="49" w:name="_Hlk106866889"/>
      <w:r w:rsidRPr="007D5DEE">
        <w:rPr>
          <w:rFonts w:ascii="Times New Roman" w:eastAsia="Times New Roman" w:hAnsi="Times New Roman" w:cs="Times New Roman"/>
          <w:bCs/>
          <w:sz w:val="24"/>
          <w:szCs w:val="24"/>
          <w:lang w:eastAsia="pl-PL"/>
        </w:rPr>
        <w:t>w kontekście jej kompletności i zgodności</w:t>
      </w:r>
      <w:bookmarkEnd w:id="49"/>
      <w:r w:rsidRPr="007D5DEE">
        <w:rPr>
          <w:rFonts w:ascii="Times New Roman" w:eastAsia="Times New Roman" w:hAnsi="Times New Roman" w:cs="Times New Roman"/>
          <w:bCs/>
          <w:sz w:val="24"/>
          <w:szCs w:val="24"/>
          <w:lang w:eastAsia="pl-PL"/>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Pr="007D5DEE">
        <w:rPr>
          <w:rFonts w:ascii="Times New Roman" w:eastAsia="Times New Roman" w:hAnsi="Times New Roman" w:cs="Times New Roman"/>
          <w:bCs/>
          <w:sz w:val="24"/>
          <w:szCs w:val="24"/>
          <w:lang w:eastAsia="pl-PL"/>
        </w:rPr>
        <w:tab/>
      </w:r>
      <w:r w:rsidRPr="007D5DEE">
        <w:rPr>
          <w:rFonts w:ascii="Times New Roman" w:eastAsia="Times New Roman" w:hAnsi="Times New Roman" w:cs="Times New Roman"/>
          <w:bCs/>
          <w:sz w:val="24"/>
          <w:szCs w:val="24"/>
          <w:lang w:eastAsia="pl-PL"/>
        </w:rPr>
        <w:br/>
      </w:r>
      <w:r w:rsidRPr="007D5DEE">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Ofertę należy złożyć przy użyciu narzędzi dostępnych na Platformie EFO.</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bookmarkEnd w:id="48"/>
    </w:p>
    <w:p w:rsidR="007D5DEE" w:rsidRPr="007D5DEE" w:rsidRDefault="007D5DEE" w:rsidP="007D5DEE">
      <w:pPr>
        <w:keepNext/>
        <w:spacing w:before="120" w:after="0" w:line="240" w:lineRule="auto"/>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Tajemnica przedsiębiorstwa:</w:t>
      </w:r>
    </w:p>
    <w:p w:rsidR="007D5DEE" w:rsidRPr="007D5DEE" w:rsidRDefault="007D5DEE" w:rsidP="007D5DEE">
      <w:pPr>
        <w:numPr>
          <w:ilvl w:val="6"/>
          <w:numId w:val="9"/>
        </w:numPr>
        <w:spacing w:before="120" w:after="0" w:line="240" w:lineRule="auto"/>
        <w:ind w:left="426" w:hanging="426"/>
        <w:contextualSpacing/>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7D5DEE" w:rsidRPr="007D5DEE" w:rsidRDefault="007D5DEE" w:rsidP="007D5DEE">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50" w:name="_Toc106095849"/>
      <w:bookmarkStart w:id="51" w:name="_Toc106096393"/>
      <w:bookmarkStart w:id="52" w:name="_Toc128387337"/>
      <w:r w:rsidRPr="007D5DEE">
        <w:rPr>
          <w:rFonts w:ascii="Times New Roman" w:eastAsia="Times New Roman" w:hAnsi="Times New Roman" w:cs="Times New Roman"/>
          <w:b/>
          <w:bCs/>
          <w:sz w:val="24"/>
          <w:szCs w:val="24"/>
          <w:lang w:eastAsia="pl-PL"/>
        </w:rPr>
        <w:t>Część XIII.</w:t>
      </w:r>
      <w:r w:rsidRPr="007D5DEE">
        <w:rPr>
          <w:rFonts w:ascii="Times New Roman" w:eastAsia="Times New Roman" w:hAnsi="Times New Roman" w:cs="Times New Roman"/>
          <w:b/>
          <w:bCs/>
          <w:sz w:val="24"/>
          <w:szCs w:val="24"/>
          <w:lang w:eastAsia="pl-PL"/>
        </w:rPr>
        <w:tab/>
        <w:t>Miejsce, termin składania i otwarcia ofert oraz termin związania ofertą</w:t>
      </w:r>
      <w:bookmarkEnd w:id="50"/>
      <w:bookmarkEnd w:id="51"/>
      <w:bookmarkEnd w:id="52"/>
    </w:p>
    <w:p w:rsidR="007D5DEE" w:rsidRPr="007D5DEE" w:rsidRDefault="007D5DEE" w:rsidP="007D5DEE">
      <w:pPr>
        <w:numPr>
          <w:ilvl w:val="0"/>
          <w:numId w:val="10"/>
        </w:numPr>
        <w:spacing w:before="120" w:after="0" w:line="240" w:lineRule="auto"/>
        <w:ind w:left="426" w:hanging="426"/>
        <w:jc w:val="both"/>
        <w:rPr>
          <w:bCs/>
        </w:rPr>
      </w:pPr>
      <w:r w:rsidRPr="007D5DEE">
        <w:rPr>
          <w:rFonts w:ascii="Times New Roman" w:eastAsia="Times New Roman" w:hAnsi="Times New Roman" w:cs="Times New Roman"/>
          <w:bCs/>
          <w:sz w:val="24"/>
          <w:szCs w:val="24"/>
          <w:lang w:eastAsia="pl-PL"/>
        </w:rPr>
        <w:t xml:space="preserve">Ofertę należy złożyć  do:  </w:t>
      </w:r>
      <w:r w:rsidRPr="007D5DEE">
        <w:rPr>
          <w:rFonts w:ascii="Times New Roman" w:hAnsi="Times New Roman" w:cs="Times New Roman"/>
          <w:b/>
          <w:bCs/>
          <w:sz w:val="24"/>
          <w:szCs w:val="24"/>
        </w:rPr>
        <w:t>zgodnie z informacją podaną na platformie EFO.</w:t>
      </w:r>
    </w:p>
    <w:p w:rsidR="007D5DEE" w:rsidRPr="007D5DEE" w:rsidRDefault="007D5DEE" w:rsidP="007D5DEE">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Otwarcie ofert nie jest jawne i nastąpi w dniu: </w:t>
      </w:r>
      <w:r w:rsidRPr="007D5DEE">
        <w:rPr>
          <w:rFonts w:ascii="Times New Roman" w:hAnsi="Times New Roman" w:cs="Times New Roman"/>
          <w:b/>
          <w:bCs/>
          <w:sz w:val="24"/>
          <w:szCs w:val="24"/>
        </w:rPr>
        <w:t>zgodnie z informacją podaną na platformie EFO.</w:t>
      </w:r>
    </w:p>
    <w:p w:rsidR="007D5DEE" w:rsidRPr="007D5DEE" w:rsidRDefault="007D5DEE" w:rsidP="007D5DEE">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Do składania i otwarcia ofert używany jest portal EFO.</w:t>
      </w:r>
    </w:p>
    <w:p w:rsidR="007D5DEE" w:rsidRPr="007D5DEE" w:rsidRDefault="007D5DEE" w:rsidP="007D5DEE">
      <w:pPr>
        <w:numPr>
          <w:ilvl w:val="0"/>
          <w:numId w:val="10"/>
        </w:numPr>
        <w:spacing w:before="120" w:after="0" w:line="240" w:lineRule="auto"/>
        <w:ind w:left="426" w:hanging="426"/>
        <w:jc w:val="both"/>
      </w:pPr>
      <w:bookmarkStart w:id="53" w:name="_Hlk66272020"/>
      <w:r w:rsidRPr="007D5DEE">
        <w:rPr>
          <w:rFonts w:ascii="Times New Roman" w:eastAsia="Times New Roman" w:hAnsi="Times New Roman" w:cs="Times New Roman"/>
          <w:sz w:val="24"/>
          <w:szCs w:val="24"/>
          <w:lang w:eastAsia="pl-PL"/>
        </w:rPr>
        <w:t xml:space="preserve">Aukcja elektroniczna rozpocznie się w terminie wyznaczonym w zaproszeniu do aukcji, które użytkownik otrzyma niezwłocznie po upływie terminu otwarcia ofert. </w:t>
      </w:r>
      <w:r w:rsidRPr="007D5DEE">
        <w:rPr>
          <w:rFonts w:ascii="Times New Roman" w:eastAsia="Times New Roman" w:hAnsi="Times New Roman" w:cs="Times New Roman"/>
          <w:sz w:val="24"/>
          <w:szCs w:val="24"/>
          <w:lang w:eastAsia="pl-PL"/>
        </w:rPr>
        <w:tab/>
      </w:r>
      <w:r w:rsidRPr="007D5DEE">
        <w:rPr>
          <w:rFonts w:ascii="Times New Roman" w:eastAsia="Times New Roman" w:hAnsi="Times New Roman" w:cs="Times New Roman"/>
          <w:sz w:val="24"/>
          <w:szCs w:val="24"/>
          <w:lang w:eastAsia="pl-PL"/>
        </w:rPr>
        <w:br/>
      </w:r>
      <w:r w:rsidRPr="007D5DEE">
        <w:rPr>
          <w:rFonts w:ascii="Times New Roman" w:hAnsi="Times New Roman" w:cs="Times New Roman"/>
          <w:bCs/>
          <w:sz w:val="24"/>
          <w:szCs w:val="24"/>
        </w:rPr>
        <w:t>Szczegóły dotyczące aukcji elektronicznej określone zostały w Części XVII SWZ.</w:t>
      </w:r>
    </w:p>
    <w:p w:rsidR="007D5DEE" w:rsidRPr="007D5DEE" w:rsidRDefault="007D5DEE" w:rsidP="007D5DEE">
      <w:pPr>
        <w:keepLines/>
        <w:widowControl w:val="0"/>
        <w:numPr>
          <w:ilvl w:val="0"/>
          <w:numId w:val="10"/>
        </w:numPr>
        <w:adjustRightInd w:val="0"/>
        <w:spacing w:before="120" w:after="0" w:line="240" w:lineRule="auto"/>
        <w:ind w:left="426" w:hanging="426"/>
        <w:jc w:val="both"/>
        <w:textAlignment w:val="baseline"/>
        <w:rPr>
          <w:rFonts w:ascii="Times New Roman" w:eastAsia="Times New Roman" w:hAnsi="Times New Roman" w:cs="Times New Roman"/>
          <w:strike/>
          <w:sz w:val="24"/>
          <w:szCs w:val="24"/>
          <w:lang w:eastAsia="pl-PL"/>
        </w:rPr>
      </w:pPr>
      <w:r w:rsidRPr="007D5DEE">
        <w:rPr>
          <w:rFonts w:ascii="Times New Roman" w:eastAsia="Times New Roman" w:hAnsi="Times New Roman" w:cs="Times New Roman"/>
          <w:sz w:val="24"/>
          <w:szCs w:val="24"/>
          <w:lang w:eastAsia="pl-PL"/>
        </w:rPr>
        <w:lastRenderedPageBreak/>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rsidR="007D5DEE" w:rsidRPr="007D5DEE" w:rsidRDefault="007D5DEE" w:rsidP="007D5DEE">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Wykonawca pozostaje związany złożoną ofertą do dnia zgodnie z informacją podaną na platformie EFO. Pierwszym dniem terminu jest dzień, w którym upływa termin składania ofert.  </w:t>
      </w:r>
    </w:p>
    <w:p w:rsidR="007D5DEE" w:rsidRPr="007D5DEE" w:rsidRDefault="007D5DEE" w:rsidP="007D5DEE">
      <w:pPr>
        <w:keepNext/>
        <w:keepLines/>
        <w:shd w:val="clear" w:color="auto" w:fill="D9D9D9"/>
        <w:spacing w:before="360" w:after="0" w:line="240" w:lineRule="auto"/>
        <w:ind w:left="1418" w:hanging="1418"/>
        <w:jc w:val="both"/>
        <w:outlineLvl w:val="0"/>
        <w:rPr>
          <w:rFonts w:ascii="Times New Roman" w:eastAsia="Times New Roman" w:hAnsi="Times New Roman" w:cs="Times New Roman"/>
          <w:b/>
          <w:bCs/>
          <w:sz w:val="24"/>
          <w:szCs w:val="24"/>
          <w:lang w:eastAsia="pl-PL"/>
        </w:rPr>
      </w:pPr>
      <w:bookmarkStart w:id="54" w:name="_Toc106095850"/>
      <w:bookmarkStart w:id="55" w:name="_Toc106096394"/>
      <w:bookmarkStart w:id="56" w:name="_Toc128387338"/>
      <w:bookmarkStart w:id="57" w:name="_Hlk106710689"/>
      <w:bookmarkEnd w:id="53"/>
      <w:r w:rsidRPr="007D5DEE">
        <w:rPr>
          <w:rFonts w:ascii="Times New Roman" w:eastAsia="Times New Roman" w:hAnsi="Times New Roman" w:cs="Times New Roman"/>
          <w:b/>
          <w:bCs/>
          <w:sz w:val="24"/>
          <w:szCs w:val="24"/>
          <w:lang w:eastAsia="pl-PL"/>
        </w:rPr>
        <w:t>Część XIV.</w:t>
      </w:r>
      <w:r w:rsidRPr="007D5DEE">
        <w:rPr>
          <w:rFonts w:ascii="Times New Roman" w:eastAsia="Times New Roman" w:hAnsi="Times New Roman" w:cs="Times New Roman"/>
          <w:b/>
          <w:bCs/>
          <w:sz w:val="24"/>
          <w:szCs w:val="24"/>
          <w:lang w:eastAsia="pl-PL"/>
        </w:rPr>
        <w:tab/>
      </w:r>
      <w:r w:rsidRPr="007D5DEE">
        <w:rPr>
          <w:rFonts w:ascii="Times New Roman" w:eastAsia="Times New Roman" w:hAnsi="Times New Roman" w:cs="Times New Roman"/>
          <w:b/>
          <w:bCs/>
          <w:spacing w:val="-4"/>
          <w:sz w:val="24"/>
          <w:szCs w:val="24"/>
          <w:lang w:eastAsia="pl-PL"/>
        </w:rPr>
        <w:t>Informacja o środkach komunikacji elektronicznej oraz wymaganiach technicznych i organizacyjnych sporządzania, wysyłania i odbierania korespondencji</w:t>
      </w:r>
      <w:bookmarkEnd w:id="54"/>
      <w:bookmarkEnd w:id="55"/>
      <w:bookmarkEnd w:id="56"/>
    </w:p>
    <w:p w:rsidR="007D5DEE" w:rsidRPr="007D5DEE" w:rsidRDefault="007D5DEE" w:rsidP="007D5DEE">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Komunikacja Zamawiającego z Wykonawcami odbywa się za pomocą środków komunikacji elektronicznej.</w:t>
      </w:r>
    </w:p>
    <w:p w:rsidR="007D5DEE" w:rsidRPr="007D5DEE" w:rsidRDefault="007D5DEE" w:rsidP="007D5DEE">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Wykonawca przekazuje korespondencję przy użyciu Platformy EFO. </w:t>
      </w:r>
    </w:p>
    <w:p w:rsidR="007D5DEE" w:rsidRPr="007D5DEE" w:rsidRDefault="007D5DEE" w:rsidP="007D5DEE">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rsidR="007D5DEE" w:rsidRPr="007D5DEE" w:rsidRDefault="007D5DEE" w:rsidP="007D5DEE">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w:t>
      </w:r>
      <w:hyperlink r:id="rId10" w:history="1">
        <w:r w:rsidRPr="007D5DEE">
          <w:rPr>
            <w:rFonts w:ascii="Times New Roman" w:eastAsia="Times New Roman" w:hAnsi="Times New Roman" w:cs="Times New Roman"/>
            <w:bCs/>
            <w:iCs/>
            <w:color w:val="0000FF"/>
            <w:sz w:val="24"/>
            <w:szCs w:val="24"/>
            <w:u w:val="single"/>
            <w:lang w:eastAsia="pl-PL"/>
          </w:rPr>
          <w:t>https://efo.coig.biz</w:t>
        </w:r>
      </w:hyperlink>
      <w:r w:rsidRPr="007D5DEE">
        <w:rPr>
          <w:rFonts w:ascii="Times New Roman" w:eastAsia="Times New Roman" w:hAnsi="Times New Roman" w:cs="Times New Roman"/>
          <w:bCs/>
          <w:iCs/>
          <w:sz w:val="24"/>
          <w:szCs w:val="24"/>
          <w:lang w:eastAsia="pl-PL"/>
        </w:rPr>
        <w:t xml:space="preserve"> </w:t>
      </w:r>
      <w:r w:rsidRPr="007D5DEE">
        <w:rPr>
          <w:rFonts w:ascii="Times New Roman" w:eastAsia="Times New Roman" w:hAnsi="Times New Roman" w:cs="Times New Roman"/>
          <w:bCs/>
          <w:sz w:val="24"/>
          <w:szCs w:val="24"/>
          <w:lang w:eastAsia="pl-PL"/>
        </w:rPr>
        <w:t xml:space="preserve">oraz w zakładce </w:t>
      </w:r>
      <w:r w:rsidRPr="007D5DEE">
        <w:rPr>
          <w:rFonts w:ascii="Times New Roman" w:eastAsia="Times New Roman" w:hAnsi="Times New Roman" w:cs="Times New Roman"/>
          <w:bCs/>
          <w:i/>
          <w:iCs/>
          <w:sz w:val="24"/>
          <w:szCs w:val="24"/>
          <w:lang w:eastAsia="pl-PL"/>
        </w:rPr>
        <w:t>Pomoc.</w:t>
      </w:r>
    </w:p>
    <w:p w:rsidR="007D5DEE" w:rsidRPr="007D5DEE" w:rsidRDefault="007D5DEE" w:rsidP="007D5DEE">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58" w:name="_Toc106095851"/>
      <w:bookmarkStart w:id="59" w:name="_Toc106096395"/>
      <w:bookmarkStart w:id="60" w:name="_Toc128387339"/>
      <w:bookmarkEnd w:id="57"/>
      <w:r w:rsidRPr="007D5DEE">
        <w:rPr>
          <w:rFonts w:ascii="Times New Roman" w:eastAsia="Times New Roman" w:hAnsi="Times New Roman" w:cs="Times New Roman"/>
          <w:b/>
          <w:bCs/>
          <w:sz w:val="24"/>
          <w:szCs w:val="24"/>
          <w:lang w:eastAsia="pl-PL"/>
        </w:rPr>
        <w:t>Część XV.</w:t>
      </w:r>
      <w:r w:rsidRPr="007D5DEE">
        <w:rPr>
          <w:rFonts w:ascii="Times New Roman" w:eastAsia="Times New Roman" w:hAnsi="Times New Roman" w:cs="Times New Roman"/>
          <w:b/>
          <w:bCs/>
          <w:sz w:val="24"/>
          <w:szCs w:val="24"/>
          <w:lang w:eastAsia="pl-PL"/>
        </w:rPr>
        <w:tab/>
        <w:t>Opis sposobu obliczenia ceny</w:t>
      </w:r>
      <w:bookmarkEnd w:id="58"/>
      <w:bookmarkEnd w:id="59"/>
      <w:bookmarkEnd w:id="60"/>
    </w:p>
    <w:p w:rsidR="007D5DEE" w:rsidRPr="007D5DEE" w:rsidRDefault="007D5DEE" w:rsidP="007D5DEE">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Wykonawca podaje cenę oferty zgodnie z wymaganiami wynikającymi z Formularza Ofertowego. </w:t>
      </w:r>
      <w:bookmarkStart w:id="61" w:name="_Hlk155606120"/>
    </w:p>
    <w:p w:rsidR="007D5DEE" w:rsidRPr="007D5DEE" w:rsidRDefault="007D5DEE" w:rsidP="007D5DEE">
      <w:pPr>
        <w:spacing w:before="120"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
          <w:color w:val="FF0000"/>
          <w:sz w:val="24"/>
          <w:szCs w:val="24"/>
          <w:u w:val="single"/>
          <w:lang w:eastAsia="pl-PL"/>
        </w:rPr>
        <w:t>UWAGA:</w:t>
      </w:r>
    </w:p>
    <w:p w:rsidR="007D5DEE" w:rsidRPr="007D5DEE" w:rsidRDefault="007D5DEE" w:rsidP="007D5DEE">
      <w:pPr>
        <w:spacing w:before="120" w:after="0" w:line="240" w:lineRule="auto"/>
        <w:jc w:val="both"/>
        <w:rPr>
          <w:rFonts w:ascii="Times New Roman" w:eastAsia="Times New Roman" w:hAnsi="Times New Roman" w:cs="Times New Roman"/>
          <w:b/>
          <w:color w:val="FF0000"/>
          <w:sz w:val="24"/>
          <w:szCs w:val="24"/>
          <w:lang w:eastAsia="pl-PL"/>
        </w:rPr>
      </w:pPr>
      <w:r w:rsidRPr="007D5DEE">
        <w:rPr>
          <w:rFonts w:ascii="Times New Roman" w:eastAsia="Times New Roman" w:hAnsi="Times New Roman" w:cs="Times New Roman"/>
          <w:b/>
          <w:color w:val="FF0000"/>
          <w:sz w:val="24"/>
          <w:szCs w:val="24"/>
          <w:lang w:eastAsia="pl-PL"/>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r w:rsidRPr="007D5DEE">
        <w:rPr>
          <w:rFonts w:ascii="Times New Roman" w:eastAsia="Times New Roman" w:hAnsi="Times New Roman" w:cs="Times New Roman"/>
          <w:bCs/>
          <w:sz w:val="24"/>
          <w:szCs w:val="24"/>
          <w:lang w:eastAsia="pl-PL"/>
        </w:rPr>
        <w:t xml:space="preserve"> </w:t>
      </w:r>
      <w:r w:rsidRPr="007D5DEE">
        <w:rPr>
          <w:rFonts w:ascii="Times New Roman" w:eastAsia="Times New Roman" w:hAnsi="Times New Roman" w:cs="Times New Roman"/>
          <w:b/>
          <w:color w:val="FF0000"/>
          <w:sz w:val="24"/>
          <w:szCs w:val="24"/>
          <w:lang w:eastAsia="pl-PL"/>
        </w:rPr>
        <w:t>W przypadku kiedy stawka godzinowa za postój będzie wyliczona niezgodnie z powyższą zasadą  Zamawiający po przeprowadzeniu aukcji elektronicznej dokona poprawy omyłki rachunkowej w następujący sposób:</w:t>
      </w:r>
    </w:p>
    <w:p w:rsidR="007D5DEE" w:rsidRPr="007D5DEE" w:rsidRDefault="007D5DEE" w:rsidP="007D5DEE">
      <w:pPr>
        <w:spacing w:before="120" w:after="0" w:line="240" w:lineRule="auto"/>
        <w:jc w:val="both"/>
        <w:rPr>
          <w:rFonts w:ascii="Times New Roman" w:eastAsia="Times New Roman" w:hAnsi="Times New Roman" w:cs="Times New Roman"/>
          <w:b/>
          <w:color w:val="FF0000"/>
          <w:sz w:val="24"/>
          <w:szCs w:val="24"/>
          <w:lang w:eastAsia="pl-PL"/>
        </w:rPr>
      </w:pPr>
    </w:p>
    <w:p w:rsidR="007D5DEE" w:rsidRPr="007D5DEE" w:rsidRDefault="007D5DEE" w:rsidP="007D5DEE">
      <w:pPr>
        <w:keepNext/>
        <w:keepLines/>
        <w:numPr>
          <w:ilvl w:val="0"/>
          <w:numId w:val="77"/>
        </w:numPr>
        <w:spacing w:after="0" w:line="240" w:lineRule="auto"/>
        <w:ind w:left="284" w:hanging="284"/>
        <w:jc w:val="both"/>
        <w:rPr>
          <w:rFonts w:ascii="Times New Roman" w:eastAsia="Times New Roman" w:hAnsi="Times New Roman" w:cs="Times New Roman"/>
          <w:b/>
          <w:color w:val="FF0000"/>
          <w:sz w:val="24"/>
          <w:szCs w:val="24"/>
          <w:lang w:eastAsia="pl-PL"/>
        </w:rPr>
      </w:pPr>
      <w:r w:rsidRPr="007D5DEE">
        <w:rPr>
          <w:rFonts w:ascii="Times New Roman" w:eastAsia="Times New Roman" w:hAnsi="Times New Roman" w:cs="Times New Roman"/>
          <w:b/>
          <w:color w:val="FF0000"/>
          <w:sz w:val="24"/>
          <w:szCs w:val="24"/>
          <w:lang w:eastAsia="pl-PL"/>
        </w:rPr>
        <w:lastRenderedPageBreak/>
        <w:t>podstawą wyliczenia będzie suma wartości netto dla każdego z pojazdów za jazdę i postój (z wyłączeniem wartości za km) - po przeprowadzonej aukcji elektronicznej,</w:t>
      </w:r>
    </w:p>
    <w:p w:rsidR="007D5DEE" w:rsidRPr="007D5DEE" w:rsidRDefault="007D5DEE" w:rsidP="007D5DEE">
      <w:pPr>
        <w:keepNext/>
        <w:keepLines/>
        <w:numPr>
          <w:ilvl w:val="0"/>
          <w:numId w:val="77"/>
        </w:numPr>
        <w:spacing w:after="0" w:line="240" w:lineRule="auto"/>
        <w:ind w:left="284" w:hanging="284"/>
        <w:jc w:val="both"/>
        <w:rPr>
          <w:rFonts w:ascii="Times New Roman" w:eastAsia="Times New Roman" w:hAnsi="Times New Roman" w:cs="Times New Roman"/>
          <w:b/>
          <w:color w:val="FF0000"/>
          <w:sz w:val="24"/>
          <w:szCs w:val="24"/>
          <w:lang w:eastAsia="pl-PL"/>
        </w:rPr>
      </w:pPr>
      <w:r w:rsidRPr="007D5DEE">
        <w:rPr>
          <w:rFonts w:ascii="Times New Roman" w:eastAsia="Times New Roman" w:hAnsi="Times New Roman" w:cs="Times New Roman"/>
          <w:b/>
          <w:color w:val="FF0000"/>
          <w:sz w:val="24"/>
          <w:szCs w:val="24"/>
          <w:lang w:eastAsia="pl-PL"/>
        </w:rPr>
        <w:t>wyliczenie zostanie dokonane wg wzoru:</w:t>
      </w:r>
    </w:p>
    <w:p w:rsidR="007D5DEE" w:rsidRPr="007D5DEE" w:rsidRDefault="007D5DEE" w:rsidP="007D5DEE">
      <w:pPr>
        <w:keepNext/>
        <w:keepLines/>
        <w:spacing w:after="0" w:line="240" w:lineRule="auto"/>
        <w:rPr>
          <w:rFonts w:ascii="Times New Roman" w:eastAsia="Times New Roman" w:hAnsi="Times New Roman" w:cs="Times New Roman"/>
          <w:b/>
          <w:color w:val="FF0000"/>
          <w:sz w:val="24"/>
          <w:szCs w:val="24"/>
          <w:lang w:eastAsia="pl-PL"/>
        </w:rPr>
      </w:pPr>
    </w:p>
    <w:p w:rsidR="007D5DEE" w:rsidRPr="007D5DEE" w:rsidRDefault="007D5DEE" w:rsidP="007D5DEE">
      <w:pPr>
        <w:keepNext/>
        <w:keepLines/>
        <w:spacing w:after="0" w:line="240" w:lineRule="auto"/>
        <w:jc w:val="center"/>
        <w:rPr>
          <w:rFonts w:ascii="Times New Roman" w:eastAsia="Times New Roman" w:hAnsi="Times New Roman" w:cs="Times New Roman"/>
          <w:b/>
          <w:color w:val="FF0000"/>
          <w:sz w:val="20"/>
          <w:szCs w:val="20"/>
          <w:lang w:eastAsia="pl-PL"/>
        </w:rPr>
      </w:pPr>
      <w:r w:rsidRPr="007D5DEE">
        <w:rPr>
          <w:rFonts w:ascii="Times New Roman" w:eastAsia="Times New Roman" w:hAnsi="Times New Roman" w:cs="Times New Roman"/>
          <w:b/>
          <w:color w:val="FF0000"/>
          <w:sz w:val="24"/>
          <w:szCs w:val="24"/>
          <w:lang w:eastAsia="pl-PL"/>
        </w:rPr>
        <w:t xml:space="preserve">                                                                       </w:t>
      </w:r>
      <w:r w:rsidRPr="007D5DEE">
        <w:rPr>
          <w:rFonts w:ascii="Times New Roman" w:eastAsia="Times New Roman" w:hAnsi="Times New Roman" w:cs="Times New Roman"/>
          <w:b/>
          <w:color w:val="FF0000"/>
          <w:sz w:val="20"/>
          <w:szCs w:val="20"/>
          <w:lang w:eastAsia="pl-PL"/>
        </w:rPr>
        <w:t>wartość po aukcji jazda + postój</w:t>
      </w:r>
    </w:p>
    <w:p w:rsidR="007D5DEE" w:rsidRPr="007D5DEE" w:rsidRDefault="007D5DEE" w:rsidP="007D5DEE">
      <w:pPr>
        <w:keepNext/>
        <w:keepLines/>
        <w:spacing w:after="0" w:line="240" w:lineRule="auto"/>
        <w:jc w:val="center"/>
        <w:rPr>
          <w:rFonts w:ascii="Times New Roman" w:eastAsia="Times New Roman" w:hAnsi="Times New Roman" w:cs="Times New Roman"/>
          <w:b/>
          <w:color w:val="FF0000"/>
          <w:sz w:val="20"/>
          <w:szCs w:val="20"/>
          <w:lang w:eastAsia="pl-PL"/>
        </w:rPr>
      </w:pPr>
      <w:r w:rsidRPr="007D5DEE">
        <w:rPr>
          <w:rFonts w:ascii="Times New Roman" w:eastAsia="Times New Roman" w:hAnsi="Times New Roman" w:cs="Times New Roman"/>
          <w:b/>
          <w:color w:val="FF0000"/>
          <w:sz w:val="24"/>
          <w:szCs w:val="24"/>
          <w:lang w:eastAsia="pl-PL"/>
        </w:rPr>
        <w:t>Stawka zł/h jazdy</w:t>
      </w:r>
      <w:r w:rsidRPr="007D5DEE">
        <w:rPr>
          <w:rFonts w:ascii="Times New Roman" w:eastAsia="Times New Roman" w:hAnsi="Times New Roman" w:cs="Times New Roman"/>
          <w:b/>
          <w:color w:val="FF0000"/>
          <w:sz w:val="20"/>
          <w:szCs w:val="20"/>
          <w:lang w:eastAsia="pl-PL"/>
        </w:rPr>
        <w:t xml:space="preserve"> (jednostkowa stawka bazowa) = -------------------------------------------------------------</w:t>
      </w:r>
    </w:p>
    <w:p w:rsidR="007D5DEE" w:rsidRPr="007D5DEE" w:rsidRDefault="007D5DEE" w:rsidP="007D5DEE">
      <w:pPr>
        <w:keepNext/>
        <w:keepLines/>
        <w:spacing w:after="0" w:line="240" w:lineRule="auto"/>
        <w:jc w:val="center"/>
        <w:rPr>
          <w:rFonts w:ascii="Times New Roman" w:eastAsia="Times New Roman" w:hAnsi="Times New Roman" w:cs="Times New Roman"/>
          <w:b/>
          <w:color w:val="FF0000"/>
          <w:sz w:val="20"/>
          <w:szCs w:val="20"/>
          <w:lang w:eastAsia="pl-PL"/>
        </w:rPr>
      </w:pPr>
      <w:r w:rsidRPr="007D5DEE">
        <w:rPr>
          <w:rFonts w:ascii="Times New Roman" w:eastAsia="Times New Roman" w:hAnsi="Times New Roman" w:cs="Times New Roman"/>
          <w:b/>
          <w:color w:val="FF0000"/>
          <w:sz w:val="20"/>
          <w:szCs w:val="20"/>
          <w:lang w:eastAsia="pl-PL"/>
        </w:rPr>
        <w:t xml:space="preserve">                                                                                             ilość godzin jazdy + (ilość godzin postoju x 0,7)</w:t>
      </w:r>
    </w:p>
    <w:p w:rsidR="007D5DEE" w:rsidRPr="007D5DEE" w:rsidRDefault="007D5DEE" w:rsidP="007D5DEE">
      <w:pPr>
        <w:keepNext/>
        <w:keepLines/>
        <w:spacing w:after="0" w:line="240" w:lineRule="auto"/>
        <w:jc w:val="center"/>
        <w:rPr>
          <w:rFonts w:ascii="Times New Roman" w:eastAsia="Times New Roman" w:hAnsi="Times New Roman" w:cs="Times New Roman"/>
          <w:b/>
          <w:color w:val="FF0000"/>
          <w:sz w:val="24"/>
          <w:szCs w:val="24"/>
          <w:lang w:eastAsia="pl-PL"/>
        </w:rPr>
      </w:pPr>
    </w:p>
    <w:p w:rsidR="007D5DEE" w:rsidRPr="007D5DEE" w:rsidRDefault="007D5DEE" w:rsidP="007D5DEE">
      <w:pPr>
        <w:keepNext/>
        <w:keepLines/>
        <w:numPr>
          <w:ilvl w:val="0"/>
          <w:numId w:val="78"/>
        </w:numPr>
        <w:spacing w:after="0" w:line="240" w:lineRule="auto"/>
        <w:ind w:left="284" w:hanging="284"/>
        <w:jc w:val="both"/>
        <w:rPr>
          <w:rFonts w:ascii="Times New Roman" w:eastAsia="Times New Roman" w:hAnsi="Times New Roman" w:cs="Times New Roman"/>
          <w:b/>
          <w:color w:val="FF0000"/>
          <w:sz w:val="24"/>
          <w:szCs w:val="24"/>
          <w:lang w:eastAsia="pl-PL"/>
        </w:rPr>
      </w:pPr>
      <w:r w:rsidRPr="007D5DEE">
        <w:rPr>
          <w:rFonts w:ascii="Times New Roman" w:eastAsia="Times New Roman" w:hAnsi="Times New Roman" w:cs="Times New Roman"/>
          <w:b/>
          <w:color w:val="FF0000"/>
          <w:sz w:val="24"/>
          <w:szCs w:val="24"/>
          <w:lang w:eastAsia="pl-PL"/>
        </w:rPr>
        <w:t xml:space="preserve">wynik zostanie zaokrąglony do dwóch miejsc po przecinku zgodnie </w:t>
      </w:r>
      <w:r w:rsidRPr="007D5DEE">
        <w:rPr>
          <w:rFonts w:ascii="Times New Roman" w:eastAsia="Times New Roman" w:hAnsi="Times New Roman" w:cs="Times New Roman"/>
          <w:b/>
          <w:color w:val="FF0000"/>
          <w:sz w:val="24"/>
          <w:szCs w:val="24"/>
          <w:lang w:eastAsia="pl-PL"/>
        </w:rPr>
        <w:br/>
        <w:t>z matematycznymi zasadami zaokrąglania.</w:t>
      </w:r>
    </w:p>
    <w:p w:rsidR="007D5DEE" w:rsidRPr="007D5DEE" w:rsidRDefault="007D5DEE" w:rsidP="007D5DEE">
      <w:pPr>
        <w:keepNext/>
        <w:keepLines/>
        <w:spacing w:before="120" w:after="0" w:line="240" w:lineRule="auto"/>
        <w:jc w:val="both"/>
        <w:rPr>
          <w:rFonts w:ascii="Times New Roman" w:eastAsia="Times New Roman" w:hAnsi="Times New Roman" w:cs="Times New Roman"/>
          <w:b/>
          <w:color w:val="FF0000"/>
          <w:sz w:val="24"/>
          <w:szCs w:val="24"/>
          <w:lang w:eastAsia="pl-PL"/>
        </w:rPr>
      </w:pPr>
      <w:r w:rsidRPr="007D5DEE">
        <w:rPr>
          <w:rFonts w:ascii="Times New Roman" w:eastAsia="Times New Roman" w:hAnsi="Times New Roman" w:cs="Times New Roman"/>
          <w:b/>
          <w:color w:val="FF0000"/>
          <w:sz w:val="24"/>
          <w:szCs w:val="24"/>
          <w:lang w:eastAsia="pl-PL"/>
        </w:rPr>
        <w:t>Stawka zł/h postoju stanowić będzie 70% wartości wyliczonej w powyższy sposób jednostkowej stawki bazowej – zgodnie z zapisami SOPZ.</w:t>
      </w:r>
    </w:p>
    <w:bookmarkEnd w:id="61"/>
    <w:p w:rsidR="007D5DEE" w:rsidRPr="007D5DEE" w:rsidRDefault="007D5DEE" w:rsidP="007D5DEE">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Ceną zamówienia będzie łączna wartość netto zamówienia podana w tabeli Formularza Ofertowego. </w:t>
      </w:r>
    </w:p>
    <w:p w:rsidR="007D5DEE" w:rsidRPr="007D5DEE" w:rsidRDefault="007D5DEE" w:rsidP="007D5DEE">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Ceny należy podać w złotych polskich z dokładnością co do grosza.</w:t>
      </w:r>
    </w:p>
    <w:p w:rsidR="007D5DEE" w:rsidRPr="007D5DEE" w:rsidRDefault="007D5DEE" w:rsidP="007D5DEE">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Cena obejmuje wszelkie należności Wykonawcy za wykonanie całości przedmiotu zamówienia.</w:t>
      </w:r>
    </w:p>
    <w:p w:rsidR="007D5DEE" w:rsidRPr="007D5DEE" w:rsidRDefault="007D5DEE" w:rsidP="007D5DEE">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Jeżeli wybór składanej oferty prowadzić będzie do powstania u Zamawiającego obowiązku podatkowego zgodnie z ustawą z 11.03.2004r. o podatku od towarów i usług Wykonawca obowiązany jest podać w ofercie:</w:t>
      </w:r>
    </w:p>
    <w:p w:rsidR="007D5DEE" w:rsidRPr="007D5DEE" w:rsidRDefault="007D5DEE" w:rsidP="007D5DEE">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Informację, że wybór tej oferty prowadził będzie do powstania obowiązku podatkowego u Zamawiającego,</w:t>
      </w:r>
    </w:p>
    <w:p w:rsidR="007D5DEE" w:rsidRPr="007D5DEE" w:rsidRDefault="007D5DEE" w:rsidP="007D5DEE">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Wskazanie nazwy (rodzaju) towaru lub usługi, których dostawa lub świadczenie będą prowadziły do powstania obowiązku podatkowego,</w:t>
      </w:r>
    </w:p>
    <w:p w:rsidR="007D5DEE" w:rsidRPr="007D5DEE" w:rsidRDefault="007D5DEE" w:rsidP="007D5DEE">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Wskazanie wartości towaru lub usługi objętego obowiązkiem podatkowym Zamawiającego, bez kwoty podatku,</w:t>
      </w:r>
    </w:p>
    <w:p w:rsidR="007D5DEE" w:rsidRPr="007D5DEE" w:rsidRDefault="007D5DEE" w:rsidP="007D5DEE">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Wskazanie stawki podatku od towarów i usług, która zgodnie z wiedzą Wykonawcy będzie miała zastosowanie.</w:t>
      </w:r>
    </w:p>
    <w:p w:rsidR="007D5DEE" w:rsidRPr="007D5DEE" w:rsidRDefault="007D5DEE" w:rsidP="007D5DEE">
      <w:pPr>
        <w:spacing w:before="120" w:after="0" w:line="240" w:lineRule="auto"/>
        <w:ind w:left="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Wzór informacji stanowi </w:t>
      </w:r>
      <w:r w:rsidRPr="007D5DEE">
        <w:rPr>
          <w:rFonts w:ascii="Times New Roman" w:eastAsia="Times New Roman" w:hAnsi="Times New Roman" w:cs="Times New Roman"/>
          <w:b/>
          <w:sz w:val="24"/>
          <w:szCs w:val="24"/>
          <w:lang w:eastAsia="pl-PL"/>
        </w:rPr>
        <w:t>Załącznik nr 3.9 do SWZ</w:t>
      </w:r>
      <w:r w:rsidRPr="007D5DEE">
        <w:rPr>
          <w:rFonts w:ascii="Times New Roman" w:eastAsia="Times New Roman" w:hAnsi="Times New Roman" w:cs="Times New Roman"/>
          <w:bCs/>
          <w:sz w:val="24"/>
          <w:szCs w:val="24"/>
          <w:lang w:eastAsia="pl-PL"/>
        </w:rPr>
        <w:t>.</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2" w:name="_Toc106095852"/>
      <w:bookmarkStart w:id="63" w:name="_Toc106096396"/>
      <w:bookmarkStart w:id="64" w:name="_Toc128387340"/>
      <w:r w:rsidRPr="007D5DEE">
        <w:rPr>
          <w:rFonts w:ascii="Times New Roman" w:eastAsia="Times New Roman" w:hAnsi="Times New Roman" w:cs="Times New Roman"/>
          <w:b/>
          <w:bCs/>
          <w:sz w:val="24"/>
          <w:szCs w:val="24"/>
          <w:lang w:eastAsia="pl-PL"/>
        </w:rPr>
        <w:t>Część XVI.</w:t>
      </w:r>
      <w:r w:rsidRPr="007D5DEE">
        <w:rPr>
          <w:rFonts w:ascii="Times New Roman" w:eastAsia="Times New Roman" w:hAnsi="Times New Roman" w:cs="Times New Roman"/>
          <w:b/>
          <w:bCs/>
          <w:sz w:val="24"/>
          <w:szCs w:val="24"/>
          <w:lang w:eastAsia="pl-PL"/>
        </w:rPr>
        <w:tab/>
        <w:t>Kryteria oceny ofert</w:t>
      </w:r>
      <w:bookmarkEnd w:id="62"/>
      <w:bookmarkEnd w:id="63"/>
      <w:bookmarkEnd w:id="64"/>
    </w:p>
    <w:p w:rsidR="007D5DEE" w:rsidRPr="007D5DEE" w:rsidRDefault="007D5DEE" w:rsidP="007D5DEE">
      <w:pPr>
        <w:numPr>
          <w:ilvl w:val="0"/>
          <w:numId w:val="13"/>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Zamawiający oceni oferty z zastosowaniem następujących kryteriów oceny ofert:</w:t>
      </w:r>
    </w:p>
    <w:p w:rsidR="007D5DEE" w:rsidRPr="007D5DEE" w:rsidRDefault="007D5DEE" w:rsidP="007D5DEE">
      <w:pPr>
        <w:numPr>
          <w:ilvl w:val="1"/>
          <w:numId w:val="13"/>
        </w:numPr>
        <w:spacing w:before="120" w:after="0" w:line="240" w:lineRule="auto"/>
        <w:ind w:left="851"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najniższa cena (C) - waga 100 % </w:t>
      </w:r>
    </w:p>
    <w:p w:rsidR="007D5DEE" w:rsidRPr="007D5DEE" w:rsidRDefault="007D5DEE" w:rsidP="007D5DEE">
      <w:pPr>
        <w:numPr>
          <w:ilvl w:val="0"/>
          <w:numId w:val="13"/>
        </w:numPr>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 najkorzystniejszą ofertę dla kryterium cena - zostanie uznana oferta Wykonawcy, który zaoferuje najniższą wartość oferty netto za realizację zadania.</w:t>
      </w:r>
      <w:bookmarkStart w:id="65" w:name="_Hlk106623427"/>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6" w:name="_Toc106095853"/>
      <w:bookmarkStart w:id="67" w:name="_Toc106096397"/>
      <w:bookmarkStart w:id="68" w:name="_Toc128387341"/>
      <w:r w:rsidRPr="007D5DEE">
        <w:rPr>
          <w:rFonts w:ascii="Times New Roman" w:eastAsia="Times New Roman" w:hAnsi="Times New Roman" w:cs="Times New Roman"/>
          <w:b/>
          <w:bCs/>
          <w:sz w:val="24"/>
          <w:szCs w:val="24"/>
          <w:lang w:eastAsia="pl-PL"/>
        </w:rPr>
        <w:t>Część XVII.</w:t>
      </w:r>
      <w:r w:rsidRPr="007D5DEE">
        <w:rPr>
          <w:rFonts w:ascii="Times New Roman" w:eastAsia="Times New Roman" w:hAnsi="Times New Roman" w:cs="Times New Roman"/>
          <w:b/>
          <w:bCs/>
          <w:sz w:val="24"/>
          <w:szCs w:val="24"/>
          <w:lang w:eastAsia="pl-PL"/>
        </w:rPr>
        <w:tab/>
        <w:t>Aukcja elektroniczna</w:t>
      </w:r>
      <w:bookmarkEnd w:id="66"/>
      <w:bookmarkEnd w:id="67"/>
      <w:bookmarkEnd w:id="68"/>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Zamawiający zamierza dokonać wyboru najkorzystniejszej oferty z zastosowaniem aukcji elektronicznej. </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Zamawiający przeprowadzi aukcję elektroniczną w formie aukcji japońskiej / angielskiej / holenderskiej – odwróconej, zwanej dalej aukcją holenderską, która może odbyć się nawet przy uczestnictwie jednego Wykonawcy.</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lastRenderedPageBreak/>
        <w:t>Zamawiający, w toku aukcji elektronicznej, stosować będzie kryterium zgodnie z zapisami SWZ.</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Adres</w:t>
      </w:r>
      <w:r w:rsidRPr="007D5DEE">
        <w:rPr>
          <w:rFonts w:ascii="Times New Roman" w:eastAsia="Times New Roman" w:hAnsi="Times New Roman" w:cs="Times New Roman"/>
          <w:sz w:val="24"/>
          <w:szCs w:val="24"/>
          <w:lang w:eastAsia="pl-PL"/>
        </w:rPr>
        <w:t xml:space="preserve"> strony internetowej,  na której będzie prowadzona aukcja elektroniczna </w:t>
      </w:r>
      <w:r w:rsidRPr="007D5DEE">
        <w:rPr>
          <w:rFonts w:ascii="Times New Roman" w:eastAsia="Times New Roman" w:hAnsi="Times New Roman" w:cs="Times New Roman"/>
          <w:bCs/>
          <w:sz w:val="24"/>
          <w:szCs w:val="24"/>
          <w:lang w:eastAsia="pl-PL"/>
        </w:rPr>
        <w:t>będzie podany w zaproszeniu do aukcji.</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Powiadomienie o </w:t>
      </w:r>
      <w:r w:rsidRPr="007D5DEE">
        <w:rPr>
          <w:rFonts w:ascii="Times New Roman" w:eastAsia="Times New Roman" w:hAnsi="Times New Roman" w:cs="Times New Roman"/>
          <w:color w:val="000000"/>
          <w:sz w:val="24"/>
          <w:szCs w:val="24"/>
          <w:lang w:eastAsia="pl-PL"/>
        </w:rPr>
        <w:t>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Powiadomienia </w:t>
      </w:r>
      <w:r w:rsidRPr="007D5DEE">
        <w:rPr>
          <w:rFonts w:ascii="Times New Roman" w:eastAsia="Times New Roman" w:hAnsi="Times New Roman" w:cs="Times New Roman"/>
          <w:color w:val="000000"/>
          <w:sz w:val="24"/>
          <w:szCs w:val="24"/>
          <w:lang w:eastAsia="pl-PL"/>
        </w:rPr>
        <w:t>o rozpoczęciu aukcji otrzymują:</w:t>
      </w:r>
    </w:p>
    <w:p w:rsidR="007D5DEE" w:rsidRPr="007D5DEE" w:rsidRDefault="007D5DEE" w:rsidP="007D5DEE">
      <w:pPr>
        <w:numPr>
          <w:ilvl w:val="1"/>
          <w:numId w:val="109"/>
        </w:numPr>
        <w:spacing w:after="0" w:line="240" w:lineRule="auto"/>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w przypadku aukcji angielskiej tylko osoby wpisane w Formularzu Ofertowym w polu „Osoby prowadzące postępowanie” jaki i „Osoby upoważnione do składania ofert </w:t>
      </w:r>
      <w:r w:rsidRPr="007D5DEE">
        <w:rPr>
          <w:rFonts w:ascii="Times New Roman" w:eastAsia="Times New Roman" w:hAnsi="Times New Roman" w:cs="Times New Roman"/>
          <w:color w:val="000000"/>
          <w:sz w:val="24"/>
          <w:szCs w:val="24"/>
          <w:lang w:eastAsia="pl-PL"/>
        </w:rPr>
        <w:br/>
        <w:t>w aukcji”;</w:t>
      </w:r>
    </w:p>
    <w:p w:rsidR="007D5DEE" w:rsidRPr="007D5DEE" w:rsidRDefault="007D5DEE" w:rsidP="007D5DEE">
      <w:pPr>
        <w:numPr>
          <w:ilvl w:val="1"/>
          <w:numId w:val="109"/>
        </w:numPr>
        <w:spacing w:before="120" w:after="0" w:line="240" w:lineRule="auto"/>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w przypadku aukcji japońskiej albo holenderskiej w postępowaniu innym niż na zawarcie umowy wykonawczej – powiadomienie wraz z tymczasowym loginem </w:t>
      </w:r>
      <w:r w:rsidRPr="007D5DEE">
        <w:rPr>
          <w:rFonts w:ascii="Times New Roman" w:eastAsia="Times New Roman" w:hAnsi="Times New Roman" w:cs="Times New Roman"/>
          <w:color w:val="000000"/>
          <w:sz w:val="24"/>
          <w:szCs w:val="24"/>
          <w:lang w:eastAsia="pl-PL"/>
        </w:rPr>
        <w:br/>
        <w:t>i hasłem jest wysyłane do osób ujętych na liście „Osoby upoważnione do składania ofert w aukcji”. Natomiast do osób ujętych w polu „Osoba prowadząca postępowanie” jest wysyłane powiadomienie o terminie aukcji bez informacji o tymczasowym loginem.</w:t>
      </w:r>
    </w:p>
    <w:p w:rsidR="007D5DEE" w:rsidRPr="007D5DEE" w:rsidRDefault="007D5DEE" w:rsidP="007D5DEE">
      <w:pPr>
        <w:numPr>
          <w:ilvl w:val="1"/>
          <w:numId w:val="18"/>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Nie ma konieczności indywidualnego zakładania konta użytkownika w systemie aukcyjnym przed rozpoczęciem aukcji:</w:t>
      </w:r>
    </w:p>
    <w:p w:rsidR="007D5DEE" w:rsidRPr="007D5DEE" w:rsidRDefault="007D5DEE" w:rsidP="007D5DEE">
      <w:pPr>
        <w:numPr>
          <w:ilvl w:val="6"/>
          <w:numId w:val="71"/>
        </w:numPr>
        <w:spacing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D5DEE">
        <w:rPr>
          <w:rFonts w:ascii="Times New Roman" w:eastAsia="Times New Roman" w:hAnsi="Times New Roman" w:cs="Times New Roman"/>
          <w:sz w:val="24"/>
          <w:szCs w:val="24"/>
          <w:lang w:eastAsia="pl-PL"/>
        </w:rPr>
        <w:noBreakHyphen/>
        <w:t>mail, to konto uczestnika zostanie utworzone tylko jedno i odpowiednio zostanie tylko raz wysłane jedno powiadomienie o utworzeniu konta użytkownika Portalu LAIN3;</w:t>
      </w:r>
    </w:p>
    <w:p w:rsidR="007D5DEE" w:rsidRPr="007D5DEE" w:rsidRDefault="007D5DEE" w:rsidP="007D5DEE">
      <w:pPr>
        <w:numPr>
          <w:ilvl w:val="6"/>
          <w:numId w:val="71"/>
        </w:numPr>
        <w:spacing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aukcji japońskiej i holenderskiej tworzone jest "tymczasowe" konto dedykowane dla aukcji z konkretnego postępowania. Konto jest wysyłane jest tylko do osób ujętych na liście „Osoby upoważnione do składania ofert w aukcji”.</w:t>
      </w:r>
    </w:p>
    <w:p w:rsidR="007D5DEE" w:rsidRPr="007D5DEE" w:rsidRDefault="007D5DEE" w:rsidP="007D5DEE">
      <w:pPr>
        <w:numPr>
          <w:ilvl w:val="6"/>
          <w:numId w:val="71"/>
        </w:numPr>
        <w:spacing w:before="120"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Szczegółowe informacje zawarte są w zaproszeniu do aukcji. </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 xml:space="preserve">Wykonawca zobowiązany jest zalogować się w systemie: Aukcje elektroniczne </w:t>
      </w:r>
      <w:r w:rsidRPr="007D5DEE">
        <w:rPr>
          <w:rFonts w:ascii="Times New Roman" w:eastAsia="Times New Roman" w:hAnsi="Times New Roman" w:cs="Times New Roman"/>
          <w:sz w:val="24"/>
          <w:szCs w:val="24"/>
          <w:lang w:eastAsia="pl-PL"/>
        </w:rPr>
        <w:br/>
        <w:t>w momencie otrzymania zaproszenia drogą mailową. Zaproszenie zawiera wytyczne pomagające przejść przez proces aktywacji automatycznie założonego konta użytkownika.</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 xml:space="preserve">Zwracamy uwagę aby Wykonawca miał dostęp do skrzynki mailowej wskazanej w Formularzu Ofertowym, szczególnie w wyznaczonym dniu do przeprowadzenia aukcji.  </w:t>
      </w:r>
    </w:p>
    <w:p w:rsidR="007D5DEE" w:rsidRPr="007D5DEE" w:rsidRDefault="007D5DEE" w:rsidP="007D5DEE">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sz w:val="24"/>
          <w:szCs w:val="24"/>
          <w:lang w:eastAsia="pl-PL"/>
        </w:rPr>
        <w:t>Wymagania sprzętowe:</w:t>
      </w:r>
    </w:p>
    <w:p w:rsidR="007D5DEE" w:rsidRPr="007D5DEE" w:rsidRDefault="007D5DEE" w:rsidP="007D5DEE">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korzystanie z szerokopasmowego łącza internetowego, </w:t>
      </w:r>
    </w:p>
    <w:p w:rsidR="007D5DEE" w:rsidRPr="007D5DEE" w:rsidRDefault="007D5DEE" w:rsidP="007D5DEE">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 xml:space="preserve">korzystanie ze stabilnych wersji (bez wsparcia dla wersji beta) przeglądarki Internet Explorer (wersja 10 lub 11), alternatywnie Microsoft Edge lub Mozilla </w:t>
      </w:r>
      <w:proofErr w:type="spellStart"/>
      <w:r w:rsidRPr="007D5DEE">
        <w:rPr>
          <w:rFonts w:ascii="Times New Roman" w:eastAsia="Times New Roman" w:hAnsi="Times New Roman" w:cs="Times New Roman"/>
          <w:sz w:val="24"/>
          <w:szCs w:val="24"/>
          <w:lang w:eastAsia="pl-PL"/>
        </w:rPr>
        <w:t>Firefox</w:t>
      </w:r>
      <w:proofErr w:type="spellEnd"/>
      <w:r w:rsidRPr="007D5DEE">
        <w:rPr>
          <w:rFonts w:ascii="Times New Roman" w:eastAsia="Times New Roman" w:hAnsi="Times New Roman" w:cs="Times New Roman"/>
          <w:sz w:val="24"/>
          <w:szCs w:val="24"/>
          <w:lang w:eastAsia="pl-PL"/>
        </w:rPr>
        <w:t xml:space="preserve"> od wersji 50, </w:t>
      </w:r>
    </w:p>
    <w:p w:rsidR="007D5DEE" w:rsidRPr="007D5DEE" w:rsidRDefault="007D5DEE" w:rsidP="007D5DEE">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korzystanie z komputera klasy PC z jednym z następujących systemów operacyjnych: Windows 7, Windows 8, Windows 10, Windows 11 (bez wsparcia dla Windows XP, Windows Vista), </w:t>
      </w:r>
    </w:p>
    <w:p w:rsidR="007D5DEE" w:rsidRPr="007D5DEE" w:rsidRDefault="007D5DEE" w:rsidP="007D5DEE">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włączenie obsługi JavaScript w wykorzystywanej przeglądarce internetowej, </w:t>
      </w:r>
    </w:p>
    <w:p w:rsidR="007D5DEE" w:rsidRPr="007D5DEE" w:rsidRDefault="007D5DEE" w:rsidP="007D5DEE">
      <w:pPr>
        <w:numPr>
          <w:ilvl w:val="6"/>
          <w:numId w:val="72"/>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minimalna rozdzielczość ekranu do poprawnego działania platformy: 1366x768.</w:t>
      </w:r>
    </w:p>
    <w:p w:rsidR="007D5DEE" w:rsidRPr="007D5DEE" w:rsidRDefault="007D5DEE" w:rsidP="007D5DEE">
      <w:pPr>
        <w:numPr>
          <w:ilvl w:val="1"/>
          <w:numId w:val="18"/>
        </w:numPr>
        <w:spacing w:before="120" w:after="0" w:line="240" w:lineRule="auto"/>
        <w:contextualSpacing/>
        <w:jc w:val="both"/>
        <w:rPr>
          <w:rFonts w:ascii="Times New Roman" w:eastAsia="Times New Roman" w:hAnsi="Times New Roman" w:cs="Times New Roman"/>
          <w:bCs/>
          <w:sz w:val="24"/>
          <w:szCs w:val="24"/>
          <w:lang w:eastAsia="pl-PL"/>
        </w:rPr>
      </w:pPr>
      <w:r w:rsidRPr="007D5DEE">
        <w:rPr>
          <w:rFonts w:ascii="Times New Roman" w:hAnsi="Times New Roman" w:cs="Times New Roman"/>
          <w:bCs/>
          <w:sz w:val="24"/>
          <w:szCs w:val="24"/>
        </w:rPr>
        <w:t xml:space="preserve">W toku aukcji holenderskiej w oknie licytacji dla wszystkich  </w:t>
      </w:r>
      <w:r w:rsidRPr="007D5DEE">
        <w:rPr>
          <w:rFonts w:ascii="Times New Roman" w:eastAsia="Times New Roman" w:hAnsi="Times New Roman" w:cs="Times New Roman"/>
          <w:bCs/>
          <w:sz w:val="24"/>
          <w:szCs w:val="24"/>
          <w:lang w:eastAsia="pl-PL"/>
        </w:rPr>
        <w:t>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      a)   wszyscy Wykonawcy potwierdzą cenę proponowaną przez system aukcyjny (po </w:t>
      </w:r>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            potwierdzeniu ceny przez ostatniego Wykonawcę), lub</w:t>
      </w:r>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      b)   nie wszyscy Wykonawcy potwierdzą cenę proponowaną przez system aukcyjny, jeśli </w:t>
      </w:r>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            proponowana przez system nowa cena będzie równa lub wyższa niż najwyższa cena  </w:t>
      </w:r>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            zaoferowana przez uczestników w złożonej ofercie pierwotnej (przed aukcją), lub</w:t>
      </w:r>
    </w:p>
    <w:p w:rsidR="007D5DEE" w:rsidRPr="007D5DEE" w:rsidRDefault="007D5DEE" w:rsidP="007D5DEE">
      <w:pPr>
        <w:numPr>
          <w:ilvl w:val="1"/>
          <w:numId w:val="109"/>
        </w:numPr>
        <w:spacing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cena wywoławcza osiągnie maksymalny poziom wyznaczony przez system aukcyjny.</w:t>
      </w:r>
    </w:p>
    <w:p w:rsidR="007D5DEE" w:rsidRPr="007D5DEE" w:rsidRDefault="007D5DEE" w:rsidP="007D5DEE">
      <w:pPr>
        <w:spacing w:before="120" w:after="0" w:line="240" w:lineRule="auto"/>
        <w:ind w:left="284"/>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 xml:space="preserve">Uczestnik aukcji może zalogować się w dowolnym momencie w czasie trwania aukcji </w:t>
      </w:r>
      <w:r w:rsidRPr="007D5DEE">
        <w:rPr>
          <w:rFonts w:ascii="Times New Roman" w:eastAsia="Times New Roman" w:hAnsi="Times New Roman" w:cs="Times New Roman"/>
          <w:bCs/>
          <w:sz w:val="24"/>
          <w:szCs w:val="24"/>
          <w:lang w:eastAsia="pl-PL"/>
        </w:rPr>
        <w:br/>
        <w:t>i zaakceptować aktualnie wyświetlaną kwotę oferty.</w:t>
      </w:r>
    </w:p>
    <w:p w:rsidR="007D5DEE" w:rsidRPr="007D5DEE" w:rsidRDefault="007D5DEE" w:rsidP="007D5DEE">
      <w:pPr>
        <w:spacing w:before="120" w:after="0" w:line="240" w:lineRule="auto"/>
        <w:ind w:left="284"/>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Aukcja nie zostanie uruchomiona przez system aukcyjny w przypadku, gdy cena oferty jednego z uczestników jest poniżej poziomu określonego przez Zamawiającego. W takim przypadku stosowny komunikat pojawi się w Portalu Aukcji Niepublicznych.</w:t>
      </w:r>
    </w:p>
    <w:p w:rsidR="007D5DEE" w:rsidRPr="007D5DEE" w:rsidRDefault="007D5DEE" w:rsidP="007D5DEE">
      <w:pPr>
        <w:numPr>
          <w:ilvl w:val="1"/>
          <w:numId w:val="18"/>
        </w:numPr>
        <w:spacing w:before="120" w:after="0" w:line="20" w:lineRule="atLeast"/>
        <w:contextualSpacing/>
        <w:jc w:val="both"/>
        <w:rPr>
          <w:rFonts w:ascii="Times New Roman" w:hAnsi="Times New Roman" w:cs="Times New Roman"/>
          <w:bCs/>
          <w:sz w:val="24"/>
          <w:szCs w:val="24"/>
        </w:rPr>
      </w:pPr>
      <w:r w:rsidRPr="007D5DEE">
        <w:rPr>
          <w:rFonts w:ascii="Times New Roman" w:hAnsi="Times New Roman" w:cs="Times New Roman"/>
          <w:bCs/>
          <w:sz w:val="24"/>
          <w:szCs w:val="24"/>
        </w:rPr>
        <w:t>Jeżeli aukcja będzie przeprowadzona na zasadach aukcji japońskiej to:</w:t>
      </w:r>
    </w:p>
    <w:p w:rsidR="007D5DEE" w:rsidRPr="007D5DEE" w:rsidRDefault="007D5DEE" w:rsidP="007D5DEE">
      <w:pPr>
        <w:numPr>
          <w:ilvl w:val="6"/>
          <w:numId w:val="18"/>
        </w:numPr>
        <w:autoSpaceDE w:val="0"/>
        <w:autoSpaceDN w:val="0"/>
        <w:adjustRightInd w:val="0"/>
        <w:spacing w:before="120" w:after="138" w:line="20" w:lineRule="atLeast"/>
        <w:ind w:left="850" w:hanging="425"/>
        <w:contextualSpacing/>
        <w:jc w:val="both"/>
        <w:rPr>
          <w:rFonts w:ascii="Times New Roman" w:hAnsi="Times New Roman" w:cs="Times New Roman"/>
          <w:sz w:val="24"/>
          <w:szCs w:val="24"/>
        </w:rPr>
      </w:pPr>
      <w:r w:rsidRPr="007D5DEE">
        <w:rPr>
          <w:rFonts w:ascii="Times New Roman" w:hAnsi="Times New Roman" w:cs="Times New Roman"/>
          <w:sz w:val="24"/>
          <w:szCs w:val="24"/>
        </w:rPr>
        <w:t>Składanie</w:t>
      </w:r>
      <w:r w:rsidRPr="007D5DEE">
        <w:rPr>
          <w:rFonts w:ascii="Times New Roman" w:hAnsi="Times New Roman" w:cs="Times New Roman"/>
          <w:bCs/>
          <w:sz w:val="24"/>
          <w:szCs w:val="24"/>
        </w:rPr>
        <w:t xml:space="preserve"> ofert w aukcji japońskiej będzie polegać na zaakceptowaniu przez platformę wartości. Wartość obniżana będzie kolejno w ustalonych odstępach czasu wskazanego przez Zamawiającego.</w:t>
      </w:r>
    </w:p>
    <w:p w:rsidR="007D5DEE" w:rsidRPr="007D5DEE" w:rsidRDefault="007D5DEE" w:rsidP="007D5DEE">
      <w:pPr>
        <w:numPr>
          <w:ilvl w:val="6"/>
          <w:numId w:val="18"/>
        </w:numPr>
        <w:spacing w:before="120" w:after="0" w:line="20" w:lineRule="atLeast"/>
        <w:ind w:left="850" w:hanging="425"/>
        <w:contextualSpacing/>
        <w:jc w:val="both"/>
        <w:rPr>
          <w:rFonts w:ascii="Times New Roman" w:hAnsi="Times New Roman" w:cs="Times New Roman"/>
          <w:bCs/>
          <w:sz w:val="24"/>
          <w:szCs w:val="24"/>
        </w:rPr>
      </w:pPr>
      <w:r w:rsidRPr="007D5DEE">
        <w:rPr>
          <w:rFonts w:ascii="Times New Roman" w:hAnsi="Times New Roman" w:cs="Times New Roman"/>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rsidR="007D5DEE" w:rsidRPr="007D5DEE" w:rsidRDefault="007D5DEE" w:rsidP="007D5DEE">
      <w:pPr>
        <w:numPr>
          <w:ilvl w:val="6"/>
          <w:numId w:val="18"/>
        </w:numPr>
        <w:spacing w:before="120" w:after="0" w:line="20" w:lineRule="atLeast"/>
        <w:ind w:left="851" w:hanging="425"/>
        <w:contextualSpacing/>
        <w:jc w:val="both"/>
        <w:rPr>
          <w:rFonts w:ascii="Times New Roman" w:hAnsi="Times New Roman" w:cs="Times New Roman"/>
          <w:bCs/>
          <w:sz w:val="24"/>
          <w:szCs w:val="24"/>
        </w:rPr>
      </w:pPr>
      <w:r w:rsidRPr="007D5DEE">
        <w:rPr>
          <w:rFonts w:ascii="Times New Roman" w:hAnsi="Times New Roman" w:cs="Times New Roman"/>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7D5DEE" w:rsidRPr="007D5DEE" w:rsidRDefault="007D5DEE" w:rsidP="007D5DEE">
      <w:pPr>
        <w:numPr>
          <w:ilvl w:val="6"/>
          <w:numId w:val="18"/>
        </w:numPr>
        <w:spacing w:before="120" w:after="0" w:line="20" w:lineRule="atLeast"/>
        <w:ind w:left="851" w:hanging="425"/>
        <w:contextualSpacing/>
        <w:jc w:val="both"/>
        <w:rPr>
          <w:rFonts w:ascii="Times New Roman" w:hAnsi="Times New Roman" w:cs="Times New Roman"/>
          <w:bCs/>
          <w:sz w:val="24"/>
          <w:szCs w:val="24"/>
        </w:rPr>
      </w:pPr>
      <w:r w:rsidRPr="007D5DEE">
        <w:rPr>
          <w:rFonts w:ascii="Times New Roman" w:hAnsi="Times New Roman" w:cs="Times New Roman"/>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7D5DEE" w:rsidRPr="007D5DEE" w:rsidRDefault="007D5DEE" w:rsidP="007D5DEE">
      <w:pPr>
        <w:numPr>
          <w:ilvl w:val="6"/>
          <w:numId w:val="18"/>
        </w:numPr>
        <w:spacing w:before="120" w:after="0" w:line="20" w:lineRule="atLeast"/>
        <w:ind w:left="850" w:hanging="425"/>
        <w:contextualSpacing/>
        <w:jc w:val="both"/>
        <w:rPr>
          <w:rFonts w:ascii="Times New Roman" w:hAnsi="Times New Roman" w:cs="Times New Roman"/>
          <w:bCs/>
          <w:sz w:val="24"/>
          <w:szCs w:val="24"/>
        </w:rPr>
      </w:pPr>
      <w:r w:rsidRPr="007D5DEE">
        <w:rPr>
          <w:rFonts w:ascii="Times New Roman" w:hAnsi="Times New Roman" w:cs="Times New Roman"/>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rsidR="007D5DEE" w:rsidRPr="007D5DEE" w:rsidRDefault="007D5DEE" w:rsidP="007D5DEE">
      <w:pPr>
        <w:numPr>
          <w:ilvl w:val="6"/>
          <w:numId w:val="18"/>
        </w:numPr>
        <w:spacing w:before="120" w:after="0" w:line="20" w:lineRule="atLeast"/>
        <w:ind w:left="850" w:hanging="425"/>
        <w:contextualSpacing/>
        <w:jc w:val="both"/>
        <w:rPr>
          <w:rFonts w:ascii="Times New Roman" w:hAnsi="Times New Roman" w:cs="Times New Roman"/>
          <w:bCs/>
          <w:sz w:val="24"/>
          <w:szCs w:val="24"/>
        </w:rPr>
      </w:pPr>
      <w:r w:rsidRPr="007D5DEE">
        <w:rPr>
          <w:rFonts w:ascii="Times New Roman" w:hAnsi="Times New Roman" w:cs="Times New Roman"/>
          <w:bCs/>
          <w:sz w:val="24"/>
          <w:szCs w:val="24"/>
        </w:rPr>
        <w:lastRenderedPageBreak/>
        <w:t>Dogrywka zostaje zakończona, gdy żaden z Wykonawców nie złoży kolejnego postąpienia. Wygrywa ten Wykonawca, który złoży najkorzystniejszą ofertę.</w:t>
      </w:r>
    </w:p>
    <w:p w:rsidR="007D5DEE" w:rsidRPr="007D5DEE" w:rsidRDefault="007D5DEE" w:rsidP="007D5DEE">
      <w:pPr>
        <w:spacing w:after="0" w:line="20" w:lineRule="atLeast"/>
        <w:ind w:left="850" w:hanging="425"/>
        <w:jc w:val="both"/>
        <w:rPr>
          <w:rFonts w:ascii="Times New Roman" w:hAnsi="Times New Roman" w:cs="Times New Roman"/>
          <w:bCs/>
          <w:sz w:val="24"/>
          <w:szCs w:val="24"/>
        </w:rPr>
      </w:pPr>
      <w:r w:rsidRPr="007D5DEE">
        <w:rPr>
          <w:rFonts w:ascii="Times New Roman" w:hAnsi="Times New Roman" w:cs="Times New Roman"/>
          <w:bCs/>
          <w:sz w:val="24"/>
          <w:szCs w:val="24"/>
        </w:rPr>
        <w:t xml:space="preserve">g)   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7D5DEE" w:rsidRPr="007D5DEE" w:rsidRDefault="007D5DEE" w:rsidP="007D5DEE">
      <w:pPr>
        <w:numPr>
          <w:ilvl w:val="0"/>
          <w:numId w:val="108"/>
        </w:numPr>
        <w:spacing w:after="0" w:line="20" w:lineRule="atLeast"/>
        <w:ind w:left="850" w:hanging="425"/>
        <w:contextualSpacing/>
        <w:jc w:val="both"/>
        <w:rPr>
          <w:rFonts w:ascii="Times New Roman" w:hAnsi="Times New Roman" w:cs="Times New Roman"/>
          <w:bCs/>
          <w:sz w:val="24"/>
          <w:szCs w:val="24"/>
        </w:rPr>
      </w:pPr>
      <w:r w:rsidRPr="007D5DEE">
        <w:rPr>
          <w:rFonts w:ascii="Times New Roman" w:hAnsi="Times New Roman" w:cs="Times New Roman"/>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rsidR="007D5DEE" w:rsidRPr="007D5DEE" w:rsidRDefault="007D5DEE" w:rsidP="007D5DEE">
      <w:pPr>
        <w:numPr>
          <w:ilvl w:val="0"/>
          <w:numId w:val="108"/>
        </w:numPr>
        <w:spacing w:before="240" w:after="0" w:line="20" w:lineRule="atLeast"/>
        <w:ind w:left="850" w:hanging="425"/>
        <w:contextualSpacing/>
        <w:jc w:val="both"/>
        <w:rPr>
          <w:rFonts w:ascii="Times New Roman" w:hAnsi="Times New Roman" w:cs="Times New Roman"/>
          <w:bCs/>
          <w:sz w:val="24"/>
          <w:szCs w:val="24"/>
        </w:rPr>
      </w:pPr>
      <w:r w:rsidRPr="007D5DEE">
        <w:rPr>
          <w:rFonts w:ascii="Times New Roman" w:hAnsi="Times New Roman" w:cs="Times New Roman"/>
          <w:bCs/>
          <w:sz w:val="24"/>
          <w:szCs w:val="24"/>
        </w:rPr>
        <w:t>Zamawiający zastrzega sobie prawo do powtórzenia aukcji, zgodnie z zapisami § 37 ust. 7 Regulaminu. O terminie rozpoczęcia nowej aukcji Zamawiający powiadomi w sposób określony w SWZ.</w:t>
      </w:r>
    </w:p>
    <w:p w:rsidR="007D5DEE" w:rsidRPr="007D5DEE" w:rsidRDefault="007D5DEE" w:rsidP="007D5DEE">
      <w:pPr>
        <w:spacing w:before="240" w:after="0" w:line="20" w:lineRule="atLeast"/>
        <w:ind w:left="850"/>
        <w:contextualSpacing/>
        <w:jc w:val="both"/>
        <w:rPr>
          <w:rFonts w:ascii="Times New Roman" w:hAnsi="Times New Roman" w:cs="Times New Roman"/>
          <w:bCs/>
          <w:sz w:val="24"/>
          <w:szCs w:val="24"/>
        </w:rPr>
      </w:pPr>
    </w:p>
    <w:p w:rsidR="007D5DEE" w:rsidRPr="007D5DEE" w:rsidRDefault="007D5DEE" w:rsidP="007D5DEE">
      <w:pPr>
        <w:numPr>
          <w:ilvl w:val="1"/>
          <w:numId w:val="18"/>
        </w:numPr>
        <w:spacing w:before="240" w:after="0" w:line="20" w:lineRule="atLeast"/>
        <w:contextualSpacing/>
        <w:jc w:val="both"/>
        <w:rPr>
          <w:rFonts w:ascii="Times New Roman" w:hAnsi="Times New Roman" w:cs="Times New Roman"/>
          <w:bCs/>
          <w:sz w:val="24"/>
          <w:szCs w:val="24"/>
        </w:rPr>
      </w:pPr>
      <w:r w:rsidRPr="007D5DEE">
        <w:rPr>
          <w:rFonts w:ascii="Times New Roman" w:hAnsi="Times New Roman" w:cs="Times New Roman"/>
          <w:sz w:val="24"/>
          <w:szCs w:val="24"/>
        </w:rPr>
        <w:t xml:space="preserve">Informacja o zastosowaniu aukcji japońskiej /  aukcji angielskiej / aukcji holenderskiej zostanie umieszczona w zaproszeniu do aukcji. </w:t>
      </w:r>
      <w:bookmarkStart w:id="69" w:name="_Hlk68869954"/>
      <w:bookmarkStart w:id="70" w:name="_Hlk96508933"/>
    </w:p>
    <w:p w:rsidR="007D5DEE" w:rsidRPr="007D5DEE" w:rsidRDefault="007D5DEE" w:rsidP="007D5DEE">
      <w:pPr>
        <w:numPr>
          <w:ilvl w:val="6"/>
          <w:numId w:val="18"/>
        </w:numPr>
        <w:spacing w:before="120" w:after="0" w:line="20" w:lineRule="atLeast"/>
        <w:ind w:left="709" w:hanging="283"/>
        <w:contextualSpacing/>
        <w:jc w:val="both"/>
        <w:rPr>
          <w:rFonts w:ascii="Times New Roman" w:hAnsi="Times New Roman" w:cs="Times New Roman"/>
          <w:bCs/>
          <w:sz w:val="24"/>
          <w:szCs w:val="24"/>
        </w:rPr>
      </w:pPr>
      <w:r w:rsidRPr="007D5DEE">
        <w:rPr>
          <w:rFonts w:ascii="Times New Roman" w:hAnsi="Times New Roman" w:cs="Times New Roman"/>
          <w:sz w:val="24"/>
          <w:szCs w:val="24"/>
        </w:rPr>
        <w:t>W sprawach dotyczących przebiegu aukcji a w szczególności obsługi funkcjonalnej portalu należy kontaktować się  zgodnie z informacjami podanymi na stronie internetowej na której przeprowadzana jest aukcja.</w:t>
      </w:r>
      <w:bookmarkEnd w:id="69"/>
      <w:bookmarkEnd w:id="70"/>
    </w:p>
    <w:p w:rsidR="007D5DEE" w:rsidRPr="007D5DEE" w:rsidRDefault="007D5DEE" w:rsidP="007D5DEE">
      <w:pPr>
        <w:spacing w:before="120" w:after="0" w:line="20" w:lineRule="atLeast"/>
        <w:ind w:left="709"/>
        <w:contextualSpacing/>
        <w:jc w:val="both"/>
        <w:rPr>
          <w:rFonts w:ascii="Times New Roman" w:hAnsi="Times New Roman" w:cs="Times New Roman"/>
          <w:bCs/>
          <w:sz w:val="24"/>
          <w:szCs w:val="24"/>
        </w:rPr>
      </w:pPr>
    </w:p>
    <w:p w:rsidR="007D5DEE" w:rsidRPr="007D5DEE" w:rsidRDefault="007D5DEE" w:rsidP="007D5DEE">
      <w:pPr>
        <w:numPr>
          <w:ilvl w:val="1"/>
          <w:numId w:val="18"/>
        </w:numPr>
        <w:spacing w:before="120" w:after="0" w:line="20" w:lineRule="atLeast"/>
        <w:contextualSpacing/>
        <w:jc w:val="both"/>
        <w:rPr>
          <w:rFonts w:ascii="Times New Roman" w:hAnsi="Times New Roman" w:cs="Times New Roman"/>
          <w:bCs/>
          <w:sz w:val="24"/>
          <w:szCs w:val="24"/>
        </w:rPr>
      </w:pPr>
      <w:r w:rsidRPr="007D5DEE">
        <w:rPr>
          <w:rFonts w:ascii="Times New Roman" w:hAnsi="Times New Roman" w:cs="Times New Roman"/>
          <w:b/>
          <w:bCs/>
          <w:sz w:val="24"/>
          <w:szCs w:val="24"/>
        </w:rPr>
        <w:t>Film instruktażowy</w:t>
      </w:r>
      <w:r w:rsidRPr="007D5DEE">
        <w:rPr>
          <w:rFonts w:ascii="Times New Roman" w:hAnsi="Times New Roman" w:cs="Times New Roman"/>
          <w:bCs/>
          <w:sz w:val="24"/>
          <w:szCs w:val="24"/>
        </w:rPr>
        <w:t xml:space="preserve"> </w:t>
      </w:r>
      <w:r w:rsidRPr="007D5DEE">
        <w:rPr>
          <w:rFonts w:ascii="Times New Roman" w:eastAsia="Times New Roman" w:hAnsi="Times New Roman" w:cs="Times New Roman"/>
          <w:bCs/>
          <w:sz w:val="24"/>
          <w:szCs w:val="24"/>
          <w:lang w:eastAsia="pl-PL"/>
        </w:rPr>
        <w:t xml:space="preserve">dotyczący zasady działania aukcji holenderskiej jest zamieszczony na Platformie EFO w zakładce POMOC oraz w Portalu Aukcji Niepublicznych </w:t>
      </w:r>
      <w:r w:rsidRPr="007D5DEE">
        <w:rPr>
          <w:rFonts w:ascii="Times New Roman" w:eastAsia="Times New Roman" w:hAnsi="Times New Roman" w:cs="Times New Roman"/>
          <w:bCs/>
          <w:sz w:val="24"/>
          <w:szCs w:val="24"/>
          <w:lang w:eastAsia="pl-PL"/>
        </w:rPr>
        <w:br/>
        <w:t>w zakładce POMOC.</w:t>
      </w:r>
    </w:p>
    <w:p w:rsidR="007D5DEE" w:rsidRPr="007D5DEE" w:rsidRDefault="007D5DEE" w:rsidP="007D5DEE">
      <w:pPr>
        <w:spacing w:before="120" w:after="0" w:line="20" w:lineRule="atLeast"/>
        <w:ind w:left="502"/>
        <w:contextualSpacing/>
        <w:jc w:val="both"/>
        <w:rPr>
          <w:rFonts w:ascii="Times New Roman" w:hAnsi="Times New Roman" w:cs="Times New Roman"/>
          <w:bCs/>
          <w:sz w:val="24"/>
          <w:szCs w:val="24"/>
        </w:rPr>
      </w:pPr>
    </w:p>
    <w:bookmarkEnd w:id="65"/>
    <w:p w:rsidR="007D5DEE" w:rsidRPr="007D5DEE" w:rsidRDefault="007D5DEE" w:rsidP="007D5DEE">
      <w:pPr>
        <w:numPr>
          <w:ilvl w:val="1"/>
          <w:numId w:val="18"/>
        </w:numPr>
        <w:spacing w:before="120" w:after="0" w:line="20" w:lineRule="atLeast"/>
        <w:contextualSpacing/>
        <w:jc w:val="both"/>
        <w:rPr>
          <w:rFonts w:ascii="Times New Roman" w:hAnsi="Times New Roman" w:cs="Times New Roman"/>
          <w:bCs/>
          <w:sz w:val="24"/>
          <w:szCs w:val="24"/>
        </w:rPr>
      </w:pPr>
      <w:r w:rsidRPr="007D5DEE">
        <w:rPr>
          <w:rFonts w:ascii="Times New Roman" w:eastAsia="Times New Roman" w:hAnsi="Times New Roman" w:cs="Times New Roman"/>
          <w:b/>
          <w:sz w:val="24"/>
          <w:szCs w:val="24"/>
          <w:lang w:eastAsia="pl-PL"/>
        </w:rPr>
        <w:t>Sposób wyliczenia cen jednostkowych i wartości zamówienia.</w:t>
      </w:r>
    </w:p>
    <w:p w:rsidR="007D5DEE" w:rsidRPr="007D5DEE" w:rsidRDefault="007D5DEE" w:rsidP="007D5DEE">
      <w:pPr>
        <w:spacing w:before="120" w:after="0" w:line="240" w:lineRule="auto"/>
        <w:ind w:left="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7D5DEE" w:rsidRPr="007D5DEE" w:rsidRDefault="007D5DEE" w:rsidP="007D5DEE">
      <w:pPr>
        <w:numPr>
          <w:ilvl w:val="1"/>
          <w:numId w:val="59"/>
        </w:numPr>
        <w:spacing w:before="120" w:after="12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rsidR="007D5DEE" w:rsidRPr="007D5DEE" w:rsidRDefault="007D5DEE" w:rsidP="007D5DEE">
      <w:pPr>
        <w:keepNext/>
        <w:spacing w:after="0" w:line="240" w:lineRule="auto"/>
        <w:jc w:val="center"/>
        <w:rPr>
          <w:rFonts w:ascii="Times New Roman" w:eastAsia="Times New Roman" w:hAnsi="Times New Roman" w:cs="Times New Roman"/>
          <w:b/>
          <w:bCs/>
          <w:sz w:val="24"/>
          <w:szCs w:val="24"/>
          <w:vertAlign w:val="subscript"/>
          <w:lang w:eastAsia="pl-PL"/>
        </w:rPr>
      </w:pPr>
      <w:r w:rsidRPr="007D5DEE">
        <w:rPr>
          <w:rFonts w:ascii="Times New Roman" w:eastAsia="Times New Roman" w:hAnsi="Times New Roman" w:cs="Times New Roman"/>
          <w:b/>
          <w:bCs/>
          <w:sz w:val="24"/>
          <w:szCs w:val="24"/>
          <w:lang w:eastAsia="pl-PL"/>
        </w:rPr>
        <w:t xml:space="preserve">W </w:t>
      </w:r>
      <w:r w:rsidRPr="007D5DEE">
        <w:rPr>
          <w:rFonts w:ascii="Times New Roman" w:eastAsia="Times New Roman" w:hAnsi="Times New Roman" w:cs="Times New Roman"/>
          <w:b/>
          <w:bCs/>
          <w:sz w:val="24"/>
          <w:szCs w:val="24"/>
          <w:vertAlign w:val="subscript"/>
          <w:lang w:eastAsia="pl-PL"/>
        </w:rPr>
        <w:t>oferty</w:t>
      </w:r>
      <w:r w:rsidRPr="007D5DEE">
        <w:rPr>
          <w:rFonts w:ascii="Times New Roman" w:eastAsia="Times New Roman" w:hAnsi="Times New Roman" w:cs="Times New Roman"/>
          <w:b/>
          <w:bCs/>
          <w:sz w:val="24"/>
          <w:szCs w:val="24"/>
          <w:lang w:eastAsia="pl-PL"/>
        </w:rPr>
        <w:t xml:space="preserve"> – W </w:t>
      </w:r>
      <w:r w:rsidRPr="007D5DEE">
        <w:rPr>
          <w:rFonts w:ascii="Times New Roman" w:eastAsia="Times New Roman" w:hAnsi="Times New Roman" w:cs="Times New Roman"/>
          <w:b/>
          <w:bCs/>
          <w:sz w:val="24"/>
          <w:szCs w:val="24"/>
          <w:vertAlign w:val="subscript"/>
          <w:lang w:eastAsia="pl-PL"/>
        </w:rPr>
        <w:t>aukcji</w:t>
      </w:r>
    </w:p>
    <w:p w:rsidR="007D5DEE" w:rsidRPr="007D5DEE" w:rsidRDefault="007D5DEE" w:rsidP="007D5DEE">
      <w:pPr>
        <w:spacing w:after="0" w:line="240" w:lineRule="auto"/>
        <w:ind w:firstLine="709"/>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U = ––––––––––––––––– x 100 [%]</w:t>
      </w: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 xml:space="preserve">W </w:t>
      </w:r>
      <w:r w:rsidRPr="007D5DEE">
        <w:rPr>
          <w:rFonts w:ascii="Times New Roman" w:eastAsia="Times New Roman" w:hAnsi="Times New Roman" w:cs="Times New Roman"/>
          <w:b/>
          <w:bCs/>
          <w:sz w:val="24"/>
          <w:szCs w:val="24"/>
          <w:vertAlign w:val="subscript"/>
          <w:lang w:eastAsia="pl-PL"/>
        </w:rPr>
        <w:t>oferty</w:t>
      </w: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p>
    <w:p w:rsidR="007D5DEE" w:rsidRPr="007D5DEE" w:rsidRDefault="007D5DEE" w:rsidP="007D5DEE">
      <w:pPr>
        <w:numPr>
          <w:ilvl w:val="1"/>
          <w:numId w:val="59"/>
        </w:numPr>
        <w:tabs>
          <w:tab w:val="left" w:pos="284"/>
        </w:tabs>
        <w:spacing w:after="12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następnie wyliczone zostaną indywidualnie poszczególne ceny jednostkowe netto (</w:t>
      </w:r>
      <w:proofErr w:type="spellStart"/>
      <w:r w:rsidRPr="007D5DEE">
        <w:rPr>
          <w:rFonts w:ascii="Times New Roman" w:eastAsia="Times New Roman" w:hAnsi="Times New Roman" w:cs="Times New Roman"/>
          <w:sz w:val="24"/>
          <w:szCs w:val="24"/>
          <w:lang w:eastAsia="pl-PL"/>
        </w:rPr>
        <w:t>C</w:t>
      </w:r>
      <w:r w:rsidRPr="007D5DEE">
        <w:rPr>
          <w:rFonts w:ascii="Times New Roman" w:eastAsia="Times New Roman" w:hAnsi="Times New Roman" w:cs="Times New Roman"/>
          <w:sz w:val="24"/>
          <w:szCs w:val="24"/>
          <w:vertAlign w:val="subscript"/>
          <w:lang w:eastAsia="pl-PL"/>
        </w:rPr>
        <w:t>aukcji</w:t>
      </w:r>
      <w:proofErr w:type="spellEnd"/>
      <w:r w:rsidRPr="007D5DEE">
        <w:rPr>
          <w:rFonts w:ascii="Times New Roman" w:eastAsia="Times New Roman" w:hAnsi="Times New Roman" w:cs="Times New Roman"/>
          <w:sz w:val="24"/>
          <w:szCs w:val="24"/>
          <w:lang w:eastAsia="pl-PL"/>
        </w:rPr>
        <w:t>) poprzez obniżenie cen jednostkowych z oferty pierwotnej o wartość wskaźnika upustu (U), przy czym ceny te zostaną zaokrąglone w dół do dwóch miejsc po przecinku. Obliczenia zostaną wykonane wg wzoru:</w:t>
      </w:r>
    </w:p>
    <w:p w:rsidR="007D5DEE" w:rsidRPr="007D5DEE" w:rsidRDefault="007D5DEE" w:rsidP="007D5DEE">
      <w:pPr>
        <w:spacing w:after="0" w:line="240" w:lineRule="auto"/>
        <w:ind w:left="1080"/>
        <w:jc w:val="center"/>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 xml:space="preserve">C </w:t>
      </w:r>
      <w:r w:rsidRPr="007D5DEE">
        <w:rPr>
          <w:rFonts w:ascii="Times New Roman" w:eastAsia="Times New Roman" w:hAnsi="Times New Roman" w:cs="Times New Roman"/>
          <w:b/>
          <w:sz w:val="24"/>
          <w:szCs w:val="24"/>
          <w:vertAlign w:val="subscript"/>
          <w:lang w:eastAsia="pl-PL"/>
        </w:rPr>
        <w:t>aukcji</w:t>
      </w:r>
      <w:r w:rsidRPr="007D5DEE">
        <w:rPr>
          <w:rFonts w:ascii="Times New Roman" w:eastAsia="Times New Roman" w:hAnsi="Times New Roman" w:cs="Times New Roman"/>
          <w:b/>
          <w:sz w:val="24"/>
          <w:szCs w:val="24"/>
          <w:lang w:eastAsia="pl-PL"/>
        </w:rPr>
        <w:t xml:space="preserve"> = C </w:t>
      </w:r>
      <w:r w:rsidRPr="007D5DEE">
        <w:rPr>
          <w:rFonts w:ascii="Times New Roman" w:eastAsia="Times New Roman" w:hAnsi="Times New Roman" w:cs="Times New Roman"/>
          <w:b/>
          <w:sz w:val="24"/>
          <w:szCs w:val="24"/>
          <w:vertAlign w:val="subscript"/>
          <w:lang w:eastAsia="pl-PL"/>
        </w:rPr>
        <w:t>oferty</w:t>
      </w:r>
      <w:r w:rsidRPr="007D5DEE">
        <w:rPr>
          <w:rFonts w:ascii="Times New Roman" w:eastAsia="Times New Roman" w:hAnsi="Times New Roman" w:cs="Times New Roman"/>
          <w:b/>
          <w:sz w:val="24"/>
          <w:szCs w:val="24"/>
          <w:lang w:eastAsia="pl-PL"/>
        </w:rPr>
        <w:t xml:space="preserve"> – (C </w:t>
      </w:r>
      <w:r w:rsidRPr="007D5DEE">
        <w:rPr>
          <w:rFonts w:ascii="Times New Roman" w:eastAsia="Times New Roman" w:hAnsi="Times New Roman" w:cs="Times New Roman"/>
          <w:b/>
          <w:sz w:val="24"/>
          <w:szCs w:val="24"/>
          <w:vertAlign w:val="subscript"/>
          <w:lang w:eastAsia="pl-PL"/>
        </w:rPr>
        <w:t>oferty</w:t>
      </w:r>
      <w:r w:rsidRPr="007D5DEE">
        <w:rPr>
          <w:rFonts w:ascii="Times New Roman" w:eastAsia="Times New Roman" w:hAnsi="Times New Roman" w:cs="Times New Roman"/>
          <w:b/>
          <w:sz w:val="24"/>
          <w:szCs w:val="24"/>
          <w:lang w:eastAsia="pl-PL"/>
        </w:rPr>
        <w:t xml:space="preserve"> x U)</w:t>
      </w:r>
    </w:p>
    <w:p w:rsidR="007D5DEE" w:rsidRPr="007D5DEE" w:rsidRDefault="007D5DEE" w:rsidP="007D5DEE">
      <w:pPr>
        <w:keepNext/>
        <w:spacing w:after="0" w:line="240" w:lineRule="auto"/>
        <w:ind w:left="709"/>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gdzie:</w:t>
      </w:r>
    </w:p>
    <w:p w:rsidR="007D5DEE" w:rsidRPr="007D5DEE" w:rsidRDefault="007D5DEE" w:rsidP="007D5DEE">
      <w:pPr>
        <w:tabs>
          <w:tab w:val="left" w:pos="1701"/>
        </w:tabs>
        <w:spacing w:after="0" w:line="240" w:lineRule="auto"/>
        <w:ind w:left="1701" w:hanging="992"/>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U – </w:t>
      </w:r>
      <w:r w:rsidRPr="007D5DEE">
        <w:rPr>
          <w:rFonts w:ascii="Times New Roman" w:eastAsia="Times New Roman" w:hAnsi="Times New Roman" w:cs="Times New Roman"/>
          <w:sz w:val="24"/>
          <w:szCs w:val="24"/>
          <w:lang w:eastAsia="pl-PL"/>
        </w:rPr>
        <w:tab/>
        <w:t>wartość wskaźnika upustu cenowego od wartości oferty pierwotnej uzyskanego w wyniku akcji elektronicznej</w:t>
      </w:r>
    </w:p>
    <w:p w:rsidR="007D5DEE" w:rsidRPr="007D5DEE" w:rsidRDefault="007D5DEE" w:rsidP="007D5DEE">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w:t>
      </w:r>
      <w:r w:rsidRPr="007D5DEE">
        <w:rPr>
          <w:rFonts w:ascii="Times New Roman" w:eastAsia="Times New Roman" w:hAnsi="Times New Roman" w:cs="Times New Roman"/>
          <w:sz w:val="24"/>
          <w:szCs w:val="24"/>
          <w:vertAlign w:val="subscript"/>
          <w:lang w:eastAsia="pl-PL"/>
        </w:rPr>
        <w:t>oferty</w:t>
      </w:r>
      <w:r w:rsidRPr="007D5DEE">
        <w:rPr>
          <w:rFonts w:ascii="Times New Roman" w:eastAsia="Times New Roman" w:hAnsi="Times New Roman" w:cs="Times New Roman"/>
          <w:sz w:val="24"/>
          <w:szCs w:val="24"/>
          <w:lang w:eastAsia="pl-PL"/>
        </w:rPr>
        <w:t xml:space="preserve"> – </w:t>
      </w:r>
      <w:r w:rsidRPr="007D5DEE">
        <w:rPr>
          <w:rFonts w:ascii="Times New Roman" w:eastAsia="Times New Roman" w:hAnsi="Times New Roman" w:cs="Times New Roman"/>
          <w:sz w:val="24"/>
          <w:szCs w:val="24"/>
          <w:lang w:eastAsia="pl-PL"/>
        </w:rPr>
        <w:tab/>
        <w:t>wartość oferty pierwotnej</w:t>
      </w:r>
    </w:p>
    <w:p w:rsidR="007D5DEE" w:rsidRPr="007D5DEE" w:rsidRDefault="007D5DEE" w:rsidP="007D5DEE">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w:t>
      </w:r>
      <w:r w:rsidRPr="007D5DEE">
        <w:rPr>
          <w:rFonts w:ascii="Times New Roman" w:eastAsia="Times New Roman" w:hAnsi="Times New Roman" w:cs="Times New Roman"/>
          <w:sz w:val="24"/>
          <w:szCs w:val="24"/>
          <w:vertAlign w:val="subscript"/>
          <w:lang w:eastAsia="pl-PL"/>
        </w:rPr>
        <w:t>aukcji</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sz w:val="24"/>
          <w:szCs w:val="24"/>
          <w:lang w:eastAsia="pl-PL"/>
        </w:rPr>
        <w:tab/>
        <w:t>wartość oferty uzyskanej w toku aukcji elektronicznej</w:t>
      </w:r>
    </w:p>
    <w:p w:rsidR="007D5DEE" w:rsidRPr="007D5DEE" w:rsidRDefault="007D5DEE" w:rsidP="007D5DEE">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 xml:space="preserve">C </w:t>
      </w:r>
      <w:r w:rsidRPr="007D5DEE">
        <w:rPr>
          <w:rFonts w:ascii="Times New Roman" w:eastAsia="Times New Roman" w:hAnsi="Times New Roman" w:cs="Times New Roman"/>
          <w:sz w:val="24"/>
          <w:szCs w:val="24"/>
          <w:vertAlign w:val="subscript"/>
          <w:lang w:eastAsia="pl-PL"/>
        </w:rPr>
        <w:t xml:space="preserve">aukcji </w:t>
      </w:r>
      <w:r w:rsidRPr="007D5DEE">
        <w:rPr>
          <w:rFonts w:ascii="Times New Roman" w:eastAsia="Times New Roman" w:hAnsi="Times New Roman" w:cs="Times New Roman"/>
          <w:sz w:val="24"/>
          <w:szCs w:val="24"/>
          <w:lang w:eastAsia="pl-PL"/>
        </w:rPr>
        <w:t>–</w:t>
      </w:r>
      <w:r w:rsidRPr="007D5DEE">
        <w:rPr>
          <w:rFonts w:ascii="Times New Roman" w:eastAsia="Times New Roman" w:hAnsi="Times New Roman" w:cs="Times New Roman"/>
          <w:sz w:val="24"/>
          <w:szCs w:val="24"/>
          <w:lang w:eastAsia="pl-PL"/>
        </w:rPr>
        <w:tab/>
        <w:t>cena jednostkowa netto przyjęta do umowy</w:t>
      </w:r>
    </w:p>
    <w:p w:rsidR="007D5DEE" w:rsidRPr="007D5DEE" w:rsidRDefault="007D5DEE" w:rsidP="007D5DEE">
      <w:pPr>
        <w:tabs>
          <w:tab w:val="left" w:pos="709"/>
          <w:tab w:val="left" w:pos="1701"/>
        </w:tabs>
        <w:spacing w:after="0" w:line="240" w:lineRule="auto"/>
        <w:ind w:left="709"/>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sz w:val="24"/>
          <w:szCs w:val="24"/>
          <w:lang w:eastAsia="pl-PL"/>
        </w:rPr>
        <w:t xml:space="preserve">C </w:t>
      </w:r>
      <w:r w:rsidRPr="007D5DEE">
        <w:rPr>
          <w:rFonts w:ascii="Times New Roman" w:eastAsia="Times New Roman" w:hAnsi="Times New Roman" w:cs="Times New Roman"/>
          <w:sz w:val="24"/>
          <w:szCs w:val="24"/>
          <w:vertAlign w:val="subscript"/>
          <w:lang w:eastAsia="pl-PL"/>
        </w:rPr>
        <w:t>oferty</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sz w:val="24"/>
          <w:szCs w:val="24"/>
          <w:lang w:eastAsia="pl-PL"/>
        </w:rPr>
        <w:tab/>
        <w:t>cena jednostkowa netto oferty pierwotnej.</w:t>
      </w:r>
    </w:p>
    <w:p w:rsidR="007D5DEE" w:rsidRPr="007D5DEE" w:rsidRDefault="007D5DEE" w:rsidP="007D5DEE">
      <w:pPr>
        <w:numPr>
          <w:ilvl w:val="1"/>
          <w:numId w:val="59"/>
        </w:numPr>
        <w:spacing w:before="120"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Wartość umowy netto zostanie wyliczona jako suma iloczynów cen jednostkowych netto wyliczonych w sposób określony w pkt 2) oraz szacunkowych ilości poszczególnych pozycji  zamówienia określonych w Formularzu Ofertowym.</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1" w:name="_Toc106095854"/>
      <w:bookmarkStart w:id="72" w:name="_Toc106096398"/>
      <w:bookmarkStart w:id="73" w:name="_Toc128387342"/>
      <w:r w:rsidRPr="007D5DEE">
        <w:rPr>
          <w:rFonts w:ascii="Times New Roman" w:eastAsia="Times New Roman" w:hAnsi="Times New Roman" w:cs="Times New Roman"/>
          <w:b/>
          <w:bCs/>
          <w:sz w:val="24"/>
          <w:szCs w:val="24"/>
          <w:lang w:eastAsia="pl-PL"/>
        </w:rPr>
        <w:t>Część XVIII.</w:t>
      </w:r>
      <w:r w:rsidRPr="007D5DEE">
        <w:rPr>
          <w:rFonts w:ascii="Times New Roman" w:eastAsia="Times New Roman" w:hAnsi="Times New Roman" w:cs="Times New Roman"/>
          <w:b/>
          <w:bCs/>
          <w:sz w:val="24"/>
          <w:szCs w:val="24"/>
          <w:lang w:eastAsia="pl-PL"/>
        </w:rPr>
        <w:tab/>
        <w:t>Kolejność podejmowania czynności przez Zamawiającego</w:t>
      </w:r>
      <w:bookmarkEnd w:id="71"/>
      <w:bookmarkEnd w:id="72"/>
      <w:bookmarkEnd w:id="73"/>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numPr>
          <w:ilvl w:val="0"/>
          <w:numId w:val="17"/>
        </w:numPr>
        <w:spacing w:before="120" w:after="0" w:line="240" w:lineRule="auto"/>
        <w:ind w:left="426" w:hanging="426"/>
        <w:jc w:val="both"/>
        <w:rPr>
          <w:rFonts w:ascii="Times New Roman" w:eastAsia="Times New Roman" w:hAnsi="Times New Roman" w:cs="Times New Roman"/>
          <w:bCs/>
          <w:strike/>
          <w:color w:val="000000"/>
          <w:sz w:val="24"/>
          <w:szCs w:val="24"/>
          <w:lang w:eastAsia="pl-PL"/>
        </w:rPr>
      </w:pPr>
      <w:r w:rsidRPr="007D5DEE">
        <w:rPr>
          <w:rFonts w:ascii="Times New Roman" w:eastAsia="Times New Roman" w:hAnsi="Times New Roman" w:cs="Times New Roman"/>
          <w:bCs/>
          <w:sz w:val="24"/>
          <w:szCs w:val="24"/>
          <w:lang w:eastAsia="pl-PL"/>
        </w:rPr>
        <w:t xml:space="preserve">Po złożeniu ofert i przeprowadzeniu aukcji elektronicznej </w:t>
      </w:r>
      <w:r w:rsidRPr="007D5DEE">
        <w:rPr>
          <w:rFonts w:ascii="Times New Roman" w:eastAsia="Times New Roman" w:hAnsi="Times New Roman" w:cs="Times New Roman"/>
          <w:bCs/>
          <w:color w:val="000000"/>
          <w:sz w:val="24"/>
          <w:szCs w:val="24"/>
          <w:lang w:eastAsia="pl-PL"/>
        </w:rPr>
        <w:t xml:space="preserve">Zamawiający dokona badania i oceny ofert, w tym poprawy omyłek zgodnie z </w:t>
      </w:r>
      <w:r w:rsidRPr="007D5DEE">
        <w:rPr>
          <w:rFonts w:ascii="Times New Roman" w:eastAsia="Times New Roman" w:hAnsi="Times New Roman" w:cs="Times New Roman"/>
          <w:bCs/>
          <w:iCs/>
          <w:color w:val="000000"/>
          <w:sz w:val="24"/>
          <w:szCs w:val="24"/>
          <w:lang w:eastAsia="pl-PL"/>
        </w:rPr>
        <w:t>§ 39 ust. 9 Regulaminu.</w:t>
      </w:r>
    </w:p>
    <w:p w:rsidR="007D5DEE" w:rsidRPr="007D5DEE" w:rsidRDefault="007D5DEE" w:rsidP="007D5DEE">
      <w:pPr>
        <w:keepLines/>
        <w:widowControl w:val="0"/>
        <w:numPr>
          <w:ilvl w:val="0"/>
          <w:numId w:val="17"/>
        </w:numPr>
        <w:adjustRightInd w:val="0"/>
        <w:spacing w:before="120"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bCs/>
          <w:color w:val="000000"/>
          <w:sz w:val="24"/>
          <w:szCs w:val="24"/>
          <w:lang w:eastAsia="pl-PL"/>
        </w:rPr>
        <w:t xml:space="preserve">Zamawiający zgodnie z </w:t>
      </w:r>
      <w:r w:rsidRPr="007D5DEE">
        <w:rPr>
          <w:rFonts w:ascii="Times New Roman" w:eastAsia="Times New Roman" w:hAnsi="Times New Roman" w:cs="Times New Roman"/>
          <w:color w:val="000000"/>
          <w:sz w:val="24"/>
          <w:szCs w:val="24"/>
          <w:lang w:eastAsia="pl-PL"/>
        </w:rPr>
        <w:t xml:space="preserve"> </w:t>
      </w:r>
      <w:r w:rsidRPr="007D5DEE">
        <w:rPr>
          <w:rFonts w:ascii="Times New Roman" w:eastAsia="Times New Roman" w:hAnsi="Times New Roman" w:cs="Times New Roman"/>
          <w:bCs/>
          <w:iCs/>
          <w:color w:val="000000"/>
          <w:sz w:val="24"/>
          <w:szCs w:val="24"/>
          <w:lang w:eastAsia="pl-PL"/>
        </w:rPr>
        <w:t xml:space="preserve">§ 39 ust. 1 Regulaminu, </w:t>
      </w:r>
      <w:r w:rsidRPr="007D5DEE">
        <w:rPr>
          <w:rFonts w:ascii="Times New Roman" w:eastAsia="Times New Roman" w:hAnsi="Times New Roman" w:cs="Times New Roman"/>
          <w:bCs/>
          <w:color w:val="000000"/>
          <w:sz w:val="24"/>
          <w:szCs w:val="24"/>
          <w:lang w:eastAsia="pl-PL"/>
        </w:rPr>
        <w:t xml:space="preserve">wezwie Wykonawcę, który złożył najkorzystniejszą ofertę do przedstawienia podmiotowych środków dowodowych oraz wymaganych oświadczeń i dokumentów, o których mowa w części IX ust. 2 SWZ, </w:t>
      </w:r>
      <w:r w:rsidRPr="007D5DEE">
        <w:rPr>
          <w:rFonts w:ascii="Times New Roman" w:eastAsia="Times New Roman" w:hAnsi="Times New Roman" w:cs="Times New Roman"/>
          <w:color w:val="000000"/>
          <w:sz w:val="24"/>
          <w:szCs w:val="24"/>
          <w:lang w:eastAsia="pl-PL"/>
        </w:rPr>
        <w:t>chyba, że pomimo ich złożenia konieczne byłoby unieważnienie postępowania lub odrzucenie oferty.</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4" w:name="_Toc106095855"/>
      <w:bookmarkStart w:id="75" w:name="_Toc106096399"/>
      <w:bookmarkStart w:id="76" w:name="_Toc128387343"/>
      <w:r w:rsidRPr="007D5DEE">
        <w:rPr>
          <w:rFonts w:ascii="Times New Roman" w:eastAsia="Times New Roman" w:hAnsi="Times New Roman" w:cs="Times New Roman"/>
          <w:b/>
          <w:bCs/>
          <w:sz w:val="24"/>
          <w:szCs w:val="24"/>
          <w:lang w:eastAsia="pl-PL"/>
        </w:rPr>
        <w:t>Część XIX.</w:t>
      </w:r>
      <w:r w:rsidRPr="007D5DEE">
        <w:rPr>
          <w:rFonts w:ascii="Times New Roman" w:eastAsia="Times New Roman" w:hAnsi="Times New Roman" w:cs="Times New Roman"/>
          <w:b/>
          <w:bCs/>
          <w:sz w:val="24"/>
          <w:szCs w:val="24"/>
          <w:lang w:eastAsia="pl-PL"/>
        </w:rPr>
        <w:tab/>
        <w:t>Zabezpieczenie należytego wykonania umowy</w:t>
      </w:r>
      <w:bookmarkEnd w:id="74"/>
      <w:bookmarkEnd w:id="75"/>
      <w:bookmarkEnd w:id="76"/>
    </w:p>
    <w:p w:rsidR="007D5DEE" w:rsidRPr="007D5DEE" w:rsidRDefault="007D5DEE" w:rsidP="007D5DEE">
      <w:pPr>
        <w:spacing w:before="120"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Zamawiający nie wymaga wniesienia zabezpieczenia należytego wykonania umowy.</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7" w:name="_Toc106095856"/>
      <w:bookmarkStart w:id="78" w:name="_Toc106096400"/>
      <w:bookmarkStart w:id="79" w:name="_Toc128387344"/>
      <w:r w:rsidRPr="007D5DEE">
        <w:rPr>
          <w:rFonts w:ascii="Times New Roman" w:eastAsia="Times New Roman" w:hAnsi="Times New Roman" w:cs="Times New Roman"/>
          <w:b/>
          <w:bCs/>
          <w:sz w:val="24"/>
          <w:szCs w:val="24"/>
          <w:lang w:eastAsia="pl-PL"/>
        </w:rPr>
        <w:t>Część XX.</w:t>
      </w:r>
      <w:r w:rsidRPr="007D5DEE">
        <w:rPr>
          <w:rFonts w:ascii="Times New Roman" w:eastAsia="Times New Roman" w:hAnsi="Times New Roman" w:cs="Times New Roman"/>
          <w:b/>
          <w:bCs/>
          <w:sz w:val="24"/>
          <w:szCs w:val="24"/>
          <w:lang w:eastAsia="pl-PL"/>
        </w:rPr>
        <w:tab/>
        <w:t>Istotne postanowienia umowy</w:t>
      </w:r>
      <w:bookmarkEnd w:id="77"/>
      <w:bookmarkEnd w:id="78"/>
      <w:bookmarkEnd w:id="79"/>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Załącznik nr 4 do SWZ</w:t>
      </w:r>
      <w:r w:rsidRPr="007D5DEE">
        <w:rPr>
          <w:rFonts w:ascii="Times New Roman" w:eastAsia="Times New Roman" w:hAnsi="Times New Roman" w:cs="Times New Roman"/>
          <w:sz w:val="24"/>
          <w:szCs w:val="24"/>
          <w:lang w:eastAsia="pl-PL"/>
        </w:rPr>
        <w:t xml:space="preserve"> zawiera projektowane postanowienia, które zostaną wprowadzone do umowy w sprawie udzielenia zamówienia.</w:t>
      </w:r>
    </w:p>
    <w:p w:rsidR="007D5DEE" w:rsidRPr="007D5DEE" w:rsidRDefault="007D5DEE" w:rsidP="007D5DEE">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bookmarkStart w:id="80" w:name="_Hlk106044996"/>
      <w:r w:rsidRPr="007D5DEE">
        <w:rPr>
          <w:rFonts w:ascii="Times New Roman" w:eastAsia="Times New Roman" w:hAnsi="Times New Roman" w:cs="Times New Roman"/>
          <w:sz w:val="24"/>
          <w:szCs w:val="24"/>
          <w:lang w:eastAsia="pl-PL"/>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80"/>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81" w:name="_Toc106095857"/>
      <w:bookmarkStart w:id="82" w:name="_Toc106096401"/>
      <w:bookmarkStart w:id="83" w:name="_Toc128387345"/>
      <w:r w:rsidRPr="007D5DEE">
        <w:rPr>
          <w:rFonts w:ascii="Times New Roman" w:eastAsia="Times New Roman" w:hAnsi="Times New Roman" w:cs="Times New Roman"/>
          <w:b/>
          <w:bCs/>
          <w:sz w:val="24"/>
          <w:szCs w:val="24"/>
          <w:lang w:eastAsia="pl-PL"/>
        </w:rPr>
        <w:t>Część XXI.</w:t>
      </w:r>
      <w:r w:rsidRPr="007D5DEE">
        <w:rPr>
          <w:rFonts w:ascii="Times New Roman" w:eastAsia="Times New Roman" w:hAnsi="Times New Roman" w:cs="Times New Roman"/>
          <w:b/>
          <w:bCs/>
          <w:sz w:val="24"/>
          <w:szCs w:val="24"/>
          <w:lang w:eastAsia="pl-PL"/>
        </w:rPr>
        <w:tab/>
        <w:t>Formalności, jakie należy dopełnić przed zawarciem umowy</w:t>
      </w:r>
      <w:bookmarkEnd w:id="81"/>
      <w:bookmarkEnd w:id="82"/>
      <w:bookmarkEnd w:id="83"/>
    </w:p>
    <w:p w:rsidR="007D5DEE" w:rsidRPr="007D5DEE" w:rsidRDefault="007D5DEE" w:rsidP="007D5DEE">
      <w:pPr>
        <w:numPr>
          <w:ilvl w:val="6"/>
          <w:numId w:val="65"/>
        </w:numPr>
        <w:spacing w:before="120" w:after="0" w:line="240" w:lineRule="auto"/>
        <w:ind w:left="426"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jest zobowiązany do złożenia niezwłocznie po otrzymaniu zawiadomienia o wyborze jego oferty:</w:t>
      </w:r>
    </w:p>
    <w:p w:rsidR="007D5DEE" w:rsidRPr="007D5DEE" w:rsidRDefault="007D5DEE" w:rsidP="007D5DEE">
      <w:pPr>
        <w:numPr>
          <w:ilvl w:val="1"/>
          <w:numId w:val="67"/>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lecz nie później niż do dnia rozpoczęcia realizacji zamówienia podpisanego zapotrzebowania na (wzajemne) świadczenia Zamawiającego (dalej: Zapotrzebowanie) zgodnie ze wzorem stanowiącym </w:t>
      </w:r>
      <w:r w:rsidRPr="007D5DEE">
        <w:rPr>
          <w:rFonts w:ascii="Times New Roman" w:eastAsia="Times New Roman" w:hAnsi="Times New Roman" w:cs="Times New Roman"/>
          <w:b/>
          <w:bCs/>
          <w:sz w:val="24"/>
          <w:szCs w:val="24"/>
          <w:lang w:eastAsia="pl-PL"/>
        </w:rPr>
        <w:t>Załącznik nr 1.1.1 do SWZ</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1"/>
          <w:numId w:val="67"/>
        </w:numPr>
        <w:spacing w:before="120" w:after="0" w:line="240" w:lineRule="auto"/>
        <w:ind w:left="851"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lecz nie później niż do dnia podpisania umowy oświadczenia o niekorzystaniu ze wzajemnych świadczeń zgodnie ze wzorem stanowiącym </w:t>
      </w:r>
      <w:r w:rsidRPr="007D5DEE">
        <w:rPr>
          <w:rFonts w:ascii="Times New Roman" w:eastAsia="Times New Roman" w:hAnsi="Times New Roman" w:cs="Times New Roman"/>
          <w:b/>
          <w:bCs/>
          <w:sz w:val="24"/>
          <w:szCs w:val="24"/>
          <w:lang w:eastAsia="pl-PL"/>
        </w:rPr>
        <w:t>Załącznik nr 1.1.2 do SWZ.</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0"/>
          <w:numId w:val="66"/>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rsidR="007D5DEE" w:rsidRPr="007D5DEE" w:rsidRDefault="007D5DEE" w:rsidP="007D5DEE">
      <w:pPr>
        <w:numPr>
          <w:ilvl w:val="0"/>
          <w:numId w:val="66"/>
        </w:numPr>
        <w:spacing w:before="120" w:after="0" w:line="240" w:lineRule="auto"/>
        <w:jc w:val="both"/>
        <w:rPr>
          <w:rFonts w:ascii="Times New Roman" w:eastAsia="Times New Roman" w:hAnsi="Times New Roman" w:cs="Times New Roman"/>
          <w:sz w:val="24"/>
          <w:szCs w:val="24"/>
          <w:lang w:eastAsia="pl-PL"/>
        </w:rPr>
      </w:pPr>
      <w:bookmarkStart w:id="84" w:name="_Hlk82764211"/>
      <w:r w:rsidRPr="007D5DEE">
        <w:rPr>
          <w:rFonts w:ascii="Times New Roman" w:eastAsia="Times New Roman" w:hAnsi="Times New Roman" w:cs="Times New Roman"/>
          <w:sz w:val="24"/>
          <w:szCs w:val="24"/>
          <w:lang w:eastAsia="pl-PL"/>
        </w:rPr>
        <w:lastRenderedPageBreak/>
        <w:t xml:space="preserve">Zakres odpłatnych usług świadczonych przez Zamawiającego na rzecz Wykonawcy stanowi </w:t>
      </w:r>
      <w:r w:rsidRPr="007D5DEE">
        <w:rPr>
          <w:rFonts w:ascii="Times New Roman" w:eastAsia="Times New Roman" w:hAnsi="Times New Roman" w:cs="Times New Roman"/>
          <w:b/>
          <w:bCs/>
          <w:sz w:val="24"/>
          <w:szCs w:val="24"/>
          <w:lang w:eastAsia="pl-PL"/>
        </w:rPr>
        <w:t>Załącznik nr 1.1.3 do SWZ</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66"/>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Cennik  odpłatnych usług świadczonych przez Zamawiającego na rzecz Wykonawcy stanowi </w:t>
      </w:r>
      <w:r w:rsidRPr="007D5DEE">
        <w:rPr>
          <w:rFonts w:ascii="Times New Roman" w:eastAsia="Times New Roman" w:hAnsi="Times New Roman" w:cs="Times New Roman"/>
          <w:b/>
          <w:bCs/>
          <w:sz w:val="24"/>
          <w:szCs w:val="24"/>
          <w:lang w:eastAsia="pl-PL"/>
        </w:rPr>
        <w:t>Załącznik nr 1.1.4 do SWZ</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0"/>
          <w:numId w:val="66"/>
        </w:num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Wzór umowy przychodowej stanowi </w:t>
      </w:r>
      <w:r w:rsidRPr="007D5DEE">
        <w:rPr>
          <w:rFonts w:ascii="Times New Roman" w:eastAsia="Times New Roman" w:hAnsi="Times New Roman" w:cs="Times New Roman"/>
          <w:b/>
          <w:bCs/>
          <w:sz w:val="24"/>
          <w:szCs w:val="24"/>
          <w:lang w:eastAsia="pl-PL"/>
        </w:rPr>
        <w:t>Załącznik nr 1.1.5 do SWZ.</w:t>
      </w:r>
      <w:r w:rsidRPr="007D5DEE">
        <w:rPr>
          <w:rFonts w:ascii="Times New Roman" w:eastAsia="Times New Roman" w:hAnsi="Times New Roman" w:cs="Times New Roman"/>
          <w:sz w:val="24"/>
          <w:szCs w:val="24"/>
          <w:lang w:eastAsia="pl-PL"/>
        </w:rPr>
        <w:t xml:space="preserve"> </w:t>
      </w:r>
      <w:bookmarkEnd w:id="84"/>
    </w:p>
    <w:p w:rsidR="007D5DEE" w:rsidRPr="007D5DEE" w:rsidRDefault="007D5DEE" w:rsidP="007D5DEE">
      <w:p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Wskazane powyżej załączniki są dostępne pod adresem </w:t>
      </w:r>
      <w:hyperlink r:id="rId11" w:history="1">
        <w:r w:rsidRPr="007D5DEE">
          <w:rPr>
            <w:rFonts w:ascii="Times New Roman" w:eastAsia="Times New Roman" w:hAnsi="Times New Roman" w:cs="Times New Roman"/>
            <w:color w:val="0000FF"/>
            <w:sz w:val="24"/>
            <w:szCs w:val="24"/>
            <w:u w:val="single"/>
            <w:lang w:eastAsia="pl-PL"/>
          </w:rPr>
          <w:t>https://www.pgg.pl/strefa-korporacyjna/dostawcy/profil-nabywcy/cennik-uslug-pgg</w:t>
        </w:r>
      </w:hyperlink>
      <w:r w:rsidRPr="007D5DEE">
        <w:rPr>
          <w:rFonts w:ascii="Times New Roman" w:eastAsia="Times New Roman" w:hAnsi="Times New Roman" w:cs="Times New Roman"/>
          <w:sz w:val="24"/>
          <w:szCs w:val="24"/>
          <w:lang w:eastAsia="pl-PL"/>
        </w:rPr>
        <w:t xml:space="preserve"> .</w:t>
      </w:r>
    </w:p>
    <w:p w:rsidR="007D5DEE" w:rsidRPr="007D5DEE" w:rsidRDefault="007D5DEE" w:rsidP="007D5DEE">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85" w:name="_Toc106095858"/>
      <w:bookmarkStart w:id="86" w:name="_Toc106096402"/>
      <w:bookmarkStart w:id="87" w:name="_Toc128387346"/>
      <w:r w:rsidRPr="007D5DEE">
        <w:rPr>
          <w:rFonts w:ascii="Times New Roman" w:eastAsia="Times New Roman" w:hAnsi="Times New Roman" w:cs="Times New Roman"/>
          <w:b/>
          <w:bCs/>
          <w:sz w:val="24"/>
          <w:szCs w:val="24"/>
          <w:lang w:eastAsia="pl-PL"/>
        </w:rPr>
        <w:t>Część XXII.</w:t>
      </w:r>
      <w:r w:rsidRPr="007D5DEE">
        <w:rPr>
          <w:rFonts w:ascii="Times New Roman" w:eastAsia="Times New Roman" w:hAnsi="Times New Roman" w:cs="Times New Roman"/>
          <w:b/>
          <w:bCs/>
          <w:sz w:val="24"/>
          <w:szCs w:val="24"/>
          <w:lang w:eastAsia="pl-PL"/>
        </w:rPr>
        <w:tab/>
        <w:t>Pouczenie o środkach ochrony prawnej.</w:t>
      </w:r>
      <w:bookmarkEnd w:id="85"/>
      <w:bookmarkEnd w:id="86"/>
      <w:bookmarkEnd w:id="87"/>
    </w:p>
    <w:p w:rsidR="007D5DEE" w:rsidRPr="007D5DEE" w:rsidRDefault="007D5DEE" w:rsidP="007D5DEE">
      <w:p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toku postępowania o udzielenie zamówienia Wykonawcom nie przysługują środki ochrony prawnej zgodnie z § 47 Regulaminu.</w:t>
      </w:r>
    </w:p>
    <w:p w:rsidR="007D5DEE" w:rsidRPr="007D5DEE" w:rsidRDefault="007D5DEE" w:rsidP="007D5DEE">
      <w:pPr>
        <w:keepNext/>
        <w:keepLines/>
        <w:pageBreakBefore/>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88" w:name="_Toc106095859"/>
      <w:bookmarkStart w:id="89" w:name="_Toc106096403"/>
      <w:bookmarkStart w:id="90" w:name="_Toc128387347"/>
      <w:r w:rsidRPr="007D5DEE">
        <w:rPr>
          <w:rFonts w:ascii="Times New Roman" w:eastAsia="Times New Roman" w:hAnsi="Times New Roman" w:cs="Times New Roman"/>
          <w:b/>
          <w:bCs/>
          <w:sz w:val="24"/>
          <w:szCs w:val="24"/>
          <w:lang w:eastAsia="pl-PL"/>
        </w:rPr>
        <w:lastRenderedPageBreak/>
        <w:t>Wykaz załączników</w:t>
      </w:r>
      <w:bookmarkEnd w:id="88"/>
      <w:bookmarkEnd w:id="89"/>
      <w:bookmarkEnd w:id="90"/>
    </w:p>
    <w:p w:rsidR="007D5DEE" w:rsidRPr="007D5DEE" w:rsidRDefault="007D5DEE" w:rsidP="007D5DEE">
      <w:pPr>
        <w:tabs>
          <w:tab w:val="left" w:pos="1843"/>
        </w:tabs>
        <w:spacing w:after="0" w:line="240" w:lineRule="auto"/>
        <w:rPr>
          <w:rFonts w:ascii="Times New Roman" w:eastAsia="Times New Roman" w:hAnsi="Times New Roman" w:cs="Times New Roman"/>
          <w:b/>
          <w:bCs/>
          <w:sz w:val="24"/>
          <w:szCs w:val="24"/>
          <w:lang w:eastAsia="pl-PL"/>
        </w:rPr>
      </w:pPr>
      <w:bookmarkStart w:id="91" w:name="_Hlk67821935"/>
      <w:r w:rsidRPr="007D5DEE">
        <w:rPr>
          <w:rFonts w:ascii="Times New Roman" w:eastAsia="Times New Roman" w:hAnsi="Times New Roman" w:cs="Times New Roman"/>
          <w:b/>
          <w:bCs/>
          <w:sz w:val="24"/>
          <w:szCs w:val="24"/>
          <w:lang w:eastAsia="pl-PL"/>
        </w:rPr>
        <w:t>Załącznik nr 1 –</w:t>
      </w:r>
      <w:r w:rsidRPr="007D5DEE">
        <w:rPr>
          <w:rFonts w:ascii="Times New Roman" w:eastAsia="Times New Roman" w:hAnsi="Times New Roman" w:cs="Times New Roman"/>
          <w:b/>
          <w:bCs/>
          <w:sz w:val="24"/>
          <w:szCs w:val="24"/>
          <w:lang w:eastAsia="pl-PL"/>
        </w:rPr>
        <w:tab/>
        <w:t>Szczegółowy Opis Przedmiotu Zamówienia (SOPZ)</w:t>
      </w:r>
    </w:p>
    <w:p w:rsidR="007D5DEE" w:rsidRPr="007D5DEE" w:rsidRDefault="007D5DEE" w:rsidP="007D5DEE">
      <w:pPr>
        <w:tabs>
          <w:tab w:val="left" w:pos="1843"/>
        </w:tabs>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tabs>
          <w:tab w:val="left" w:pos="1843"/>
        </w:tabs>
        <w:spacing w:after="0" w:line="240" w:lineRule="auto"/>
        <w:ind w:left="2124" w:hanging="2124"/>
        <w:rPr>
          <w:rFonts w:ascii="Times New Roman" w:eastAsia="Times New Roman" w:hAnsi="Times New Roman" w:cs="Times New Roman"/>
          <w:b/>
          <w:bCs/>
          <w:spacing w:val="-4"/>
          <w:sz w:val="24"/>
          <w:szCs w:val="24"/>
          <w:lang w:eastAsia="pl-PL"/>
        </w:rPr>
      </w:pPr>
      <w:bookmarkStart w:id="92" w:name="_Hlk141270102"/>
      <w:r w:rsidRPr="007D5DEE">
        <w:rPr>
          <w:rFonts w:ascii="Times New Roman" w:eastAsia="Times New Roman" w:hAnsi="Times New Roman" w:cs="Times New Roman"/>
          <w:b/>
          <w:bCs/>
          <w:sz w:val="24"/>
          <w:szCs w:val="24"/>
          <w:lang w:eastAsia="pl-PL"/>
        </w:rPr>
        <w:t>Załącznik nr 1.1 –</w:t>
      </w:r>
      <w:r w:rsidRPr="007D5DEE">
        <w:rPr>
          <w:rFonts w:ascii="Times New Roman" w:eastAsia="Times New Roman" w:hAnsi="Times New Roman" w:cs="Times New Roman"/>
          <w:b/>
          <w:bCs/>
          <w:sz w:val="24"/>
          <w:szCs w:val="24"/>
          <w:lang w:eastAsia="pl-PL"/>
        </w:rPr>
        <w:tab/>
      </w:r>
      <w:r w:rsidRPr="007D5DEE">
        <w:rPr>
          <w:rFonts w:ascii="Times New Roman" w:eastAsia="Times New Roman" w:hAnsi="Times New Roman" w:cs="Times New Roman"/>
          <w:b/>
          <w:bCs/>
          <w:spacing w:val="-4"/>
          <w:sz w:val="24"/>
          <w:szCs w:val="24"/>
          <w:lang w:eastAsia="pl-PL"/>
        </w:rPr>
        <w:t>Świadczenia Zamawiającego na rzecz Wykonawcy w związku z realizacją zamówienia</w:t>
      </w:r>
    </w:p>
    <w:p w:rsidR="007D5DEE" w:rsidRPr="007D5DEE" w:rsidRDefault="007D5DEE" w:rsidP="007D5DEE">
      <w:pPr>
        <w:tabs>
          <w:tab w:val="left" w:pos="1843"/>
        </w:tabs>
        <w:spacing w:after="0" w:line="240" w:lineRule="auto"/>
        <w:rPr>
          <w:rFonts w:ascii="Times New Roman" w:eastAsia="Times New Roman" w:hAnsi="Times New Roman" w:cs="Times New Roman"/>
          <w:b/>
          <w:bCs/>
          <w:spacing w:val="-4"/>
          <w:sz w:val="24"/>
          <w:szCs w:val="24"/>
          <w:lang w:eastAsia="pl-PL"/>
        </w:rPr>
      </w:pPr>
    </w:p>
    <w:p w:rsidR="007D5DEE" w:rsidRPr="007D5DEE" w:rsidRDefault="007D5DEE" w:rsidP="007D5DEE">
      <w:pPr>
        <w:tabs>
          <w:tab w:val="left" w:pos="1843"/>
        </w:tabs>
        <w:spacing w:after="0" w:line="240" w:lineRule="auto"/>
        <w:rPr>
          <w:rFonts w:ascii="Times New Roman" w:eastAsia="Times New Roman" w:hAnsi="Times New Roman" w:cs="Times New Roman"/>
          <w:bCs/>
          <w:i/>
          <w:iCs/>
          <w:sz w:val="24"/>
          <w:szCs w:val="24"/>
          <w:lang w:eastAsia="pl-PL"/>
        </w:rPr>
      </w:pPr>
      <w:bookmarkStart w:id="93" w:name="_Hlk83029693"/>
      <w:r w:rsidRPr="007D5DEE">
        <w:rPr>
          <w:rFonts w:ascii="Times New Roman" w:eastAsia="Times New Roman" w:hAnsi="Times New Roman" w:cs="Times New Roman"/>
          <w:b/>
          <w:bCs/>
          <w:i/>
          <w:iCs/>
          <w:sz w:val="24"/>
          <w:szCs w:val="24"/>
          <w:lang w:eastAsia="pl-PL"/>
        </w:rPr>
        <w:t xml:space="preserve">Załącznik nr 1.1.1 </w:t>
      </w:r>
      <w:r w:rsidRPr="007D5DEE">
        <w:rPr>
          <w:rFonts w:ascii="Times New Roman" w:eastAsia="Times New Roman" w:hAnsi="Times New Roman" w:cs="Times New Roman"/>
          <w:b/>
          <w:bCs/>
          <w:sz w:val="24"/>
          <w:szCs w:val="24"/>
          <w:lang w:eastAsia="pl-PL"/>
        </w:rPr>
        <w:t>–</w:t>
      </w:r>
      <w:r w:rsidRPr="007D5DEE">
        <w:rPr>
          <w:rFonts w:ascii="Times New Roman" w:eastAsia="Times New Roman" w:hAnsi="Times New Roman" w:cs="Times New Roman"/>
          <w:b/>
          <w:bCs/>
          <w:i/>
          <w:iCs/>
          <w:sz w:val="24"/>
          <w:szCs w:val="24"/>
          <w:lang w:eastAsia="pl-PL"/>
        </w:rPr>
        <w:tab/>
      </w:r>
      <w:r w:rsidRPr="007D5DEE">
        <w:rPr>
          <w:rFonts w:ascii="Times New Roman" w:eastAsia="Times New Roman" w:hAnsi="Times New Roman" w:cs="Times New Roman"/>
          <w:i/>
          <w:iCs/>
          <w:sz w:val="24"/>
          <w:szCs w:val="24"/>
          <w:lang w:eastAsia="pl-PL"/>
        </w:rPr>
        <w:t xml:space="preserve">Wzór </w:t>
      </w:r>
      <w:r w:rsidRPr="007D5DEE">
        <w:rPr>
          <w:rFonts w:ascii="Times New Roman" w:eastAsia="Times New Roman" w:hAnsi="Times New Roman" w:cs="Times New Roman"/>
          <w:b/>
          <w:bCs/>
          <w:i/>
          <w:iCs/>
          <w:sz w:val="24"/>
          <w:szCs w:val="24"/>
          <w:lang w:eastAsia="pl-PL"/>
        </w:rPr>
        <w:t>z</w:t>
      </w:r>
      <w:r w:rsidRPr="007D5DEE">
        <w:rPr>
          <w:rFonts w:ascii="Times New Roman" w:eastAsia="Times New Roman" w:hAnsi="Times New Roman" w:cs="Times New Roman"/>
          <w:bCs/>
          <w:i/>
          <w:iCs/>
          <w:sz w:val="24"/>
          <w:szCs w:val="24"/>
          <w:lang w:eastAsia="pl-PL"/>
        </w:rPr>
        <w:t>apotrzebowania na świadczenia wzajemne</w:t>
      </w:r>
    </w:p>
    <w:p w:rsidR="007D5DEE" w:rsidRPr="007D5DEE" w:rsidRDefault="007D5DEE" w:rsidP="007D5DEE">
      <w:pPr>
        <w:tabs>
          <w:tab w:val="left" w:pos="1843"/>
        </w:tabs>
        <w:spacing w:after="0" w:line="240" w:lineRule="auto"/>
        <w:ind w:left="2124" w:hanging="2124"/>
        <w:rPr>
          <w:rFonts w:ascii="Times New Roman" w:eastAsia="Times New Roman" w:hAnsi="Times New Roman" w:cs="Times New Roman"/>
          <w:b/>
          <w:bCs/>
          <w:i/>
          <w:iCs/>
          <w:sz w:val="24"/>
          <w:szCs w:val="24"/>
          <w:lang w:eastAsia="pl-PL"/>
        </w:rPr>
      </w:pPr>
      <w:r w:rsidRPr="007D5DEE">
        <w:rPr>
          <w:rFonts w:ascii="Times New Roman" w:eastAsia="Times New Roman" w:hAnsi="Times New Roman" w:cs="Times New Roman"/>
          <w:b/>
          <w:bCs/>
          <w:i/>
          <w:iCs/>
          <w:sz w:val="24"/>
          <w:szCs w:val="24"/>
          <w:lang w:eastAsia="pl-PL"/>
        </w:rPr>
        <w:t xml:space="preserve">Załącznik nr 1.1.2 </w:t>
      </w:r>
      <w:r w:rsidRPr="007D5DEE">
        <w:rPr>
          <w:rFonts w:ascii="Times New Roman" w:eastAsia="Times New Roman" w:hAnsi="Times New Roman" w:cs="Times New Roman"/>
          <w:b/>
          <w:bCs/>
          <w:sz w:val="24"/>
          <w:szCs w:val="24"/>
          <w:lang w:eastAsia="pl-PL"/>
        </w:rPr>
        <w:t>–</w:t>
      </w:r>
      <w:r w:rsidRPr="007D5DEE">
        <w:rPr>
          <w:rFonts w:ascii="Times New Roman" w:eastAsia="Times New Roman" w:hAnsi="Times New Roman" w:cs="Times New Roman"/>
          <w:b/>
          <w:bCs/>
          <w:i/>
          <w:iCs/>
          <w:sz w:val="24"/>
          <w:szCs w:val="24"/>
          <w:lang w:eastAsia="pl-PL"/>
        </w:rPr>
        <w:tab/>
      </w:r>
      <w:r w:rsidRPr="007D5DEE">
        <w:rPr>
          <w:rFonts w:ascii="Times New Roman" w:eastAsia="Times New Roman" w:hAnsi="Times New Roman" w:cs="Times New Roman"/>
          <w:bCs/>
          <w:i/>
          <w:iCs/>
          <w:sz w:val="24"/>
          <w:szCs w:val="24"/>
          <w:lang w:eastAsia="pl-PL"/>
        </w:rPr>
        <w:t>Wzór oświadczenia Wykonawcy  o niekorzystaniu ze wzajemnych świadczeń</w:t>
      </w:r>
    </w:p>
    <w:p w:rsidR="007D5DEE" w:rsidRPr="007D5DEE" w:rsidRDefault="007D5DEE" w:rsidP="007D5DEE">
      <w:pPr>
        <w:tabs>
          <w:tab w:val="left" w:pos="1843"/>
        </w:tabs>
        <w:spacing w:after="0" w:line="240" w:lineRule="auto"/>
        <w:ind w:left="2124" w:hanging="2124"/>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b/>
          <w:bCs/>
          <w:i/>
          <w:iCs/>
          <w:sz w:val="24"/>
          <w:szCs w:val="24"/>
          <w:lang w:eastAsia="pl-PL"/>
        </w:rPr>
        <w:t xml:space="preserve">Załącznik nr 1.1.3 </w:t>
      </w:r>
      <w:r w:rsidRPr="007D5DEE">
        <w:rPr>
          <w:rFonts w:ascii="Times New Roman" w:eastAsia="Times New Roman" w:hAnsi="Times New Roman" w:cs="Times New Roman"/>
          <w:b/>
          <w:bCs/>
          <w:sz w:val="24"/>
          <w:szCs w:val="24"/>
          <w:lang w:eastAsia="pl-PL"/>
        </w:rPr>
        <w:t>–</w:t>
      </w:r>
      <w:r w:rsidRPr="007D5DEE">
        <w:rPr>
          <w:rFonts w:ascii="Times New Roman" w:eastAsia="Times New Roman" w:hAnsi="Times New Roman" w:cs="Times New Roman"/>
          <w:b/>
          <w:bCs/>
          <w:i/>
          <w:iCs/>
          <w:sz w:val="24"/>
          <w:szCs w:val="24"/>
          <w:lang w:eastAsia="pl-PL"/>
        </w:rPr>
        <w:tab/>
      </w:r>
      <w:r w:rsidRPr="007D5DEE">
        <w:rPr>
          <w:rFonts w:ascii="Times New Roman" w:eastAsia="Times New Roman" w:hAnsi="Times New Roman" w:cs="Times New Roman"/>
          <w:i/>
          <w:iCs/>
          <w:sz w:val="24"/>
          <w:szCs w:val="24"/>
          <w:lang w:eastAsia="pl-PL"/>
        </w:rPr>
        <w:t>Zakres odpłatnych usług świadczonych przez Zamawiającego na rzecz Wykonawcy</w:t>
      </w:r>
    </w:p>
    <w:p w:rsidR="007D5DEE" w:rsidRPr="007D5DEE" w:rsidRDefault="007D5DEE" w:rsidP="007D5DEE">
      <w:pPr>
        <w:spacing w:after="0" w:line="240" w:lineRule="auto"/>
        <w:ind w:left="2124" w:hanging="2124"/>
        <w:rPr>
          <w:rFonts w:ascii="Times New Roman" w:eastAsia="Times New Roman" w:hAnsi="Times New Roman" w:cs="Times New Roman"/>
          <w:b/>
          <w:bCs/>
          <w:i/>
          <w:iCs/>
          <w:sz w:val="24"/>
          <w:szCs w:val="24"/>
          <w:lang w:eastAsia="pl-PL"/>
        </w:rPr>
      </w:pPr>
      <w:r w:rsidRPr="007D5DEE">
        <w:rPr>
          <w:rFonts w:ascii="Times New Roman" w:eastAsia="Times New Roman" w:hAnsi="Times New Roman" w:cs="Times New Roman"/>
          <w:b/>
          <w:bCs/>
          <w:i/>
          <w:iCs/>
          <w:sz w:val="24"/>
          <w:szCs w:val="24"/>
          <w:lang w:eastAsia="pl-PL"/>
        </w:rPr>
        <w:t xml:space="preserve">Załącznik nr 1.1.4 </w:t>
      </w:r>
      <w:r w:rsidRPr="007D5DEE">
        <w:rPr>
          <w:rFonts w:ascii="Times New Roman" w:eastAsia="Times New Roman" w:hAnsi="Times New Roman" w:cs="Times New Roman"/>
          <w:b/>
          <w:bCs/>
          <w:sz w:val="24"/>
          <w:szCs w:val="24"/>
          <w:lang w:eastAsia="pl-PL"/>
        </w:rPr>
        <w:t>–</w:t>
      </w:r>
      <w:r w:rsidRPr="007D5DEE">
        <w:rPr>
          <w:rFonts w:ascii="Times New Roman" w:eastAsia="Times New Roman" w:hAnsi="Times New Roman" w:cs="Times New Roman"/>
          <w:b/>
          <w:bCs/>
          <w:i/>
          <w:iCs/>
          <w:sz w:val="24"/>
          <w:szCs w:val="24"/>
          <w:lang w:eastAsia="pl-PL"/>
        </w:rPr>
        <w:tab/>
      </w:r>
      <w:r w:rsidRPr="007D5DEE">
        <w:rPr>
          <w:rFonts w:ascii="Times New Roman" w:eastAsia="Times New Roman" w:hAnsi="Times New Roman" w:cs="Times New Roman"/>
          <w:i/>
          <w:iCs/>
          <w:sz w:val="24"/>
          <w:szCs w:val="24"/>
          <w:lang w:eastAsia="pl-PL"/>
        </w:rPr>
        <w:t>Cennik  odpłatnych usług świadczonych przez Zamawiającego na rzecz Wykonawcy</w:t>
      </w:r>
    </w:p>
    <w:p w:rsidR="007D5DEE" w:rsidRPr="007D5DEE" w:rsidRDefault="007D5DEE" w:rsidP="007D5DEE">
      <w:pPr>
        <w:tabs>
          <w:tab w:val="left" w:pos="1843"/>
        </w:tabs>
        <w:spacing w:after="0" w:line="240" w:lineRule="auto"/>
        <w:jc w:val="both"/>
        <w:rPr>
          <w:rFonts w:ascii="Times New Roman" w:eastAsia="Times New Roman" w:hAnsi="Times New Roman" w:cs="Times New Roman"/>
          <w:b/>
          <w:bCs/>
          <w:i/>
          <w:iCs/>
          <w:sz w:val="24"/>
          <w:szCs w:val="24"/>
          <w:lang w:eastAsia="pl-PL"/>
        </w:rPr>
      </w:pPr>
      <w:r w:rsidRPr="007D5DEE">
        <w:rPr>
          <w:rFonts w:ascii="Times New Roman" w:eastAsia="Times New Roman" w:hAnsi="Times New Roman" w:cs="Times New Roman"/>
          <w:b/>
          <w:bCs/>
          <w:i/>
          <w:iCs/>
          <w:sz w:val="24"/>
          <w:szCs w:val="24"/>
          <w:lang w:eastAsia="pl-PL"/>
        </w:rPr>
        <w:t xml:space="preserve">Załącznik nr 1.1.5 </w:t>
      </w:r>
      <w:r w:rsidRPr="007D5DEE">
        <w:rPr>
          <w:rFonts w:ascii="Times New Roman" w:eastAsia="Times New Roman" w:hAnsi="Times New Roman" w:cs="Times New Roman"/>
          <w:b/>
          <w:bCs/>
          <w:sz w:val="24"/>
          <w:szCs w:val="24"/>
          <w:lang w:eastAsia="pl-PL"/>
        </w:rPr>
        <w:t>–</w:t>
      </w:r>
      <w:r w:rsidRPr="007D5DEE">
        <w:rPr>
          <w:rFonts w:ascii="Times New Roman" w:eastAsia="Times New Roman" w:hAnsi="Times New Roman" w:cs="Times New Roman"/>
          <w:b/>
          <w:bCs/>
          <w:i/>
          <w:iCs/>
          <w:sz w:val="24"/>
          <w:szCs w:val="24"/>
          <w:lang w:eastAsia="pl-PL"/>
        </w:rPr>
        <w:tab/>
      </w:r>
      <w:r w:rsidRPr="007D5DEE">
        <w:rPr>
          <w:rFonts w:ascii="Times New Roman" w:eastAsia="Times New Roman" w:hAnsi="Times New Roman" w:cs="Times New Roman"/>
          <w:i/>
          <w:iCs/>
          <w:sz w:val="24"/>
          <w:szCs w:val="24"/>
          <w:lang w:eastAsia="pl-PL"/>
        </w:rPr>
        <w:t>Wzór umowy przychodowej</w:t>
      </w:r>
    </w:p>
    <w:p w:rsidR="007D5DEE" w:rsidRPr="007D5DEE" w:rsidRDefault="007D5DEE" w:rsidP="007D5DEE">
      <w:pPr>
        <w:tabs>
          <w:tab w:val="left" w:pos="1843"/>
        </w:tabs>
        <w:spacing w:after="0" w:line="240" w:lineRule="auto"/>
        <w:rPr>
          <w:rFonts w:ascii="Times New Roman" w:eastAsia="Times New Roman" w:hAnsi="Times New Roman" w:cs="Times New Roman"/>
          <w:b/>
          <w:bCs/>
          <w:sz w:val="24"/>
          <w:szCs w:val="24"/>
          <w:lang w:eastAsia="pl-PL"/>
        </w:rPr>
      </w:pPr>
      <w:bookmarkStart w:id="94" w:name="_Hlk141254158"/>
      <w:bookmarkEnd w:id="92"/>
      <w:bookmarkEnd w:id="93"/>
    </w:p>
    <w:bookmarkEnd w:id="94"/>
    <w:p w:rsidR="007D5DEE" w:rsidRPr="007D5DEE" w:rsidRDefault="007D5DEE" w:rsidP="007D5DEE">
      <w:pPr>
        <w:spacing w:before="120" w:after="0" w:line="240" w:lineRule="auto"/>
        <w:ind w:left="1843" w:hanging="184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Załącznik nr 2 –</w:t>
      </w:r>
      <w:r w:rsidRPr="007D5DEE">
        <w:rPr>
          <w:rFonts w:ascii="Times New Roman" w:eastAsia="Times New Roman" w:hAnsi="Times New Roman" w:cs="Times New Roman"/>
          <w:b/>
          <w:bCs/>
          <w:sz w:val="24"/>
          <w:szCs w:val="24"/>
          <w:lang w:eastAsia="pl-PL"/>
        </w:rPr>
        <w:tab/>
        <w:t xml:space="preserve">Formularz Oferty </w:t>
      </w:r>
      <w:r w:rsidRPr="007D5DEE">
        <w:rPr>
          <w:rFonts w:ascii="Times New Roman" w:eastAsia="Times New Roman" w:hAnsi="Times New Roman" w:cs="Times New Roman"/>
          <w:sz w:val="24"/>
          <w:szCs w:val="24"/>
          <w:lang w:eastAsia="pl-PL"/>
        </w:rPr>
        <w:t>– dostępny na platformie EFO – link na stronie prowadzonego postępowania</w:t>
      </w:r>
    </w:p>
    <w:p w:rsidR="007D5DEE" w:rsidRPr="007D5DEE" w:rsidRDefault="007D5DEE" w:rsidP="007D5DEE">
      <w:pPr>
        <w:spacing w:after="0" w:line="240" w:lineRule="auto"/>
        <w:ind w:left="1560" w:hanging="1560"/>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b/>
          <w:bCs/>
          <w:sz w:val="24"/>
          <w:szCs w:val="24"/>
          <w:lang w:eastAsia="pl-PL"/>
        </w:rPr>
      </w:pPr>
    </w:p>
    <w:p w:rsidR="007D5DEE" w:rsidRPr="007D5DEE" w:rsidRDefault="007D5DEE" w:rsidP="007D5DEE">
      <w:pPr>
        <w:tabs>
          <w:tab w:val="left" w:pos="1843"/>
        </w:tabs>
        <w:spacing w:after="0" w:line="240" w:lineRule="auto"/>
        <w:ind w:left="1843" w:hanging="1843"/>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Załączniki nr 3 –</w:t>
      </w:r>
      <w:r w:rsidRPr="007D5DEE">
        <w:rPr>
          <w:rFonts w:ascii="Times New Roman" w:eastAsia="Times New Roman" w:hAnsi="Times New Roman" w:cs="Times New Roman"/>
          <w:b/>
          <w:bCs/>
          <w:sz w:val="24"/>
          <w:szCs w:val="24"/>
          <w:lang w:eastAsia="pl-PL"/>
        </w:rPr>
        <w:tab/>
        <w:t>składane przez Wykonawcę, którego oferta jest najwyżej oceniona - na wezwanie</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b/>
          <w:bCs/>
          <w:sz w:val="24"/>
          <w:szCs w:val="24"/>
          <w:lang w:eastAsia="pl-PL"/>
        </w:rPr>
        <w:t>Zamawiającego:</w:t>
      </w:r>
    </w:p>
    <w:p w:rsidR="007D5DEE" w:rsidRPr="007D5DEE" w:rsidRDefault="007D5DEE" w:rsidP="007D5DEE">
      <w:pPr>
        <w:spacing w:after="0" w:line="240" w:lineRule="auto"/>
        <w:rPr>
          <w:rFonts w:ascii="Times New Roman" w:eastAsia="Times New Roman" w:hAnsi="Times New Roman" w:cs="Times New Roman"/>
          <w:sz w:val="24"/>
          <w:szCs w:val="24"/>
          <w:lang w:eastAsia="pl-PL"/>
        </w:rPr>
      </w:pPr>
    </w:p>
    <w:p w:rsidR="007D5DEE" w:rsidRPr="007D5DEE" w:rsidRDefault="007D5DEE" w:rsidP="007D5DEE">
      <w:pPr>
        <w:spacing w:after="0" w:line="240" w:lineRule="auto"/>
        <w:ind w:left="1843" w:hanging="1843"/>
        <w:jc w:val="both"/>
        <w:rPr>
          <w:rFonts w:ascii="Times New Roman" w:eastAsia="Times New Roman" w:hAnsi="Times New Roman" w:cs="Times New Roman"/>
          <w:bCs/>
          <w:i/>
          <w:sz w:val="24"/>
          <w:szCs w:val="24"/>
          <w:lang w:eastAsia="pl-PL"/>
        </w:rPr>
      </w:pPr>
      <w:r w:rsidRPr="007D5DEE">
        <w:rPr>
          <w:rFonts w:ascii="Times New Roman" w:eastAsia="Times New Roman" w:hAnsi="Times New Roman" w:cs="Times New Roman"/>
          <w:bCs/>
          <w:sz w:val="24"/>
          <w:szCs w:val="24"/>
          <w:lang w:eastAsia="pl-PL"/>
        </w:rPr>
        <w:t>Załącznik nr 3.1 –</w:t>
      </w:r>
      <w:r w:rsidRPr="007D5DEE">
        <w:rPr>
          <w:rFonts w:ascii="Times New Roman" w:eastAsia="Times New Roman" w:hAnsi="Times New Roman" w:cs="Times New Roman"/>
          <w:bCs/>
          <w:sz w:val="24"/>
          <w:szCs w:val="24"/>
          <w:lang w:eastAsia="pl-PL"/>
        </w:rPr>
        <w:tab/>
        <w:t>O</w:t>
      </w:r>
      <w:r w:rsidRPr="007D5DEE">
        <w:rPr>
          <w:rFonts w:ascii="Times New Roman" w:eastAsia="Times New Roman" w:hAnsi="Times New Roman" w:cs="Times New Roman"/>
          <w:bCs/>
          <w:iCs/>
          <w:sz w:val="24"/>
          <w:szCs w:val="24"/>
          <w:lang w:eastAsia="pl-PL"/>
        </w:rPr>
        <w:t xml:space="preserve">świadczenia o niepodleganiu wykluczeniu i spełnieniu warunków udziału w postępowaniu </w:t>
      </w:r>
      <w:r w:rsidRPr="007D5DEE">
        <w:rPr>
          <w:rFonts w:ascii="Times New Roman" w:eastAsia="Times New Roman" w:hAnsi="Times New Roman" w:cs="Times New Roman"/>
          <w:bCs/>
          <w:i/>
          <w:sz w:val="24"/>
          <w:szCs w:val="24"/>
          <w:lang w:eastAsia="pl-PL"/>
        </w:rPr>
        <w:t>(dotyczy Wykonawców składających ofertę wspólną)</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3.2 –</w:t>
      </w:r>
      <w:r w:rsidRPr="007D5DEE">
        <w:rPr>
          <w:rFonts w:ascii="Times New Roman" w:eastAsia="Times New Roman" w:hAnsi="Times New Roman" w:cs="Times New Roman"/>
          <w:bCs/>
          <w:sz w:val="24"/>
          <w:szCs w:val="24"/>
          <w:lang w:eastAsia="pl-PL"/>
        </w:rPr>
        <w:tab/>
        <w:t>Oświadczenie o grupie kapitałowej</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3.3 –</w:t>
      </w:r>
      <w:r w:rsidRPr="007D5DEE">
        <w:rPr>
          <w:rFonts w:ascii="Times New Roman" w:eastAsia="Times New Roman" w:hAnsi="Times New Roman" w:cs="Times New Roman"/>
          <w:bCs/>
          <w:sz w:val="24"/>
          <w:szCs w:val="24"/>
          <w:lang w:eastAsia="pl-PL"/>
        </w:rPr>
        <w:tab/>
        <w:t>Wykaz usług</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3.4 –</w:t>
      </w:r>
      <w:r w:rsidRPr="007D5DEE">
        <w:rPr>
          <w:rFonts w:ascii="Times New Roman" w:eastAsia="Times New Roman" w:hAnsi="Times New Roman" w:cs="Times New Roman"/>
          <w:bCs/>
          <w:sz w:val="24"/>
          <w:szCs w:val="24"/>
          <w:lang w:eastAsia="pl-PL"/>
        </w:rPr>
        <w:tab/>
        <w:t>Wykaz osób kierowanych do wykonania zamówienia</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3.5 –</w:t>
      </w:r>
      <w:r w:rsidRPr="007D5DEE">
        <w:rPr>
          <w:rFonts w:ascii="Times New Roman" w:eastAsia="Times New Roman" w:hAnsi="Times New Roman" w:cs="Times New Roman"/>
          <w:bCs/>
          <w:sz w:val="24"/>
          <w:szCs w:val="24"/>
          <w:lang w:eastAsia="pl-PL"/>
        </w:rPr>
        <w:tab/>
        <w:t>Wykaz urządzeń lub wyposażenia zakładu</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3.6 –</w:t>
      </w:r>
      <w:r w:rsidRPr="007D5DEE">
        <w:rPr>
          <w:rFonts w:ascii="Times New Roman" w:eastAsia="Times New Roman" w:hAnsi="Times New Roman" w:cs="Times New Roman"/>
          <w:bCs/>
          <w:sz w:val="24"/>
          <w:szCs w:val="24"/>
          <w:lang w:eastAsia="pl-PL"/>
        </w:rPr>
        <w:tab/>
        <w:t xml:space="preserve">Oświadczenie o kategorii przedsiębiorstwa </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3.7 –</w:t>
      </w:r>
      <w:r w:rsidRPr="007D5DEE">
        <w:rPr>
          <w:rFonts w:ascii="Times New Roman" w:eastAsia="Times New Roman" w:hAnsi="Times New Roman" w:cs="Times New Roman"/>
          <w:bCs/>
          <w:sz w:val="24"/>
          <w:szCs w:val="24"/>
          <w:lang w:eastAsia="pl-PL"/>
        </w:rPr>
        <w:tab/>
        <w:t>Zobowiązanie innego podmiotu do oddania do dyspozycji Wykonawcy zasobów</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3.8 –</w:t>
      </w:r>
      <w:r w:rsidRPr="007D5DEE">
        <w:rPr>
          <w:rFonts w:ascii="Times New Roman" w:eastAsia="Times New Roman" w:hAnsi="Times New Roman" w:cs="Times New Roman"/>
          <w:bCs/>
          <w:sz w:val="24"/>
          <w:szCs w:val="24"/>
          <w:lang w:eastAsia="pl-PL"/>
        </w:rPr>
        <w:tab/>
        <w:t>Informacja o podwykonawcach</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3.9 –</w:t>
      </w:r>
      <w:r w:rsidRPr="007D5DEE">
        <w:rPr>
          <w:rFonts w:ascii="Times New Roman" w:eastAsia="Times New Roman" w:hAnsi="Times New Roman" w:cs="Times New Roman"/>
          <w:bCs/>
          <w:sz w:val="24"/>
          <w:szCs w:val="24"/>
          <w:lang w:eastAsia="pl-PL"/>
        </w:rPr>
        <w:tab/>
        <w:t xml:space="preserve">Informacja dotycząca powstania u Zamawiającego obowiązku podatkowego </w:t>
      </w:r>
    </w:p>
    <w:p w:rsidR="007D5DEE" w:rsidRPr="007D5DEE" w:rsidRDefault="007D5DEE" w:rsidP="007D5DEE">
      <w:pPr>
        <w:spacing w:after="0" w:line="240" w:lineRule="auto"/>
        <w:ind w:left="1843" w:hanging="1843"/>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Załącznik nr 3.10 – Oświadczenie o braku podstaw wykluczenia w związku z rozwiązaniami w zakresie przeciwdziałania wspieraniu agresji na Ukrainę</w:t>
      </w:r>
    </w:p>
    <w:p w:rsidR="007D5DEE" w:rsidRPr="007D5DEE" w:rsidRDefault="007D5DEE" w:rsidP="007D5DEE">
      <w:pPr>
        <w:spacing w:after="0" w:line="240" w:lineRule="auto"/>
        <w:jc w:val="both"/>
        <w:rPr>
          <w:rFonts w:ascii="Times New Roman" w:eastAsia="Times New Roman" w:hAnsi="Times New Roman" w:cs="Times New Roman"/>
          <w:bCs/>
          <w:sz w:val="24"/>
          <w:szCs w:val="24"/>
          <w:lang w:eastAsia="pl-PL"/>
        </w:rPr>
      </w:pPr>
    </w:p>
    <w:p w:rsidR="007D5DEE" w:rsidRPr="007D5DEE" w:rsidRDefault="007D5DEE" w:rsidP="007D5DEE">
      <w:pPr>
        <w:spacing w:after="0" w:line="240" w:lineRule="auto"/>
        <w:ind w:left="1843" w:hanging="1843"/>
        <w:jc w:val="both"/>
        <w:rPr>
          <w:rFonts w:ascii="Times New Roman" w:eastAsia="Times New Roman" w:hAnsi="Times New Roman" w:cs="Times New Roman"/>
          <w:lang w:eastAsia="pl-PL"/>
        </w:rPr>
      </w:pPr>
      <w:r w:rsidRPr="007D5DEE">
        <w:rPr>
          <w:rFonts w:ascii="Times New Roman" w:eastAsia="Times New Roman" w:hAnsi="Times New Roman" w:cs="Times New Roman"/>
          <w:b/>
          <w:bCs/>
          <w:sz w:val="24"/>
          <w:szCs w:val="24"/>
          <w:lang w:eastAsia="pl-PL"/>
        </w:rPr>
        <w:t>Załącznik nr 4</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sz w:val="24"/>
          <w:szCs w:val="24"/>
          <w:lang w:eastAsia="pl-PL"/>
        </w:rPr>
        <w:tab/>
        <w:t>Istotne postanowienia umowy (IPU) wraz z załącznikami</w:t>
      </w:r>
      <w:r w:rsidRPr="007D5DEE">
        <w:rPr>
          <w:rFonts w:ascii="Times New Roman" w:eastAsia="Times New Roman" w:hAnsi="Times New Roman" w:cs="Times New Roman"/>
          <w:sz w:val="24"/>
          <w:szCs w:val="24"/>
          <w:lang w:eastAsia="pl-PL"/>
        </w:rPr>
        <w:br w:type="page"/>
      </w:r>
    </w:p>
    <w:p w:rsidR="007D5DEE" w:rsidRPr="007D5DEE" w:rsidRDefault="007D5DEE" w:rsidP="007D5DEE">
      <w:pPr>
        <w:spacing w:after="0" w:line="240" w:lineRule="auto"/>
        <w:jc w:val="right"/>
        <w:rPr>
          <w:rFonts w:ascii="Times New Roman" w:eastAsia="Times New Roman" w:hAnsi="Times New Roman" w:cs="Times New Roman"/>
          <w:b/>
          <w:bCs/>
          <w:sz w:val="28"/>
          <w:szCs w:val="28"/>
          <w:lang w:eastAsia="pl-PL"/>
        </w:rPr>
      </w:pPr>
      <w:bookmarkStart w:id="95" w:name="_Toc67292090"/>
      <w:bookmarkStart w:id="96" w:name="_Hlk67822110"/>
      <w:bookmarkEnd w:id="91"/>
      <w:r w:rsidRPr="007D5DEE">
        <w:rPr>
          <w:rFonts w:ascii="Times New Roman" w:eastAsia="Times New Roman" w:hAnsi="Times New Roman" w:cs="Times New Roman"/>
          <w:b/>
          <w:bCs/>
          <w:sz w:val="24"/>
          <w:szCs w:val="24"/>
          <w:lang w:eastAsia="pl-PL"/>
        </w:rPr>
        <w:lastRenderedPageBreak/>
        <w:t>Załącznik nr 1 do SWZ</w:t>
      </w:r>
      <w:r w:rsidRPr="007D5DEE">
        <w:rPr>
          <w:rFonts w:ascii="Times New Roman" w:eastAsia="Times New Roman" w:hAnsi="Times New Roman" w:cs="Times New Roman"/>
          <w:b/>
          <w:bCs/>
          <w:spacing w:val="20"/>
          <w:sz w:val="28"/>
          <w:szCs w:val="28"/>
          <w:lang w:eastAsia="pl-PL"/>
        </w:rPr>
        <w:t xml:space="preserve"> </w:t>
      </w:r>
      <w:r w:rsidRPr="007D5DEE">
        <w:rPr>
          <w:rFonts w:ascii="Times New Roman" w:eastAsia="Times New Roman" w:hAnsi="Times New Roman" w:cs="Times New Roman"/>
          <w:b/>
          <w:bCs/>
          <w:color w:val="2F5496"/>
          <w:spacing w:val="20"/>
          <w:sz w:val="28"/>
          <w:szCs w:val="28"/>
          <w:lang w:eastAsia="pl-PL"/>
        </w:rPr>
        <w:br/>
      </w:r>
      <w:r w:rsidRPr="007D5DEE">
        <w:rPr>
          <w:rFonts w:ascii="Times New Roman" w:eastAsia="Times New Roman" w:hAnsi="Times New Roman" w:cs="Times New Roman"/>
          <w:i/>
          <w:iCs/>
          <w:color w:val="BFBFBF"/>
          <w:sz w:val="18"/>
          <w:szCs w:val="18"/>
          <w:lang w:eastAsia="pl-PL"/>
        </w:rPr>
        <w:t>Szczegółowy Opis Przedmiotu Zamówienia</w:t>
      </w:r>
      <w:bookmarkEnd w:id="95"/>
      <w:r w:rsidRPr="007D5DEE">
        <w:rPr>
          <w:rFonts w:ascii="Times New Roman" w:eastAsia="Times New Roman" w:hAnsi="Times New Roman" w:cs="Times New Roman"/>
          <w:i/>
          <w:iCs/>
          <w:color w:val="BFBFBF"/>
          <w:sz w:val="18"/>
          <w:szCs w:val="18"/>
          <w:lang w:eastAsia="pl-PL"/>
        </w:rPr>
        <w:t xml:space="preserve"> (SOPZ)</w:t>
      </w:r>
      <w:bookmarkEnd w:id="96"/>
    </w:p>
    <w:p w:rsidR="007D5DEE" w:rsidRPr="007D5DEE" w:rsidRDefault="007D5DEE" w:rsidP="007D5DEE">
      <w:pPr>
        <w:spacing w:after="0" w:line="240" w:lineRule="auto"/>
        <w:contextualSpacing/>
        <w:rPr>
          <w:rFonts w:ascii="Times New Roman" w:eastAsia="Times New Roman" w:hAnsi="Times New Roman" w:cs="Times New Roman"/>
          <w:b/>
          <w:color w:val="000000"/>
          <w:sz w:val="24"/>
          <w:szCs w:val="24"/>
          <w:lang w:eastAsia="pl-PL"/>
        </w:rPr>
      </w:pPr>
    </w:p>
    <w:p w:rsidR="007D5DEE" w:rsidRPr="007D5DEE" w:rsidRDefault="007D5DEE" w:rsidP="007D5DEE">
      <w:pPr>
        <w:spacing w:before="360" w:after="360" w:line="240" w:lineRule="auto"/>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SZCZEGÓŁOWY OPIS PRZEDMIOTU ZAMÓWIENIA (SOPZ)</w:t>
      </w:r>
    </w:p>
    <w:p w:rsidR="007D5DEE" w:rsidRPr="007D5DEE" w:rsidRDefault="007D5DEE" w:rsidP="007D5DEE">
      <w:pPr>
        <w:keepNext/>
        <w:keepLines/>
        <w:spacing w:before="240" w:after="0" w:line="240" w:lineRule="auto"/>
        <w:outlineLvl w:val="0"/>
        <w:rPr>
          <w:rFonts w:ascii="Times New Roman" w:eastAsia="Times New Roman" w:hAnsi="Times New Roman" w:cs="Times New Roman"/>
          <w:b/>
          <w:bCs/>
          <w:sz w:val="20"/>
          <w:szCs w:val="28"/>
          <w:lang w:eastAsia="pl-PL"/>
        </w:rPr>
      </w:pPr>
      <w:bookmarkStart w:id="97" w:name="_Toc46910686"/>
      <w:r w:rsidRPr="007D5DEE">
        <w:rPr>
          <w:rFonts w:ascii="Times New Roman" w:eastAsia="Times New Roman" w:hAnsi="Times New Roman" w:cs="Times New Roman"/>
          <w:b/>
          <w:bCs/>
          <w:sz w:val="20"/>
          <w:szCs w:val="28"/>
          <w:highlight w:val="lightGray"/>
          <w:lang w:eastAsia="pl-PL"/>
        </w:rPr>
        <w:t>Część I. Przedmiot zamówienia i wymagany okres jego realizacji.</w:t>
      </w:r>
      <w:bookmarkEnd w:id="97"/>
      <w:r w:rsidRPr="007D5DEE">
        <w:rPr>
          <w:rFonts w:ascii="Times New Roman" w:eastAsia="Times New Roman" w:hAnsi="Times New Roman" w:cs="Times New Roman"/>
          <w:b/>
          <w:bCs/>
          <w:sz w:val="20"/>
          <w:szCs w:val="28"/>
          <w:lang w:eastAsia="pl-PL"/>
        </w:rPr>
        <w:t xml:space="preserve"> </w:t>
      </w:r>
    </w:p>
    <w:p w:rsidR="007D5DEE" w:rsidRPr="007D5DEE" w:rsidRDefault="007D5DEE" w:rsidP="007D5DEE">
      <w:pPr>
        <w:spacing w:after="0" w:line="240" w:lineRule="auto"/>
        <w:ind w:left="284" w:firstLine="148"/>
        <w:contextualSpacing/>
        <w:jc w:val="both"/>
        <w:rPr>
          <w:rFonts w:ascii="Times New Roman" w:eastAsia="Times New Roman" w:hAnsi="Times New Roman" w:cs="Times New Roman"/>
          <w:b/>
          <w:color w:val="000000"/>
          <w:sz w:val="24"/>
          <w:szCs w:val="24"/>
          <w:lang w:eastAsia="pl-PL"/>
        </w:rPr>
      </w:pPr>
    </w:p>
    <w:p w:rsidR="007D5DEE" w:rsidRPr="007D5DEE" w:rsidRDefault="007D5DEE" w:rsidP="007D5DEE">
      <w:pPr>
        <w:spacing w:before="100" w:after="0" w:line="240" w:lineRule="auto"/>
        <w:ind w:left="567"/>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Przedmiotem zamówienia jest „Świadczenie usług krajowego transportu drogowego osób autobusami z kierowcą do przewozu pracowników w ubraniach roboczych, </w:t>
      </w:r>
      <w:r w:rsidRPr="007D5DEE">
        <w:rPr>
          <w:rFonts w:ascii="Times New Roman" w:eastAsia="Times New Roman" w:hAnsi="Times New Roman" w:cs="Times New Roman"/>
          <w:sz w:val="24"/>
          <w:szCs w:val="24"/>
          <w:lang w:eastAsia="pl-PL"/>
        </w:rPr>
        <w:br/>
        <w:t>z monitoringiem dla Polskiej Grupy Górniczej S.A. Oddział KWK Mysłowice-Wesoła”.</w:t>
      </w:r>
      <w:bookmarkStart w:id="98" w:name="_Toc46910687"/>
    </w:p>
    <w:p w:rsidR="007D5DEE" w:rsidRPr="007D5DEE" w:rsidRDefault="007D5DEE" w:rsidP="007D5DEE">
      <w:pPr>
        <w:keepNext/>
        <w:keepLines/>
        <w:spacing w:before="240" w:after="0" w:line="240" w:lineRule="auto"/>
        <w:outlineLvl w:val="0"/>
        <w:rPr>
          <w:rFonts w:ascii="Times New Roman" w:eastAsia="Times New Roman" w:hAnsi="Times New Roman" w:cs="Times New Roman"/>
          <w:b/>
          <w:bCs/>
          <w:sz w:val="24"/>
          <w:szCs w:val="24"/>
          <w:highlight w:val="lightGray"/>
          <w:lang w:eastAsia="pl-PL"/>
        </w:rPr>
      </w:pPr>
      <w:r w:rsidRPr="007D5DEE">
        <w:rPr>
          <w:rFonts w:ascii="Times New Roman" w:eastAsia="Times New Roman" w:hAnsi="Times New Roman" w:cs="Times New Roman"/>
          <w:b/>
          <w:bCs/>
          <w:sz w:val="24"/>
          <w:szCs w:val="24"/>
          <w:highlight w:val="lightGray"/>
          <w:lang w:eastAsia="pl-PL"/>
        </w:rPr>
        <w:t>Część II. Wizja lokalna</w:t>
      </w:r>
      <w:bookmarkEnd w:id="98"/>
      <w:r w:rsidRPr="007D5DEE">
        <w:rPr>
          <w:rFonts w:ascii="Times New Roman" w:eastAsia="Times New Roman" w:hAnsi="Times New Roman" w:cs="Times New Roman"/>
          <w:b/>
          <w:bCs/>
          <w:sz w:val="24"/>
          <w:szCs w:val="24"/>
          <w:highlight w:val="lightGray"/>
          <w:lang w:eastAsia="pl-PL"/>
        </w:rPr>
        <w:t>.</w:t>
      </w:r>
    </w:p>
    <w:p w:rsidR="007D5DEE" w:rsidRPr="007D5DEE" w:rsidRDefault="007D5DEE" w:rsidP="007D5DEE">
      <w:pPr>
        <w:numPr>
          <w:ilvl w:val="0"/>
          <w:numId w:val="89"/>
        </w:numPr>
        <w:spacing w:before="100" w:after="0" w:line="240" w:lineRule="auto"/>
        <w:ind w:left="851"/>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Oddziału KWK Mysłowice - Wesoła : </w:t>
      </w:r>
    </w:p>
    <w:p w:rsidR="007D5DEE" w:rsidRPr="007D5DEE" w:rsidRDefault="007D5DEE" w:rsidP="007D5DEE">
      <w:pPr>
        <w:spacing w:before="100" w:after="0" w:line="240" w:lineRule="auto"/>
        <w:ind w:left="1429"/>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Katarzyna Słota-Szczygieł</w:t>
      </w:r>
      <w:r w:rsidRPr="007D5DEE">
        <w:rPr>
          <w:rFonts w:ascii="Times New Roman" w:eastAsia="Times New Roman" w:hAnsi="Times New Roman" w:cs="Times New Roman"/>
          <w:sz w:val="24"/>
          <w:szCs w:val="24"/>
          <w:lang w:eastAsia="pl-PL"/>
        </w:rPr>
        <w:t xml:space="preserve"> - tel. 32 317 5128</w:t>
      </w:r>
    </w:p>
    <w:p w:rsidR="007D5DEE" w:rsidRPr="007D5DEE" w:rsidRDefault="007D5DEE" w:rsidP="007D5DEE">
      <w:pPr>
        <w:spacing w:before="100" w:after="0" w:line="240" w:lineRule="auto"/>
        <w:ind w:left="1429"/>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Marzena Mateja</w:t>
      </w:r>
      <w:r w:rsidRPr="007D5DEE">
        <w:rPr>
          <w:rFonts w:ascii="Times New Roman" w:eastAsia="Times New Roman" w:hAnsi="Times New Roman" w:cs="Times New Roman"/>
          <w:sz w:val="24"/>
          <w:szCs w:val="24"/>
          <w:lang w:eastAsia="pl-PL"/>
        </w:rPr>
        <w:t xml:space="preserve"> - tel. 32 317 5668</w:t>
      </w:r>
    </w:p>
    <w:p w:rsidR="007D5DEE" w:rsidRPr="007D5DEE" w:rsidRDefault="007D5DEE" w:rsidP="007D5DEE">
      <w:pPr>
        <w:spacing w:before="100" w:after="0" w:line="240" w:lineRule="auto"/>
        <w:contextualSpacing/>
        <w:jc w:val="both"/>
        <w:rPr>
          <w:rFonts w:ascii="Times New Roman" w:eastAsia="Times New Roman" w:hAnsi="Times New Roman" w:cs="Times New Roman"/>
          <w:sz w:val="24"/>
          <w:szCs w:val="24"/>
          <w:lang w:eastAsia="pl-PL"/>
        </w:rPr>
      </w:pPr>
    </w:p>
    <w:p w:rsidR="007D5DEE" w:rsidRPr="007D5DEE" w:rsidRDefault="007D5DEE" w:rsidP="007D5DEE">
      <w:pPr>
        <w:keepNext/>
        <w:keepLines/>
        <w:spacing w:before="240" w:after="0" w:line="240" w:lineRule="auto"/>
        <w:outlineLvl w:val="0"/>
        <w:rPr>
          <w:rFonts w:ascii="Times New Roman" w:eastAsia="Times New Roman" w:hAnsi="Times New Roman" w:cs="Times New Roman"/>
          <w:b/>
          <w:bCs/>
          <w:sz w:val="24"/>
          <w:szCs w:val="24"/>
          <w:highlight w:val="lightGray"/>
          <w:lang w:eastAsia="pl-PL"/>
        </w:rPr>
      </w:pPr>
      <w:bookmarkStart w:id="99" w:name="_Toc46910688"/>
      <w:r w:rsidRPr="007D5DEE">
        <w:rPr>
          <w:rFonts w:ascii="Times New Roman" w:eastAsia="Times New Roman" w:hAnsi="Times New Roman" w:cs="Times New Roman"/>
          <w:b/>
          <w:bCs/>
          <w:sz w:val="24"/>
          <w:szCs w:val="24"/>
          <w:highlight w:val="lightGray"/>
          <w:lang w:eastAsia="pl-PL"/>
        </w:rPr>
        <w:t>Część III. Zakres rzeczowy przedmiotu zamówienia</w:t>
      </w:r>
      <w:bookmarkEnd w:id="99"/>
      <w:r w:rsidRPr="007D5DEE">
        <w:rPr>
          <w:rFonts w:ascii="Times New Roman" w:eastAsia="Times New Roman" w:hAnsi="Times New Roman" w:cs="Times New Roman"/>
          <w:b/>
          <w:bCs/>
          <w:sz w:val="24"/>
          <w:szCs w:val="24"/>
          <w:highlight w:val="lightGray"/>
          <w:lang w:eastAsia="pl-PL"/>
        </w:rPr>
        <w:t>.</w:t>
      </w:r>
    </w:p>
    <w:p w:rsidR="007D5DEE" w:rsidRPr="007D5DEE" w:rsidRDefault="007D5DEE" w:rsidP="007D5DEE">
      <w:pPr>
        <w:spacing w:after="0" w:line="240" w:lineRule="auto"/>
        <w:rPr>
          <w:rFonts w:ascii="Times New Roman" w:eastAsia="Times New Roman" w:hAnsi="Times New Roman" w:cs="Times New Roman"/>
          <w:sz w:val="20"/>
          <w:szCs w:val="20"/>
          <w:highlight w:val="lightGray"/>
          <w:lang w:eastAsia="pl-PL"/>
        </w:rPr>
      </w:pPr>
    </w:p>
    <w:p w:rsidR="007D5DEE" w:rsidRPr="007D5DEE" w:rsidRDefault="007D5DEE" w:rsidP="007D5DEE">
      <w:pPr>
        <w:numPr>
          <w:ilvl w:val="1"/>
          <w:numId w:val="96"/>
        </w:numPr>
        <w:spacing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Wykaz jednostek transportowych wymaganych od Wykonawcy:</w:t>
      </w:r>
    </w:p>
    <w:tbl>
      <w:tblPr>
        <w:tblpPr w:leftFromText="141" w:rightFromText="141" w:vertAnchor="text" w:horzAnchor="margin" w:tblpX="-356" w:tblpY="264"/>
        <w:tblOverlap w:val="never"/>
        <w:tblW w:w="5540" w:type="pct"/>
        <w:tblLayout w:type="fixed"/>
        <w:tblCellMar>
          <w:left w:w="70" w:type="dxa"/>
          <w:right w:w="70" w:type="dxa"/>
        </w:tblCellMar>
        <w:tblLook w:val="0000" w:firstRow="0" w:lastRow="0" w:firstColumn="0" w:lastColumn="0" w:noHBand="0" w:noVBand="0"/>
      </w:tblPr>
      <w:tblGrid>
        <w:gridCol w:w="437"/>
        <w:gridCol w:w="357"/>
        <w:gridCol w:w="1404"/>
        <w:gridCol w:w="992"/>
        <w:gridCol w:w="992"/>
        <w:gridCol w:w="1135"/>
        <w:gridCol w:w="1135"/>
        <w:gridCol w:w="1417"/>
        <w:gridCol w:w="1274"/>
        <w:gridCol w:w="1063"/>
      </w:tblGrid>
      <w:tr w:rsidR="007D5DEE" w:rsidRPr="007D5DEE" w:rsidTr="009E7A8F">
        <w:trPr>
          <w:cantSplit/>
          <w:trHeight w:val="270"/>
        </w:trPr>
        <w:tc>
          <w:tcPr>
            <w:tcW w:w="214" w:type="pct"/>
            <w:vMerge w:val="restart"/>
            <w:tcBorders>
              <w:top w:val="single" w:sz="6" w:space="0" w:color="auto"/>
              <w:left w:val="single" w:sz="6" w:space="0" w:color="auto"/>
              <w:bottom w:val="single" w:sz="6" w:space="0" w:color="auto"/>
              <w:right w:val="single" w:sz="6" w:space="0" w:color="auto"/>
            </w:tcBorders>
            <w:textDirection w:val="tbRl"/>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Zadanie Nr</w:t>
            </w:r>
          </w:p>
        </w:tc>
        <w:tc>
          <w:tcPr>
            <w:tcW w:w="175" w:type="pct"/>
            <w:vMerge w:val="restart"/>
            <w:tcBorders>
              <w:top w:val="single" w:sz="6" w:space="0" w:color="auto"/>
              <w:left w:val="single" w:sz="4" w:space="0" w:color="auto"/>
              <w:right w:val="single" w:sz="4" w:space="0" w:color="auto"/>
            </w:tcBorders>
            <w:textDirection w:val="tbRl"/>
            <w:vAlign w:val="center"/>
          </w:tcPr>
          <w:p w:rsidR="007D5DEE" w:rsidRPr="007D5DEE" w:rsidRDefault="007D5DEE" w:rsidP="007D5DEE">
            <w:pPr>
              <w:spacing w:after="0" w:line="240" w:lineRule="auto"/>
              <w:ind w:left="-171" w:right="113"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Pozycja</w:t>
            </w:r>
          </w:p>
        </w:tc>
        <w:tc>
          <w:tcPr>
            <w:tcW w:w="688" w:type="pct"/>
            <w:vMerge w:val="restart"/>
            <w:tcBorders>
              <w:top w:val="single" w:sz="6" w:space="0" w:color="auto"/>
              <w:left w:val="single" w:sz="4" w:space="0" w:color="auto"/>
              <w:bottom w:val="single" w:sz="6" w:space="0" w:color="auto"/>
              <w:right w:val="single" w:sz="4"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Rodzaj </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jednostek </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transportowych </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 nazwa </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indeksu </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usługowego</w:t>
            </w:r>
          </w:p>
        </w:tc>
        <w:tc>
          <w:tcPr>
            <w:tcW w:w="486" w:type="pct"/>
            <w:vMerge w:val="restart"/>
            <w:tcBorders>
              <w:top w:val="single" w:sz="6" w:space="0" w:color="auto"/>
              <w:left w:val="single" w:sz="6" w:space="0" w:color="auto"/>
              <w:bottom w:val="single" w:sz="6" w:space="0" w:color="auto"/>
              <w:right w:val="single" w:sz="4"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Liczba </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miejsc siedzących</w:t>
            </w:r>
          </w:p>
        </w:tc>
        <w:tc>
          <w:tcPr>
            <w:tcW w:w="486" w:type="pct"/>
            <w:vMerge w:val="restart"/>
            <w:tcBorders>
              <w:top w:val="single" w:sz="6" w:space="0" w:color="auto"/>
              <w:left w:val="single" w:sz="4"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Ładowność</w:t>
            </w:r>
          </w:p>
        </w:tc>
        <w:tc>
          <w:tcPr>
            <w:tcW w:w="556" w:type="pct"/>
            <w:vMerge w:val="restar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Maksymalna ilość </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jednostek</w:t>
            </w:r>
          </w:p>
        </w:tc>
        <w:tc>
          <w:tcPr>
            <w:tcW w:w="1874" w:type="pct"/>
            <w:gridSpan w:val="3"/>
            <w:tcBorders>
              <w:top w:val="single" w:sz="6" w:space="0" w:color="auto"/>
              <w:left w:val="single" w:sz="6" w:space="0" w:color="auto"/>
              <w:bottom w:val="single" w:sz="6" w:space="0" w:color="auto"/>
              <w:right w:val="single" w:sz="6" w:space="0" w:color="auto"/>
            </w:tcBorders>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Szacunkowa ilość</w:t>
            </w:r>
          </w:p>
        </w:tc>
        <w:tc>
          <w:tcPr>
            <w:tcW w:w="521" w:type="pct"/>
            <w:vMerge w:val="restart"/>
            <w:tcBorders>
              <w:top w:val="single" w:sz="6" w:space="0" w:color="auto"/>
              <w:left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Jednostka sprzętowa, która zostanie wyposażona </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w system monitoringu GPS</w:t>
            </w:r>
          </w:p>
        </w:tc>
      </w:tr>
      <w:tr w:rsidR="007D5DEE" w:rsidRPr="007D5DEE" w:rsidTr="009E7A8F">
        <w:trPr>
          <w:cantSplit/>
          <w:trHeight w:val="1386"/>
        </w:trPr>
        <w:tc>
          <w:tcPr>
            <w:tcW w:w="214" w:type="pct"/>
            <w:vMerge/>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175" w:type="pct"/>
            <w:vMerge/>
            <w:tcBorders>
              <w:left w:val="single" w:sz="4" w:space="0" w:color="auto"/>
              <w:bottom w:val="single" w:sz="6" w:space="0" w:color="auto"/>
              <w:right w:val="single" w:sz="4" w:space="0" w:color="auto"/>
            </w:tcBorders>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688" w:type="pct"/>
            <w:vMerge/>
            <w:tcBorders>
              <w:top w:val="single" w:sz="6" w:space="0" w:color="auto"/>
              <w:left w:val="single" w:sz="4" w:space="0" w:color="auto"/>
              <w:bottom w:val="single" w:sz="6" w:space="0" w:color="auto"/>
              <w:right w:val="single" w:sz="4"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486" w:type="pct"/>
            <w:vMerge/>
            <w:tcBorders>
              <w:top w:val="single" w:sz="6" w:space="0" w:color="auto"/>
              <w:left w:val="single" w:sz="6" w:space="0" w:color="auto"/>
              <w:bottom w:val="single" w:sz="6" w:space="0" w:color="auto"/>
              <w:right w:val="single" w:sz="4"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486" w:type="pct"/>
            <w:vMerge/>
            <w:tcBorders>
              <w:top w:val="single" w:sz="6" w:space="0" w:color="auto"/>
              <w:left w:val="single" w:sz="4" w:space="0" w:color="auto"/>
              <w:bottom w:val="single" w:sz="6" w:space="0" w:color="auto"/>
              <w:right w:val="single" w:sz="6"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556" w:type="pct"/>
            <w:vMerge/>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55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Godzin </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jazdy</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w okresie realizacji zamówienia</w:t>
            </w:r>
          </w:p>
        </w:tc>
        <w:tc>
          <w:tcPr>
            <w:tcW w:w="694"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Godzin dyspozycyjnych (postoju) </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w okresie </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realizacji zamówienia</w:t>
            </w:r>
          </w:p>
        </w:tc>
        <w:tc>
          <w:tcPr>
            <w:tcW w:w="624"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Kilometrów</w:t>
            </w:r>
            <w:r w:rsidRPr="007D5DEE">
              <w:rPr>
                <w:rFonts w:ascii="Times New Roman" w:eastAsia="Times New Roman" w:hAnsi="Times New Roman" w:cs="Times New Roman"/>
                <w:sz w:val="18"/>
                <w:szCs w:val="18"/>
                <w:lang w:eastAsia="pl-PL"/>
              </w:rPr>
              <w:br/>
              <w:t xml:space="preserve">     dla zleceń</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pow. 100 </w:t>
            </w:r>
            <w:r w:rsidRPr="007D5DEE">
              <w:rPr>
                <w:rFonts w:ascii="Times New Roman" w:eastAsia="Times New Roman" w:hAnsi="Times New Roman" w:cs="Times New Roman"/>
                <w:sz w:val="18"/>
                <w:szCs w:val="18"/>
                <w:lang w:eastAsia="pl-PL"/>
              </w:rPr>
              <w:br/>
              <w:t xml:space="preserve">    km/dobę </w:t>
            </w:r>
            <w:r w:rsidRPr="007D5DEE">
              <w:rPr>
                <w:rFonts w:ascii="Times New Roman" w:eastAsia="Times New Roman" w:hAnsi="Times New Roman" w:cs="Times New Roman"/>
                <w:sz w:val="18"/>
                <w:szCs w:val="18"/>
                <w:lang w:eastAsia="pl-PL"/>
              </w:rPr>
              <w:br/>
              <w:t xml:space="preserve">     w okresie</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realizacji</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zamówienia</w:t>
            </w:r>
          </w:p>
        </w:tc>
        <w:tc>
          <w:tcPr>
            <w:tcW w:w="521" w:type="pct"/>
            <w:vMerge/>
            <w:tcBorders>
              <w:left w:val="single" w:sz="6" w:space="0" w:color="auto"/>
              <w:bottom w:val="single" w:sz="6" w:space="0" w:color="auto"/>
              <w:right w:val="single" w:sz="6" w:space="0" w:color="auto"/>
            </w:tcBorders>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r>
      <w:tr w:rsidR="007D5DEE" w:rsidRPr="007D5DEE" w:rsidTr="009E7A8F">
        <w:trPr>
          <w:trHeight w:val="65"/>
        </w:trPr>
        <w:tc>
          <w:tcPr>
            <w:tcW w:w="214"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175" w:type="pct"/>
            <w:tcBorders>
              <w:top w:val="single" w:sz="6" w:space="0" w:color="auto"/>
              <w:left w:val="single" w:sz="6" w:space="0" w:color="auto"/>
              <w:bottom w:val="single" w:sz="6" w:space="0" w:color="auto"/>
              <w:right w:val="single" w:sz="6" w:space="0" w:color="auto"/>
            </w:tcBorders>
            <w:shd w:val="clear" w:color="auto" w:fill="C0C0C0"/>
            <w:textDirection w:val="tbRl"/>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688"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486" w:type="pct"/>
            <w:tcBorders>
              <w:top w:val="single" w:sz="6" w:space="0" w:color="auto"/>
              <w:left w:val="single" w:sz="6" w:space="0" w:color="auto"/>
              <w:bottom w:val="single" w:sz="6" w:space="0" w:color="auto"/>
              <w:right w:val="single" w:sz="6" w:space="0" w:color="auto"/>
            </w:tcBorders>
            <w:shd w:val="clear" w:color="auto" w:fill="FFFFFF"/>
            <w:vAlign w:val="bottom"/>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osoby</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bottom"/>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t</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bottom"/>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szt.</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bottom"/>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h</w:t>
            </w:r>
          </w:p>
        </w:tc>
        <w:tc>
          <w:tcPr>
            <w:tcW w:w="694" w:type="pct"/>
            <w:tcBorders>
              <w:top w:val="single" w:sz="6" w:space="0" w:color="auto"/>
              <w:left w:val="single" w:sz="6" w:space="0" w:color="auto"/>
              <w:bottom w:val="single" w:sz="6" w:space="0" w:color="auto"/>
              <w:right w:val="single" w:sz="6" w:space="0" w:color="auto"/>
            </w:tcBorders>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h</w:t>
            </w:r>
          </w:p>
        </w:tc>
        <w:tc>
          <w:tcPr>
            <w:tcW w:w="624" w:type="pct"/>
            <w:tcBorders>
              <w:top w:val="single" w:sz="6" w:space="0" w:color="auto"/>
              <w:left w:val="single" w:sz="6" w:space="0" w:color="auto"/>
              <w:bottom w:val="single" w:sz="6" w:space="0" w:color="auto"/>
              <w:right w:val="single" w:sz="6" w:space="0" w:color="auto"/>
            </w:tcBorders>
            <w:shd w:val="clear" w:color="auto" w:fill="auto"/>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km</w:t>
            </w:r>
          </w:p>
        </w:tc>
        <w:tc>
          <w:tcPr>
            <w:tcW w:w="521" w:type="pct"/>
            <w:tcBorders>
              <w:top w:val="single" w:sz="6" w:space="0" w:color="auto"/>
              <w:left w:val="single" w:sz="6" w:space="0" w:color="auto"/>
              <w:bottom w:val="single" w:sz="6" w:space="0" w:color="auto"/>
              <w:right w:val="single" w:sz="6" w:space="0" w:color="auto"/>
            </w:tcBorders>
            <w:shd w:val="clear" w:color="auto" w:fill="C0C0C0"/>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r>
      <w:tr w:rsidR="007D5DEE" w:rsidRPr="007D5DEE" w:rsidTr="009E7A8F">
        <w:trPr>
          <w:cantSplit/>
          <w:trHeight w:val="520"/>
        </w:trPr>
        <w:tc>
          <w:tcPr>
            <w:tcW w:w="214" w:type="pct"/>
            <w:vMerge w:val="restart"/>
            <w:tcBorders>
              <w:top w:val="single" w:sz="6" w:space="0" w:color="auto"/>
              <w:left w:val="single" w:sz="6" w:space="0" w:color="auto"/>
              <w:right w:val="single" w:sz="6"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w:t>
            </w:r>
          </w:p>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175" w:type="pct"/>
            <w:tcBorders>
              <w:top w:val="single" w:sz="6" w:space="0" w:color="auto"/>
              <w:left w:val="single" w:sz="4" w:space="0" w:color="auto"/>
              <w:bottom w:val="single" w:sz="6" w:space="0" w:color="auto"/>
              <w:right w:val="single" w:sz="4"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w:t>
            </w:r>
          </w:p>
        </w:tc>
        <w:tc>
          <w:tcPr>
            <w:tcW w:w="688" w:type="pct"/>
            <w:tcBorders>
              <w:top w:val="single" w:sz="6" w:space="0" w:color="auto"/>
              <w:left w:val="single" w:sz="4" w:space="0" w:color="auto"/>
              <w:bottom w:val="single" w:sz="6" w:space="0" w:color="auto"/>
              <w:right w:val="single" w:sz="6" w:space="0" w:color="auto"/>
            </w:tcBorders>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Autobus </w:t>
            </w:r>
          </w:p>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z kierowcą </w:t>
            </w:r>
            <w:r w:rsidRPr="007D5DEE">
              <w:rPr>
                <w:rFonts w:ascii="Times New Roman" w:eastAsia="Times New Roman" w:hAnsi="Times New Roman" w:cs="Times New Roman"/>
                <w:sz w:val="18"/>
                <w:szCs w:val="18"/>
                <w:lang w:eastAsia="pl-PL"/>
              </w:rPr>
              <w:br/>
              <w:t xml:space="preserve">do przewozu pracowników </w:t>
            </w:r>
          </w:p>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w ubraniach roboczych  </w:t>
            </w:r>
          </w:p>
        </w:tc>
        <w:tc>
          <w:tcPr>
            <w:tcW w:w="48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Min 60</w:t>
            </w:r>
          </w:p>
        </w:tc>
        <w:tc>
          <w:tcPr>
            <w:tcW w:w="48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p>
        </w:tc>
        <w:tc>
          <w:tcPr>
            <w:tcW w:w="55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w:t>
            </w:r>
          </w:p>
        </w:tc>
        <w:tc>
          <w:tcPr>
            <w:tcW w:w="55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1910</w:t>
            </w:r>
          </w:p>
        </w:tc>
        <w:tc>
          <w:tcPr>
            <w:tcW w:w="694" w:type="pct"/>
            <w:tcBorders>
              <w:top w:val="single" w:sz="4" w:space="0" w:color="auto"/>
              <w:left w:val="single" w:sz="6" w:space="0" w:color="auto"/>
              <w:bottom w:val="single" w:sz="4"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4458</w:t>
            </w:r>
          </w:p>
        </w:tc>
        <w:tc>
          <w:tcPr>
            <w:tcW w:w="624" w:type="pct"/>
            <w:tcBorders>
              <w:top w:val="single" w:sz="4" w:space="0" w:color="auto"/>
              <w:left w:val="single" w:sz="6" w:space="0" w:color="auto"/>
              <w:bottom w:val="single" w:sz="4" w:space="0" w:color="auto"/>
              <w:right w:val="single" w:sz="6"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8"/>
                <w:szCs w:val="18"/>
                <w:lang w:eastAsia="pl-PL"/>
              </w:rPr>
            </w:pPr>
          </w:p>
        </w:tc>
        <w:tc>
          <w:tcPr>
            <w:tcW w:w="521" w:type="pct"/>
            <w:tcBorders>
              <w:top w:val="single" w:sz="4" w:space="0" w:color="auto"/>
              <w:left w:val="single" w:sz="6" w:space="0" w:color="auto"/>
              <w:bottom w:val="single" w:sz="4"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Tak</w:t>
            </w:r>
          </w:p>
        </w:tc>
      </w:tr>
      <w:tr w:rsidR="007D5DEE" w:rsidRPr="007D5DEE" w:rsidTr="009E7A8F">
        <w:trPr>
          <w:cantSplit/>
          <w:trHeight w:val="542"/>
        </w:trPr>
        <w:tc>
          <w:tcPr>
            <w:tcW w:w="214" w:type="pct"/>
            <w:vMerge/>
            <w:tcBorders>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p>
        </w:tc>
        <w:tc>
          <w:tcPr>
            <w:tcW w:w="175" w:type="pct"/>
            <w:tcBorders>
              <w:top w:val="single" w:sz="6" w:space="0" w:color="auto"/>
              <w:left w:val="single" w:sz="4" w:space="0" w:color="auto"/>
              <w:bottom w:val="single" w:sz="6" w:space="0" w:color="auto"/>
              <w:right w:val="single" w:sz="4" w:space="0" w:color="auto"/>
            </w:tcBorders>
            <w:vAlign w:val="center"/>
          </w:tcPr>
          <w:p w:rsidR="007D5DEE" w:rsidRPr="007D5DEE" w:rsidRDefault="007D5DEE" w:rsidP="007D5DEE">
            <w:pPr>
              <w:spacing w:after="0" w:line="240" w:lineRule="auto"/>
              <w:ind w:left="-284" w:firstLine="284"/>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2</w:t>
            </w:r>
          </w:p>
        </w:tc>
        <w:tc>
          <w:tcPr>
            <w:tcW w:w="688" w:type="pct"/>
            <w:tcBorders>
              <w:top w:val="single" w:sz="6" w:space="0" w:color="auto"/>
              <w:left w:val="single" w:sz="4" w:space="0" w:color="auto"/>
              <w:bottom w:val="single" w:sz="6" w:space="0" w:color="auto"/>
              <w:right w:val="single" w:sz="6" w:space="0" w:color="auto"/>
            </w:tcBorders>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Autobus </w:t>
            </w:r>
          </w:p>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z kierowcą </w:t>
            </w:r>
            <w:r w:rsidRPr="007D5DEE">
              <w:rPr>
                <w:rFonts w:ascii="Times New Roman" w:eastAsia="Times New Roman" w:hAnsi="Times New Roman" w:cs="Times New Roman"/>
                <w:sz w:val="18"/>
                <w:szCs w:val="18"/>
                <w:lang w:eastAsia="pl-PL"/>
              </w:rPr>
              <w:br/>
              <w:t xml:space="preserve">do przewozu pracowników </w:t>
            </w:r>
          </w:p>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w ubraniach roboczych </w:t>
            </w:r>
          </w:p>
        </w:tc>
        <w:tc>
          <w:tcPr>
            <w:tcW w:w="48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Min 60</w:t>
            </w:r>
          </w:p>
        </w:tc>
        <w:tc>
          <w:tcPr>
            <w:tcW w:w="48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8"/>
                <w:szCs w:val="18"/>
                <w:lang w:eastAsia="pl-PL"/>
              </w:rPr>
            </w:pPr>
          </w:p>
        </w:tc>
        <w:tc>
          <w:tcPr>
            <w:tcW w:w="55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w:t>
            </w:r>
          </w:p>
        </w:tc>
        <w:tc>
          <w:tcPr>
            <w:tcW w:w="556" w:type="pct"/>
            <w:tcBorders>
              <w:top w:val="single" w:sz="6" w:space="0" w:color="auto"/>
              <w:left w:val="single" w:sz="6" w:space="0" w:color="auto"/>
              <w:bottom w:val="single" w:sz="6"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170</w:t>
            </w:r>
          </w:p>
        </w:tc>
        <w:tc>
          <w:tcPr>
            <w:tcW w:w="694" w:type="pct"/>
            <w:tcBorders>
              <w:top w:val="single" w:sz="4" w:space="0" w:color="auto"/>
              <w:left w:val="single" w:sz="6" w:space="0" w:color="auto"/>
              <w:bottom w:val="single" w:sz="4"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510</w:t>
            </w:r>
          </w:p>
        </w:tc>
        <w:tc>
          <w:tcPr>
            <w:tcW w:w="624" w:type="pct"/>
            <w:tcBorders>
              <w:top w:val="single" w:sz="4" w:space="0" w:color="auto"/>
              <w:left w:val="single" w:sz="6" w:space="0" w:color="auto"/>
              <w:bottom w:val="single" w:sz="4" w:space="0" w:color="auto"/>
              <w:right w:val="single" w:sz="6"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8"/>
                <w:szCs w:val="18"/>
                <w:lang w:eastAsia="pl-PL"/>
              </w:rPr>
            </w:pPr>
          </w:p>
        </w:tc>
        <w:tc>
          <w:tcPr>
            <w:tcW w:w="521" w:type="pct"/>
            <w:tcBorders>
              <w:top w:val="single" w:sz="4" w:space="0" w:color="auto"/>
              <w:left w:val="single" w:sz="6" w:space="0" w:color="auto"/>
              <w:bottom w:val="single" w:sz="4" w:space="0" w:color="auto"/>
              <w:right w:val="single" w:sz="6"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Tak</w:t>
            </w:r>
          </w:p>
        </w:tc>
      </w:tr>
    </w:tbl>
    <w:p w:rsidR="007D5DEE" w:rsidRPr="007D5DEE" w:rsidRDefault="007D5DEE" w:rsidP="007D5DEE">
      <w:pPr>
        <w:spacing w:before="100" w:after="0" w:line="240" w:lineRule="auto"/>
        <w:contextualSpacing/>
        <w:jc w:val="both"/>
        <w:rPr>
          <w:rFonts w:ascii="Times New Roman" w:eastAsia="Times New Roman" w:hAnsi="Times New Roman" w:cs="Times New Roman"/>
          <w:sz w:val="18"/>
          <w:szCs w:val="18"/>
          <w:lang w:eastAsia="pl-PL"/>
        </w:rPr>
      </w:pPr>
    </w:p>
    <w:p w:rsidR="007D5DEE" w:rsidRPr="007D5DEE" w:rsidRDefault="007D5DEE" w:rsidP="007D5DEE">
      <w:pPr>
        <w:spacing w:before="100" w:after="0" w:line="240" w:lineRule="auto"/>
        <w:contextualSpacing/>
        <w:jc w:val="both"/>
        <w:rPr>
          <w:rFonts w:ascii="Times New Roman" w:eastAsia="Times New Roman" w:hAnsi="Times New Roman" w:cs="Times New Roman"/>
          <w:sz w:val="24"/>
          <w:szCs w:val="24"/>
          <w:lang w:eastAsia="pl-PL"/>
        </w:rPr>
      </w:pPr>
    </w:p>
    <w:p w:rsidR="007D5DEE" w:rsidRPr="007D5DEE" w:rsidRDefault="007D5DEE" w:rsidP="007D5DEE">
      <w:pPr>
        <w:numPr>
          <w:ilvl w:val="1"/>
          <w:numId w:val="96"/>
        </w:numPr>
        <w:tabs>
          <w:tab w:val="num" w:pos="567"/>
        </w:tabs>
        <w:spacing w:after="0" w:line="240" w:lineRule="auto"/>
        <w:ind w:left="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 Szczegółowe wymagania dla pojazdów:</w:t>
      </w:r>
    </w:p>
    <w:p w:rsidR="007D5DEE" w:rsidRPr="007D5DEE" w:rsidRDefault="007D5DEE" w:rsidP="007D5DEE">
      <w:pPr>
        <w:spacing w:after="0" w:line="240" w:lineRule="auto"/>
        <w:ind w:left="-142"/>
        <w:contextualSpacing/>
        <w:jc w:val="both"/>
        <w:rPr>
          <w:rFonts w:ascii="Times New Roman" w:eastAsia="Times New Roman" w:hAnsi="Times New Roman" w:cs="Times New Roman"/>
          <w:sz w:val="24"/>
          <w:szCs w:val="24"/>
          <w:lang w:eastAsia="pl-PL"/>
        </w:rPr>
      </w:pPr>
    </w:p>
    <w:p w:rsidR="007D5DEE" w:rsidRPr="007D5DEE" w:rsidRDefault="007D5DEE" w:rsidP="007D5DEE">
      <w:pPr>
        <w:numPr>
          <w:ilvl w:val="2"/>
          <w:numId w:val="96"/>
        </w:numPr>
        <w:tabs>
          <w:tab w:val="num" w:pos="993"/>
        </w:tabs>
        <w:spacing w:before="100"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jednostki transportowe powinny spełniać minimalne wymagania techniczne Zamawiającego tj. minimalna ilość osób wymagana przez Zamawiającego wpisana w dowodzie rejestracyjnym w punkcie S.1,</w:t>
      </w:r>
    </w:p>
    <w:p w:rsidR="007D5DEE" w:rsidRPr="007D5DEE" w:rsidRDefault="007D5DEE" w:rsidP="007D5DEE">
      <w:pPr>
        <w:numPr>
          <w:ilvl w:val="2"/>
          <w:numId w:val="96"/>
        </w:numPr>
        <w:tabs>
          <w:tab w:val="num" w:pos="993"/>
        </w:tabs>
        <w:spacing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wszystkie pojazdy oddawane do dyspozycji Zamawiającego muszą posiadać aktualne badania techniczne oraz ubezpieczenie komunikacyjne OC,</w:t>
      </w:r>
    </w:p>
    <w:p w:rsidR="007D5DEE" w:rsidRPr="007D5DEE" w:rsidRDefault="007D5DEE" w:rsidP="007D5DEE">
      <w:pPr>
        <w:numPr>
          <w:ilvl w:val="2"/>
          <w:numId w:val="96"/>
        </w:numPr>
        <w:tabs>
          <w:tab w:val="left" w:pos="993"/>
        </w:tabs>
        <w:spacing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przemieszczanie się jednostek transportowych w inne miejsca pracy zadysponowane przez Zamawiającego będzie rozumiane, jako efektywny płatny czas pracy,</w:t>
      </w:r>
    </w:p>
    <w:p w:rsidR="007D5DEE" w:rsidRPr="007D5DEE" w:rsidRDefault="007D5DEE" w:rsidP="007D5DEE">
      <w:pPr>
        <w:numPr>
          <w:ilvl w:val="2"/>
          <w:numId w:val="96"/>
        </w:numPr>
        <w:tabs>
          <w:tab w:val="num" w:pos="993"/>
        </w:tabs>
        <w:spacing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zastrzega sobie możliwość zmiany rejonu pracy w przypadku wystąpienia warunków szczególnych, których nie mógł przewidzieć w czasie składania zlecenia,</w:t>
      </w:r>
    </w:p>
    <w:p w:rsidR="007D5DEE" w:rsidRPr="007D5DEE" w:rsidRDefault="007D5DEE" w:rsidP="007D5DEE">
      <w:pPr>
        <w:numPr>
          <w:ilvl w:val="2"/>
          <w:numId w:val="96"/>
        </w:numPr>
        <w:tabs>
          <w:tab w:val="num" w:pos="993"/>
        </w:tabs>
        <w:spacing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nie ponosi odpowiedzialności za stacjonujące</w:t>
      </w:r>
      <w:r w:rsidRPr="007D5DEE">
        <w:rPr>
          <w:rFonts w:ascii="Times New Roman" w:eastAsia="Times New Roman" w:hAnsi="Times New Roman" w:cs="Times New Roman"/>
          <w:color w:val="FF0000"/>
          <w:sz w:val="24"/>
          <w:szCs w:val="24"/>
          <w:lang w:eastAsia="pl-PL"/>
        </w:rPr>
        <w:t xml:space="preserve"> </w:t>
      </w:r>
      <w:r w:rsidRPr="007D5DEE">
        <w:rPr>
          <w:rFonts w:ascii="Times New Roman" w:eastAsia="Times New Roman" w:hAnsi="Times New Roman" w:cs="Times New Roman"/>
          <w:sz w:val="24"/>
          <w:szCs w:val="24"/>
          <w:lang w:eastAsia="pl-PL"/>
        </w:rPr>
        <w:t>na terenie Oddziału jednostki Wykonawcy,</w:t>
      </w:r>
    </w:p>
    <w:p w:rsidR="007D5DEE" w:rsidRPr="007D5DEE" w:rsidRDefault="007D5DEE" w:rsidP="007D5DEE">
      <w:pPr>
        <w:numPr>
          <w:ilvl w:val="2"/>
          <w:numId w:val="96"/>
        </w:numPr>
        <w:tabs>
          <w:tab w:val="num" w:pos="993"/>
        </w:tabs>
        <w:spacing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color w:val="000000"/>
          <w:sz w:val="24"/>
          <w:szCs w:val="24"/>
          <w:lang w:eastAsia="pl-PL"/>
        </w:rPr>
        <w:t xml:space="preserve">Wykonawca celem zapewnienia należytej realizacji usługi jest zobowiązany posiadać </w:t>
      </w:r>
      <w:r w:rsidRPr="007D5DEE">
        <w:rPr>
          <w:rFonts w:ascii="Times New Roman" w:eastAsia="Times New Roman" w:hAnsi="Times New Roman" w:cs="Times New Roman"/>
          <w:sz w:val="24"/>
          <w:szCs w:val="24"/>
          <w:lang w:eastAsia="pl-PL"/>
        </w:rPr>
        <w:t xml:space="preserve">niezbędną liczbę osób z uprawnieniami do obsługi jednostek transportowych wyszczególnionych w </w:t>
      </w:r>
      <w:r w:rsidRPr="007D5DEE">
        <w:rPr>
          <w:rFonts w:ascii="Times New Roman" w:eastAsia="Times New Roman" w:hAnsi="Times New Roman" w:cs="Times New Roman"/>
          <w:b/>
          <w:sz w:val="24"/>
          <w:szCs w:val="24"/>
          <w:lang w:eastAsia="pl-PL"/>
        </w:rPr>
        <w:t>części III ust. 1</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2"/>
          <w:numId w:val="96"/>
        </w:numPr>
        <w:tabs>
          <w:tab w:val="num" w:pos="993"/>
        </w:tabs>
        <w:spacing w:after="0" w:line="240" w:lineRule="auto"/>
        <w:ind w:left="993" w:hanging="426"/>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Oferowane jednostki transportowe musza posiadać możliwość poruszania się po drogach nieutwardzonych</w:t>
      </w:r>
    </w:p>
    <w:p w:rsidR="007D5DEE" w:rsidRPr="007D5DEE" w:rsidRDefault="007D5DEE" w:rsidP="007D5DEE">
      <w:pPr>
        <w:spacing w:after="0" w:line="240" w:lineRule="auto"/>
        <w:contextualSpacing/>
        <w:jc w:val="both"/>
        <w:rPr>
          <w:rFonts w:ascii="Times New Roman" w:eastAsia="Times New Roman" w:hAnsi="Times New Roman" w:cs="Times New Roman"/>
          <w:sz w:val="24"/>
          <w:szCs w:val="24"/>
          <w:lang w:eastAsia="pl-PL"/>
        </w:rPr>
      </w:pPr>
    </w:p>
    <w:p w:rsidR="007D5DEE" w:rsidRPr="007D5DEE" w:rsidRDefault="007D5DEE" w:rsidP="007D5DEE">
      <w:pPr>
        <w:numPr>
          <w:ilvl w:val="1"/>
          <w:numId w:val="96"/>
        </w:numPr>
        <w:spacing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Zakres świadczonych usług.</w:t>
      </w:r>
    </w:p>
    <w:p w:rsidR="007D5DEE" w:rsidRPr="007D5DEE" w:rsidRDefault="007D5DEE" w:rsidP="007D5DEE">
      <w:pPr>
        <w:spacing w:after="0" w:line="240" w:lineRule="auto"/>
        <w:ind w:left="850"/>
        <w:contextualSpacing/>
        <w:jc w:val="both"/>
        <w:rPr>
          <w:rFonts w:ascii="Times New Roman" w:eastAsia="Times New Roman" w:hAnsi="Times New Roman" w:cs="Times New Roman"/>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843"/>
        <w:gridCol w:w="2976"/>
        <w:gridCol w:w="708"/>
        <w:gridCol w:w="710"/>
        <w:gridCol w:w="711"/>
        <w:gridCol w:w="1523"/>
      </w:tblGrid>
      <w:tr w:rsidR="007D5DEE" w:rsidRPr="007D5DEE" w:rsidTr="009E7A8F">
        <w:trPr>
          <w:trHeight w:val="469"/>
        </w:trPr>
        <w:tc>
          <w:tcPr>
            <w:tcW w:w="440" w:type="pct"/>
            <w:vMerge w:val="restart"/>
            <w:shd w:val="clear" w:color="auto" w:fill="auto"/>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Pozycja</w:t>
            </w:r>
          </w:p>
        </w:tc>
        <w:tc>
          <w:tcPr>
            <w:tcW w:w="992" w:type="pct"/>
            <w:vMerge w:val="restar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val="cs-CZ"/>
              </w:rPr>
            </w:pPr>
            <w:r w:rsidRPr="007D5DEE">
              <w:rPr>
                <w:rFonts w:ascii="Times New Roman" w:eastAsia="Times New Roman" w:hAnsi="Times New Roman" w:cs="Times New Roman"/>
                <w:sz w:val="18"/>
                <w:szCs w:val="18"/>
                <w:lang w:eastAsia="pl-PL"/>
              </w:rPr>
              <w:t>Rodzaj jednostek transportowych – nazwa indeksu usługowego</w:t>
            </w:r>
          </w:p>
        </w:tc>
        <w:tc>
          <w:tcPr>
            <w:tcW w:w="1602" w:type="pct"/>
            <w:vMerge w:val="restart"/>
            <w:shd w:val="clear" w:color="auto" w:fill="auto"/>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Zakres usług i miejsce ich wykonywania</w:t>
            </w:r>
          </w:p>
        </w:tc>
        <w:tc>
          <w:tcPr>
            <w:tcW w:w="1146" w:type="pct"/>
            <w:gridSpan w:val="3"/>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Przewidywane obłożenie na zmiany</w:t>
            </w:r>
          </w:p>
        </w:tc>
        <w:tc>
          <w:tcPr>
            <w:tcW w:w="820" w:type="pct"/>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Szacowana cykliczność zamawiania</w:t>
            </w:r>
          </w:p>
        </w:tc>
      </w:tr>
      <w:tr w:rsidR="007D5DEE" w:rsidRPr="007D5DEE" w:rsidTr="009E7A8F">
        <w:trPr>
          <w:trHeight w:val="209"/>
        </w:trPr>
        <w:tc>
          <w:tcPr>
            <w:tcW w:w="440" w:type="pct"/>
            <w:vMerge/>
            <w:shd w:val="clear" w:color="auto" w:fill="auto"/>
            <w:vAlign w:val="center"/>
          </w:tcPr>
          <w:p w:rsidR="007D5DEE" w:rsidRPr="007D5DEE" w:rsidRDefault="007D5DEE" w:rsidP="007D5DEE">
            <w:pPr>
              <w:spacing w:after="0"/>
              <w:rPr>
                <w:rFonts w:ascii="Times New Roman" w:eastAsia="Times New Roman" w:hAnsi="Times New Roman" w:cs="Times New Roman"/>
                <w:sz w:val="18"/>
                <w:szCs w:val="18"/>
                <w:lang w:eastAsia="pl-PL"/>
              </w:rPr>
            </w:pPr>
          </w:p>
        </w:tc>
        <w:tc>
          <w:tcPr>
            <w:tcW w:w="992" w:type="pct"/>
            <w:vMerge/>
            <w:shd w:val="clear" w:color="auto" w:fill="auto"/>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p>
        </w:tc>
        <w:tc>
          <w:tcPr>
            <w:tcW w:w="1602" w:type="pct"/>
            <w:vMerge/>
            <w:shd w:val="clear" w:color="auto" w:fill="auto"/>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p>
        </w:tc>
        <w:tc>
          <w:tcPr>
            <w:tcW w:w="381" w:type="pct"/>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A</w:t>
            </w:r>
          </w:p>
        </w:tc>
        <w:tc>
          <w:tcPr>
            <w:tcW w:w="382" w:type="pct"/>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B</w:t>
            </w:r>
          </w:p>
        </w:tc>
        <w:tc>
          <w:tcPr>
            <w:tcW w:w="383" w:type="pct"/>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C</w:t>
            </w:r>
          </w:p>
        </w:tc>
        <w:tc>
          <w:tcPr>
            <w:tcW w:w="820" w:type="pct"/>
          </w:tcPr>
          <w:p w:rsidR="007D5DEE" w:rsidRPr="007D5DEE" w:rsidRDefault="007D5DEE" w:rsidP="007D5DEE">
            <w:pPr>
              <w:spacing w:after="0"/>
              <w:jc w:val="center"/>
              <w:rPr>
                <w:rFonts w:ascii="Times New Roman" w:eastAsia="Times New Roman" w:hAnsi="Times New Roman" w:cs="Times New Roman"/>
                <w:sz w:val="18"/>
                <w:szCs w:val="18"/>
                <w:lang w:eastAsia="pl-PL"/>
              </w:rPr>
            </w:pPr>
          </w:p>
        </w:tc>
      </w:tr>
      <w:tr w:rsidR="007D5DEE" w:rsidRPr="007D5DEE" w:rsidTr="009E7A8F">
        <w:trPr>
          <w:trHeight w:val="766"/>
        </w:trPr>
        <w:tc>
          <w:tcPr>
            <w:tcW w:w="440" w:type="pct"/>
            <w:shd w:val="clear" w:color="auto" w:fill="auto"/>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1.</w:t>
            </w:r>
          </w:p>
        </w:tc>
        <w:tc>
          <w:tcPr>
            <w:tcW w:w="992"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Autobus z kierowcą do przewozu pracowników w ubraniach roboczych (miejsc stojących min. 60) z monitoringiem</w:t>
            </w:r>
          </w:p>
        </w:tc>
        <w:tc>
          <w:tcPr>
            <w:tcW w:w="1602"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przewozy pracowników w ubraniach roboczych pomiędzy szybami kopalni,  zgodnie z zatwierdzonym harmonogramem jazdy ludzi szybami</w:t>
            </w:r>
          </w:p>
        </w:tc>
        <w:tc>
          <w:tcPr>
            <w:tcW w:w="381"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Tak</w:t>
            </w:r>
          </w:p>
        </w:tc>
        <w:tc>
          <w:tcPr>
            <w:tcW w:w="382"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Tak</w:t>
            </w:r>
          </w:p>
        </w:tc>
        <w:tc>
          <w:tcPr>
            <w:tcW w:w="383"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Tak</w:t>
            </w:r>
          </w:p>
        </w:tc>
        <w:tc>
          <w:tcPr>
            <w:tcW w:w="820"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codziennie w</w:t>
            </w:r>
          </w:p>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dni robocze i dni wolne od pracy – wg potrzeb</w:t>
            </w:r>
          </w:p>
        </w:tc>
      </w:tr>
      <w:tr w:rsidR="007D5DEE" w:rsidRPr="007D5DEE" w:rsidTr="009E7A8F">
        <w:trPr>
          <w:trHeight w:val="706"/>
        </w:trPr>
        <w:tc>
          <w:tcPr>
            <w:tcW w:w="440" w:type="pct"/>
            <w:shd w:val="clear" w:color="auto" w:fill="auto"/>
            <w:vAlign w:val="center"/>
          </w:tcPr>
          <w:p w:rsidR="007D5DEE" w:rsidRPr="007D5DEE" w:rsidRDefault="007D5DEE" w:rsidP="007D5DEE">
            <w:pPr>
              <w:spacing w:after="0"/>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2.</w:t>
            </w:r>
          </w:p>
        </w:tc>
        <w:tc>
          <w:tcPr>
            <w:tcW w:w="992"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Autobus z kierowcą do przewozu pracowników w ubraniach roboczych (miejsc stojących min. 60) z monitoringiem</w:t>
            </w:r>
          </w:p>
        </w:tc>
        <w:tc>
          <w:tcPr>
            <w:tcW w:w="1602"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przewozy pracowników w ubraniach roboczych pomiędzy szybami kopalni,  zgodnie z zleconymi jazdami w przypadkach awaryjnych</w:t>
            </w:r>
          </w:p>
        </w:tc>
        <w:tc>
          <w:tcPr>
            <w:tcW w:w="381"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w:t>
            </w:r>
          </w:p>
        </w:tc>
        <w:tc>
          <w:tcPr>
            <w:tcW w:w="382" w:type="pct"/>
            <w:vAlign w:val="center"/>
          </w:tcPr>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w:t>
            </w:r>
          </w:p>
        </w:tc>
        <w:tc>
          <w:tcPr>
            <w:tcW w:w="383"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w:t>
            </w:r>
          </w:p>
        </w:tc>
        <w:tc>
          <w:tcPr>
            <w:tcW w:w="820" w:type="pct"/>
            <w:vAlign w:val="center"/>
          </w:tcPr>
          <w:p w:rsidR="007D5DEE" w:rsidRPr="007D5DEE" w:rsidRDefault="007D5DEE" w:rsidP="007D5DEE">
            <w:pPr>
              <w:spacing w:after="0" w:line="240" w:lineRule="auto"/>
              <w:jc w:val="center"/>
              <w:rPr>
                <w:rFonts w:ascii="Times New Roman" w:eastAsia="Times New Roman" w:hAnsi="Times New Roman" w:cs="Times New Roman"/>
                <w:sz w:val="18"/>
                <w:szCs w:val="18"/>
                <w:lang w:eastAsia="pl-PL"/>
              </w:rPr>
            </w:pPr>
            <w:r w:rsidRPr="007D5DEE">
              <w:rPr>
                <w:rFonts w:ascii="Times New Roman" w:eastAsia="Times New Roman" w:hAnsi="Times New Roman" w:cs="Times New Roman"/>
                <w:sz w:val="18"/>
                <w:szCs w:val="18"/>
                <w:lang w:eastAsia="pl-PL"/>
              </w:rPr>
              <w:t xml:space="preserve">w sytuacji awaryjnej </w:t>
            </w:r>
            <w:r w:rsidRPr="007D5DEE">
              <w:rPr>
                <w:rFonts w:ascii="Times New Roman" w:eastAsia="Times New Roman" w:hAnsi="Times New Roman" w:cs="Times New Roman"/>
                <w:sz w:val="18"/>
                <w:szCs w:val="18"/>
                <w:lang w:eastAsia="pl-PL"/>
              </w:rPr>
              <w:br/>
              <w:t>wg potrzeb</w:t>
            </w:r>
          </w:p>
        </w:tc>
      </w:tr>
    </w:tbl>
    <w:p w:rsidR="007D5DEE" w:rsidRPr="007D5DEE" w:rsidRDefault="007D5DEE" w:rsidP="007D5DEE">
      <w:pPr>
        <w:spacing w:after="0" w:line="240" w:lineRule="auto"/>
        <w:ind w:left="284"/>
        <w:contextualSpacing/>
        <w:jc w:val="both"/>
        <w:rPr>
          <w:rFonts w:ascii="Times New Roman" w:eastAsia="Times New Roman" w:hAnsi="Times New Roman" w:cs="Times New Roman"/>
          <w:sz w:val="20"/>
          <w:szCs w:val="20"/>
          <w:lang w:eastAsia="pl-PL"/>
        </w:rPr>
      </w:pPr>
    </w:p>
    <w:p w:rsidR="007D5DEE" w:rsidRPr="007D5DEE" w:rsidRDefault="007D5DEE" w:rsidP="007D5DEE">
      <w:pPr>
        <w:spacing w:after="0" w:line="240" w:lineRule="auto"/>
        <w:ind w:left="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Przedstawione powyżej potrzeby określają ilości szacunkowe. Rzeczywisty zakres rzeczowy wykonywanych usług będzie szczegółowo określany w zleceniach zgodnie z </w:t>
      </w:r>
      <w:r w:rsidRPr="007D5DEE">
        <w:rPr>
          <w:rFonts w:ascii="Times New Roman" w:eastAsia="Times New Roman" w:hAnsi="Times New Roman" w:cs="Times New Roman"/>
          <w:b/>
          <w:sz w:val="24"/>
          <w:szCs w:val="24"/>
          <w:lang w:eastAsia="pl-PL"/>
        </w:rPr>
        <w:t xml:space="preserve">załącznikiem nr 1.1  do SOPZ </w:t>
      </w:r>
      <w:r w:rsidRPr="007D5DEE">
        <w:rPr>
          <w:rFonts w:ascii="Times New Roman" w:eastAsia="Times New Roman" w:hAnsi="Times New Roman" w:cs="Times New Roman"/>
          <w:sz w:val="24"/>
          <w:szCs w:val="24"/>
          <w:lang w:eastAsia="pl-PL"/>
        </w:rPr>
        <w:t>zatwierdzonych i dostarczonych do Wykonawcy usługi przez Koordynatora umowy.</w:t>
      </w:r>
    </w:p>
    <w:p w:rsidR="007D5DEE" w:rsidRPr="007D5DEE" w:rsidRDefault="007D5DEE" w:rsidP="007D5DEE">
      <w:pPr>
        <w:numPr>
          <w:ilvl w:val="0"/>
          <w:numId w:val="106"/>
        </w:numPr>
        <w:spacing w:before="100" w:after="0" w:line="240" w:lineRule="auto"/>
        <w:ind w:left="113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Zamawiający zastrzega sobie możliwość realizacji usług transportowych w sposób odmienny od określonego w tabeli w tym usług na rzecz innych Oddziałów PGG S.A. wg potrzeb zamawiającego określonych w zleceniach z uwzględnieniem zapisów </w:t>
      </w:r>
      <w:r w:rsidRPr="007D5DEE">
        <w:rPr>
          <w:rFonts w:ascii="Times New Roman" w:eastAsia="Times New Roman" w:hAnsi="Times New Roman" w:cs="Times New Roman"/>
          <w:b/>
          <w:bCs/>
          <w:sz w:val="24"/>
          <w:szCs w:val="24"/>
          <w:lang w:eastAsia="pl-PL"/>
        </w:rPr>
        <w:t>części IV ust. 28.</w:t>
      </w:r>
    </w:p>
    <w:p w:rsidR="007D5DEE" w:rsidRPr="007D5DEE" w:rsidRDefault="007D5DEE" w:rsidP="007D5DEE">
      <w:pPr>
        <w:spacing w:before="100" w:after="0" w:line="240" w:lineRule="auto"/>
        <w:jc w:val="both"/>
        <w:rPr>
          <w:rFonts w:ascii="Times New Roman" w:eastAsia="Times New Roman" w:hAnsi="Times New Roman" w:cs="Times New Roman"/>
          <w:sz w:val="20"/>
          <w:szCs w:val="20"/>
          <w:lang w:eastAsia="pl-PL"/>
        </w:rPr>
        <w:sectPr w:rsidR="007D5DEE" w:rsidRPr="007D5DEE" w:rsidSect="00053DCC">
          <w:headerReference w:type="default" r:id="rId12"/>
          <w:footerReference w:type="default" r:id="rId13"/>
          <w:footerReference w:type="first" r:id="rId14"/>
          <w:pgSz w:w="11907" w:h="16840" w:code="9"/>
          <w:pgMar w:top="1418" w:right="1418" w:bottom="1418" w:left="1418" w:header="709" w:footer="176" w:gutter="0"/>
          <w:cols w:space="708"/>
          <w:docGrid w:linePitch="360"/>
        </w:sectPr>
      </w:pPr>
    </w:p>
    <w:p w:rsidR="007D5DEE" w:rsidRPr="007D5DEE" w:rsidRDefault="007D5DEE" w:rsidP="007D5DEE">
      <w:pPr>
        <w:spacing w:before="100" w:after="0" w:line="240" w:lineRule="auto"/>
        <w:ind w:hanging="142"/>
        <w:jc w:val="both"/>
        <w:rPr>
          <w:rFonts w:ascii="Times New Roman" w:eastAsia="Times New Roman" w:hAnsi="Times New Roman" w:cs="Times New Roman"/>
          <w:sz w:val="24"/>
          <w:szCs w:val="24"/>
          <w:lang w:eastAsia="pl-PL"/>
        </w:rPr>
      </w:pPr>
    </w:p>
    <w:p w:rsidR="007D5DEE" w:rsidRPr="007D5DEE" w:rsidRDefault="007D5DEE" w:rsidP="007D5DEE">
      <w:pPr>
        <w:spacing w:before="100" w:after="0" w:line="240" w:lineRule="auto"/>
        <w:ind w:hanging="142"/>
        <w:jc w:val="both"/>
        <w:rPr>
          <w:rFonts w:ascii="Times New Roman" w:eastAsia="Times New Roman" w:hAnsi="Times New Roman" w:cs="Times New Roman"/>
          <w:sz w:val="24"/>
          <w:szCs w:val="24"/>
          <w:lang w:eastAsia="pl-PL"/>
        </w:rPr>
      </w:pPr>
    </w:p>
    <w:p w:rsidR="007D5DEE" w:rsidRPr="007D5DEE" w:rsidRDefault="007D5DEE" w:rsidP="007D5DEE">
      <w:pPr>
        <w:spacing w:before="100" w:after="0" w:line="240" w:lineRule="auto"/>
        <w:ind w:hanging="142"/>
        <w:jc w:val="both"/>
        <w:rPr>
          <w:rFonts w:ascii="Times New Roman" w:eastAsia="Times New Roman" w:hAnsi="Times New Roman" w:cs="Times New Roman"/>
          <w:sz w:val="24"/>
          <w:szCs w:val="24"/>
          <w:lang w:eastAsia="pl-PL"/>
        </w:rPr>
        <w:sectPr w:rsidR="007D5DEE" w:rsidRPr="007D5DEE" w:rsidSect="00053DCC">
          <w:headerReference w:type="even" r:id="rId15"/>
          <w:headerReference w:type="default" r:id="rId16"/>
          <w:footerReference w:type="default" r:id="rId17"/>
          <w:headerReference w:type="first" r:id="rId18"/>
          <w:pgSz w:w="16840" w:h="11907" w:orient="landscape" w:code="9"/>
          <w:pgMar w:top="1418" w:right="1418" w:bottom="1418" w:left="1418" w:header="709" w:footer="176" w:gutter="0"/>
          <w:cols w:space="708"/>
          <w:docGrid w:linePitch="360"/>
        </w:sectPr>
      </w:pPr>
      <w:r w:rsidRPr="007D5DEE">
        <w:rPr>
          <w:rFonts w:ascii="Times New Roman" w:eastAsia="Times New Roman" w:hAnsi="Times New Roman" w:cs="Times New Roman"/>
          <w:noProof/>
          <w:sz w:val="24"/>
          <w:szCs w:val="24"/>
          <w:lang w:eastAsia="pl-PL"/>
        </w:rPr>
        <w:drawing>
          <wp:inline distT="0" distB="0" distL="0" distR="0" wp14:anchorId="514D35C5" wp14:editId="1A149E4F">
            <wp:extent cx="8892540" cy="3688080"/>
            <wp:effectExtent l="0" t="0" r="3810" b="762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08832" name=""/>
                    <pic:cNvPicPr/>
                  </pic:nvPicPr>
                  <pic:blipFill>
                    <a:blip r:embed="rId19"/>
                    <a:stretch>
                      <a:fillRect/>
                    </a:stretch>
                  </pic:blipFill>
                  <pic:spPr>
                    <a:xfrm>
                      <a:off x="0" y="0"/>
                      <a:ext cx="8892540" cy="3688080"/>
                    </a:xfrm>
                    <a:prstGeom prst="rect">
                      <a:avLst/>
                    </a:prstGeom>
                  </pic:spPr>
                </pic:pic>
              </a:graphicData>
            </a:graphic>
          </wp:inline>
        </w:drawing>
      </w:r>
    </w:p>
    <w:p w:rsidR="007D5DEE" w:rsidRPr="007D5DEE" w:rsidRDefault="007D5DEE" w:rsidP="007D5DEE">
      <w:pPr>
        <w:spacing w:after="0" w:line="240" w:lineRule="auto"/>
        <w:ind w:left="284"/>
        <w:contextualSpacing/>
        <w:jc w:val="both"/>
        <w:rPr>
          <w:rFonts w:ascii="Times New Roman" w:eastAsia="Times New Roman" w:hAnsi="Times New Roman" w:cs="Times New Roman"/>
          <w:sz w:val="20"/>
          <w:szCs w:val="20"/>
          <w:lang w:eastAsia="pl-PL"/>
        </w:rPr>
      </w:pPr>
    </w:p>
    <w:p w:rsidR="007D5DEE" w:rsidRPr="007D5DEE" w:rsidRDefault="007D5DEE" w:rsidP="007D5DEE">
      <w:pPr>
        <w:keepNext/>
        <w:keepLines/>
        <w:spacing w:before="240" w:after="0" w:line="240" w:lineRule="auto"/>
        <w:outlineLvl w:val="0"/>
        <w:rPr>
          <w:rFonts w:ascii="Times New Roman" w:eastAsia="Times New Roman" w:hAnsi="Times New Roman" w:cs="Times New Roman"/>
          <w:b/>
          <w:bCs/>
          <w:sz w:val="24"/>
          <w:szCs w:val="24"/>
          <w:highlight w:val="lightGray"/>
          <w:lang w:eastAsia="pl-PL"/>
        </w:rPr>
      </w:pPr>
      <w:bookmarkStart w:id="100" w:name="_Toc46910689"/>
      <w:r w:rsidRPr="007D5DEE">
        <w:rPr>
          <w:rFonts w:ascii="Times New Roman" w:eastAsia="Times New Roman" w:hAnsi="Times New Roman" w:cs="Times New Roman"/>
          <w:b/>
          <w:bCs/>
          <w:sz w:val="24"/>
          <w:szCs w:val="24"/>
          <w:highlight w:val="lightGray"/>
          <w:lang w:eastAsia="pl-PL"/>
        </w:rPr>
        <w:t xml:space="preserve">Część IV. Sposób zamawiania i realizacji usług. </w:t>
      </w:r>
      <w:bookmarkEnd w:id="100"/>
    </w:p>
    <w:p w:rsidR="007D5DEE" w:rsidRPr="007D5DEE" w:rsidRDefault="007D5DEE" w:rsidP="007D5DEE">
      <w:pPr>
        <w:spacing w:after="0" w:line="240" w:lineRule="auto"/>
        <w:jc w:val="both"/>
        <w:rPr>
          <w:rFonts w:ascii="Times New Roman" w:eastAsia="Times New Roman" w:hAnsi="Times New Roman" w:cs="Times New Roman"/>
          <w:b/>
          <w:i/>
          <w:sz w:val="20"/>
          <w:szCs w:val="20"/>
          <w:lang w:eastAsia="pl-PL"/>
        </w:rPr>
      </w:pPr>
      <w:r w:rsidRPr="007D5DEE">
        <w:rPr>
          <w:rFonts w:ascii="Times New Roman" w:eastAsia="Times New Roman" w:hAnsi="Times New Roman" w:cs="Times New Roman"/>
          <w:sz w:val="20"/>
          <w:szCs w:val="20"/>
          <w:lang w:eastAsia="pl-PL"/>
        </w:rPr>
        <w:t xml:space="preserve">        </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Usługi będą świadczone w dni robocze oraz w dni wolne od pracy w oparciu </w:t>
      </w:r>
      <w:r w:rsidRPr="007D5DEE">
        <w:rPr>
          <w:rFonts w:ascii="Times New Roman" w:eastAsia="Times New Roman" w:hAnsi="Times New Roman" w:cs="Times New Roman"/>
          <w:sz w:val="24"/>
          <w:szCs w:val="24"/>
          <w:lang w:eastAsia="pl-PL"/>
        </w:rPr>
        <w:br/>
        <w:t>o zlecenia usługi transportowej wystawiane przez Zamawiającego:</w:t>
      </w:r>
    </w:p>
    <w:p w:rsidR="007D5DEE" w:rsidRPr="007D5DEE" w:rsidRDefault="007D5DEE" w:rsidP="007D5DEE">
      <w:pPr>
        <w:spacing w:before="100" w:after="0" w:line="240" w:lineRule="auto"/>
        <w:ind w:left="850"/>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 dla zadań objętych systemem monitoringu zgodnie z </w:t>
      </w:r>
      <w:r w:rsidRPr="007D5DEE">
        <w:rPr>
          <w:rFonts w:ascii="Times New Roman" w:eastAsia="Times New Roman" w:hAnsi="Times New Roman" w:cs="Times New Roman"/>
          <w:b/>
          <w:sz w:val="24"/>
          <w:szCs w:val="24"/>
          <w:lang w:eastAsia="pl-PL"/>
        </w:rPr>
        <w:t>załącznikiem nr 1.1 do SOPZ</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 Po zakończeniu miesiąca Zamawiający sporządzi na podstawie zleceń:</w:t>
      </w:r>
    </w:p>
    <w:p w:rsidR="007D5DEE" w:rsidRPr="007D5DEE" w:rsidRDefault="007D5DEE" w:rsidP="007D5DEE">
      <w:pPr>
        <w:spacing w:before="100" w:after="0" w:line="240" w:lineRule="auto"/>
        <w:ind w:left="850"/>
        <w:contextualSpacing/>
        <w:jc w:val="both"/>
        <w:rPr>
          <w:rFonts w:ascii="Times New Roman" w:eastAsia="Times New Roman" w:hAnsi="Times New Roman" w:cs="Times New Roman"/>
          <w:color w:val="FF0000"/>
          <w:sz w:val="24"/>
          <w:szCs w:val="24"/>
          <w:lang w:eastAsia="pl-PL"/>
        </w:rPr>
      </w:pPr>
      <w:r w:rsidRPr="007D5DEE">
        <w:rPr>
          <w:rFonts w:ascii="Times New Roman" w:eastAsia="Times New Roman" w:hAnsi="Times New Roman" w:cs="Times New Roman"/>
          <w:sz w:val="24"/>
          <w:szCs w:val="24"/>
          <w:lang w:eastAsia="pl-PL"/>
        </w:rPr>
        <w:t xml:space="preserve"> „Miesięczny protokół odbioru usług transportowych” zgodnie z </w:t>
      </w:r>
      <w:r w:rsidRPr="007D5DEE">
        <w:rPr>
          <w:rFonts w:ascii="Times New Roman" w:eastAsia="Times New Roman" w:hAnsi="Times New Roman" w:cs="Times New Roman"/>
          <w:b/>
          <w:sz w:val="24"/>
          <w:szCs w:val="24"/>
          <w:lang w:eastAsia="pl-PL"/>
        </w:rPr>
        <w:t>załącznikiem nr 1.2</w:t>
      </w:r>
      <w:r w:rsidRPr="007D5DEE">
        <w:rPr>
          <w:rFonts w:ascii="Times New Roman" w:eastAsia="Times New Roman" w:hAnsi="Times New Roman" w:cs="Times New Roman"/>
          <w:b/>
          <w:color w:val="FF0000"/>
          <w:sz w:val="24"/>
          <w:szCs w:val="24"/>
          <w:lang w:eastAsia="pl-PL"/>
        </w:rPr>
        <w:t xml:space="preserve"> </w:t>
      </w:r>
      <w:r w:rsidRPr="007D5DEE">
        <w:rPr>
          <w:rFonts w:ascii="Times New Roman" w:eastAsia="Times New Roman" w:hAnsi="Times New Roman" w:cs="Times New Roman"/>
          <w:b/>
          <w:sz w:val="24"/>
          <w:szCs w:val="24"/>
          <w:lang w:eastAsia="pl-PL"/>
        </w:rPr>
        <w:t>do SOPZ</w:t>
      </w:r>
      <w:r w:rsidRPr="007D5DEE">
        <w:rPr>
          <w:rFonts w:ascii="Times New Roman" w:eastAsia="Times New Roman" w:hAnsi="Times New Roman" w:cs="Times New Roman"/>
          <w:sz w:val="24"/>
          <w:szCs w:val="24"/>
          <w:lang w:eastAsia="pl-PL"/>
        </w:rPr>
        <w:t>,</w:t>
      </w:r>
    </w:p>
    <w:p w:rsidR="007D5DEE" w:rsidRPr="007D5DEE" w:rsidRDefault="007D5DEE" w:rsidP="007D5DEE">
      <w:pPr>
        <w:spacing w:before="100" w:after="0" w:line="240" w:lineRule="auto"/>
        <w:ind w:left="850"/>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br/>
      </w:r>
      <w:r w:rsidRPr="007D5DEE">
        <w:rPr>
          <w:rFonts w:ascii="Times New Roman" w:eastAsia="Times New Roman" w:hAnsi="Times New Roman" w:cs="Times New Roman"/>
          <w:b/>
          <w:sz w:val="24"/>
          <w:szCs w:val="24"/>
          <w:lang w:eastAsia="pl-PL"/>
        </w:rPr>
        <w:t xml:space="preserve">„Zlecenie usługi transportowej” zwane dalej „Zleceniem” - </w:t>
      </w:r>
      <w:r w:rsidRPr="007D5DEE">
        <w:rPr>
          <w:rFonts w:ascii="Times New Roman" w:eastAsia="Times New Roman" w:hAnsi="Times New Roman" w:cs="Times New Roman"/>
          <w:sz w:val="24"/>
          <w:szCs w:val="24"/>
          <w:lang w:eastAsia="pl-PL"/>
        </w:rPr>
        <w:t>jest to zlecenie na podstawie, którego określona jednostka transportowa jest w wyłącznej dyspozycji Zamawiającego, w czasie (liczba godzin) określonym w zleceniu, wykonując usługi zlecone przez osoby upoważnione ze strony Zamawiającego.</w:t>
      </w:r>
    </w:p>
    <w:p w:rsidR="007D5DEE" w:rsidRPr="007D5DEE" w:rsidRDefault="007D5DEE" w:rsidP="007D5DEE">
      <w:pPr>
        <w:spacing w:before="100" w:after="0" w:line="240" w:lineRule="auto"/>
        <w:ind w:left="850"/>
        <w:contextualSpacing/>
        <w:jc w:val="both"/>
        <w:rPr>
          <w:rFonts w:ascii="Times New Roman" w:eastAsia="Times New Roman" w:hAnsi="Times New Roman" w:cs="Times New Roman"/>
          <w:sz w:val="24"/>
          <w:szCs w:val="24"/>
          <w:lang w:eastAsia="pl-PL"/>
        </w:rPr>
      </w:pP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 </w:t>
      </w:r>
    </w:p>
    <w:p w:rsidR="007D5DEE" w:rsidRPr="007D5DEE" w:rsidRDefault="007D5DEE" w:rsidP="007D5DEE">
      <w:pPr>
        <w:spacing w:before="100" w:after="0" w:line="240" w:lineRule="auto"/>
        <w:ind w:left="850"/>
        <w:contextualSpacing/>
        <w:jc w:val="both"/>
        <w:rPr>
          <w:rFonts w:ascii="Times New Roman" w:eastAsia="Times New Roman" w:hAnsi="Times New Roman" w:cs="Times New Roman"/>
          <w:sz w:val="24"/>
          <w:szCs w:val="24"/>
          <w:lang w:eastAsia="pl-PL"/>
        </w:rPr>
      </w:pP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Poszczególne jednostki transportowe będą w dyspozycji Zamawiającego przez czas określony w zleceniu nie dłużej niż przez 7 godzin w trakcie każdej zmiany roboczej, której początek i koniec zawiera się w godzinach: </w:t>
      </w:r>
    </w:p>
    <w:p w:rsidR="007D5DEE" w:rsidRPr="007D5DEE" w:rsidRDefault="007D5DEE" w:rsidP="007D5DEE">
      <w:pPr>
        <w:numPr>
          <w:ilvl w:val="0"/>
          <w:numId w:val="91"/>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A</w:t>
      </w:r>
      <w:r w:rsidRPr="007D5DEE">
        <w:rPr>
          <w:rFonts w:ascii="Times New Roman" w:eastAsia="Times New Roman" w:hAnsi="Times New Roman" w:cs="Times New Roman"/>
          <w:sz w:val="24"/>
          <w:szCs w:val="24"/>
          <w:lang w:eastAsia="pl-PL"/>
        </w:rPr>
        <w:tab/>
        <w:t xml:space="preserve">  6</w:t>
      </w:r>
      <w:r w:rsidRPr="007D5DEE">
        <w:rPr>
          <w:rFonts w:ascii="Times New Roman" w:eastAsia="Times New Roman" w:hAnsi="Times New Roman" w:cs="Times New Roman"/>
          <w:sz w:val="24"/>
          <w:szCs w:val="24"/>
          <w:vertAlign w:val="superscript"/>
          <w:lang w:eastAsia="pl-PL"/>
        </w:rPr>
        <w:t>00</w:t>
      </w:r>
      <w:r w:rsidRPr="007D5DEE">
        <w:rPr>
          <w:rFonts w:ascii="Times New Roman" w:eastAsia="Times New Roman" w:hAnsi="Times New Roman" w:cs="Times New Roman"/>
          <w:sz w:val="24"/>
          <w:szCs w:val="24"/>
          <w:lang w:eastAsia="pl-PL"/>
        </w:rPr>
        <w:t xml:space="preserve"> – 14</w:t>
      </w:r>
      <w:r w:rsidRPr="007D5DEE">
        <w:rPr>
          <w:rFonts w:ascii="Times New Roman" w:eastAsia="Times New Roman" w:hAnsi="Times New Roman" w:cs="Times New Roman"/>
          <w:sz w:val="24"/>
          <w:szCs w:val="24"/>
          <w:vertAlign w:val="superscript"/>
          <w:lang w:eastAsia="pl-PL"/>
        </w:rPr>
        <w:t>00</w:t>
      </w:r>
    </w:p>
    <w:p w:rsidR="007D5DEE" w:rsidRPr="007D5DEE" w:rsidRDefault="007D5DEE" w:rsidP="007D5DEE">
      <w:pPr>
        <w:numPr>
          <w:ilvl w:val="0"/>
          <w:numId w:val="90"/>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B</w:t>
      </w:r>
      <w:r w:rsidRPr="007D5DEE">
        <w:rPr>
          <w:rFonts w:ascii="Times New Roman" w:eastAsia="Times New Roman" w:hAnsi="Times New Roman" w:cs="Times New Roman"/>
          <w:sz w:val="24"/>
          <w:szCs w:val="24"/>
          <w:lang w:eastAsia="pl-PL"/>
        </w:rPr>
        <w:tab/>
        <w:t>14</w:t>
      </w:r>
      <w:r w:rsidRPr="007D5DEE">
        <w:rPr>
          <w:rFonts w:ascii="Times New Roman" w:eastAsia="Times New Roman" w:hAnsi="Times New Roman" w:cs="Times New Roman"/>
          <w:sz w:val="24"/>
          <w:szCs w:val="24"/>
          <w:vertAlign w:val="superscript"/>
          <w:lang w:eastAsia="pl-PL"/>
        </w:rPr>
        <w:t>00</w:t>
      </w:r>
      <w:r w:rsidRPr="007D5DEE">
        <w:rPr>
          <w:rFonts w:ascii="Times New Roman" w:eastAsia="Times New Roman" w:hAnsi="Times New Roman" w:cs="Times New Roman"/>
          <w:sz w:val="24"/>
          <w:szCs w:val="24"/>
          <w:lang w:eastAsia="pl-PL"/>
        </w:rPr>
        <w:t xml:space="preserve"> – 22</w:t>
      </w:r>
      <w:r w:rsidRPr="007D5DEE">
        <w:rPr>
          <w:rFonts w:ascii="Times New Roman" w:eastAsia="Times New Roman" w:hAnsi="Times New Roman" w:cs="Times New Roman"/>
          <w:sz w:val="24"/>
          <w:szCs w:val="24"/>
          <w:vertAlign w:val="superscript"/>
          <w:lang w:eastAsia="pl-PL"/>
        </w:rPr>
        <w:t xml:space="preserve">00 </w:t>
      </w:r>
    </w:p>
    <w:p w:rsidR="007D5DEE" w:rsidRPr="007D5DEE" w:rsidRDefault="007D5DEE" w:rsidP="007D5DEE">
      <w:pPr>
        <w:numPr>
          <w:ilvl w:val="0"/>
          <w:numId w:val="90"/>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C</w:t>
      </w:r>
      <w:r w:rsidRPr="007D5DEE">
        <w:rPr>
          <w:rFonts w:ascii="Times New Roman" w:eastAsia="Times New Roman" w:hAnsi="Times New Roman" w:cs="Times New Roman"/>
          <w:sz w:val="24"/>
          <w:szCs w:val="24"/>
          <w:lang w:eastAsia="pl-PL"/>
        </w:rPr>
        <w:tab/>
        <w:t>22</w:t>
      </w:r>
      <w:r w:rsidRPr="007D5DEE">
        <w:rPr>
          <w:rFonts w:ascii="Times New Roman" w:eastAsia="Times New Roman" w:hAnsi="Times New Roman" w:cs="Times New Roman"/>
          <w:sz w:val="24"/>
          <w:szCs w:val="24"/>
          <w:vertAlign w:val="superscript"/>
          <w:lang w:eastAsia="pl-PL"/>
        </w:rPr>
        <w:t>00</w:t>
      </w:r>
      <w:r w:rsidRPr="007D5DEE">
        <w:rPr>
          <w:rFonts w:ascii="Times New Roman" w:eastAsia="Times New Roman" w:hAnsi="Times New Roman" w:cs="Times New Roman"/>
          <w:sz w:val="24"/>
          <w:szCs w:val="24"/>
          <w:lang w:eastAsia="pl-PL"/>
        </w:rPr>
        <w:t xml:space="preserve"> –   6</w:t>
      </w:r>
      <w:r w:rsidRPr="007D5DEE">
        <w:rPr>
          <w:rFonts w:ascii="Times New Roman" w:eastAsia="Times New Roman" w:hAnsi="Times New Roman" w:cs="Times New Roman"/>
          <w:sz w:val="24"/>
          <w:szCs w:val="24"/>
          <w:vertAlign w:val="superscript"/>
          <w:lang w:eastAsia="pl-PL"/>
        </w:rPr>
        <w:t>00</w:t>
      </w:r>
    </w:p>
    <w:p w:rsidR="007D5DEE" w:rsidRPr="007D5DEE" w:rsidRDefault="007D5DEE" w:rsidP="007D5DEE">
      <w:pPr>
        <w:spacing w:after="0" w:line="240" w:lineRule="auto"/>
        <w:ind w:left="850"/>
        <w:contextualSpacing/>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chyba, że z charakteru usługi rozliczenia wynika inaczej.</w:t>
      </w:r>
      <w:r w:rsidRPr="007D5DEE">
        <w:rPr>
          <w:rFonts w:ascii="Times New Roman" w:eastAsia="Times New Roman" w:hAnsi="Times New Roman" w:cs="Times New Roman"/>
          <w:b/>
          <w:sz w:val="24"/>
          <w:szCs w:val="24"/>
          <w:lang w:eastAsia="pl-PL"/>
        </w:rPr>
        <w:t xml:space="preserve"> </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uzasadnionych przypadkach czas pracy jednostek transportowych w trakcie zmiany może być wydłużony (powyżej 7 godzin) - powyższe wymaga jednoznacznego wpisu w karcie przebiegu pracy pojazdu.</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zastrzega sobie możliwość niepełnego wykorzystania jednostek transportowych na zmianie poniżej 7 godzin, lecz nie mniej niż 4 godziny - powyższe wymaga jednoznacznego wpisu w karcie przebiegu pracy pojazdu.</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Rozliczenie nastąpi za realizację usługi potwierdzoną w karcie przebiegu pracy pojazdu.</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Calibri" w:hAnsi="Times New Roman" w:cs="Times New Roman"/>
          <w:color w:val="000000"/>
          <w:sz w:val="24"/>
          <w:szCs w:val="24"/>
        </w:rPr>
        <w:t>Wynagrodzenie za pracę jednostek transportowych w dni wolne od pracy rozliczane będzie jak w dni robocze.</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Szacunkowy udział roboczogodzin przepracowanych w dni wolne od pracy i święta wynosić będzie około </w:t>
      </w:r>
      <w:r w:rsidRPr="007D5DEE">
        <w:rPr>
          <w:rFonts w:ascii="Times New Roman" w:eastAsia="Times New Roman" w:hAnsi="Times New Roman" w:cs="Times New Roman"/>
          <w:b/>
          <w:sz w:val="24"/>
          <w:szCs w:val="24"/>
          <w:lang w:eastAsia="pl-PL"/>
        </w:rPr>
        <w:t>4,54%</w:t>
      </w:r>
      <w:r w:rsidRPr="007D5DEE">
        <w:rPr>
          <w:rFonts w:ascii="Times New Roman" w:eastAsia="Times New Roman" w:hAnsi="Times New Roman" w:cs="Times New Roman"/>
          <w:sz w:val="24"/>
          <w:szCs w:val="24"/>
          <w:lang w:eastAsia="pl-PL"/>
        </w:rPr>
        <w:t xml:space="preserve">  ogólnej, szacunkowej liczby roboczogodzin dla danego rodzaju jednostki transportowej.</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7D5DEE">
        <w:rPr>
          <w:rFonts w:ascii="Times New Roman" w:eastAsia="Times New Roman" w:hAnsi="Times New Roman" w:cs="Times New Roman"/>
          <w:b/>
          <w:sz w:val="24"/>
          <w:szCs w:val="24"/>
          <w:lang w:eastAsia="pl-PL"/>
        </w:rPr>
        <w:t xml:space="preserve">w części III ust. 3. </w:t>
      </w:r>
      <w:r w:rsidRPr="007D5DEE">
        <w:rPr>
          <w:rFonts w:ascii="Times New Roman" w:eastAsia="Times New Roman" w:hAnsi="Times New Roman" w:cs="Times New Roman"/>
          <w:sz w:val="24"/>
          <w:szCs w:val="24"/>
          <w:lang w:eastAsia="pl-PL"/>
        </w:rPr>
        <w:t>Dla pozostałych zmian usługa może być wykonana za zgodą Wykonawcy na warunkach określonych w umowie.</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 w celu podstawienia pojazdu w miejscu i czasie określonym przez </w:t>
      </w:r>
      <w:r w:rsidRPr="007D5DEE">
        <w:rPr>
          <w:rFonts w:ascii="Times New Roman" w:eastAsia="Times New Roman" w:hAnsi="Times New Roman" w:cs="Times New Roman"/>
          <w:sz w:val="24"/>
          <w:szCs w:val="24"/>
          <w:lang w:eastAsia="pl-PL"/>
        </w:rPr>
        <w:lastRenderedPageBreak/>
        <w:t xml:space="preserve">Zamawiającego (bez zbędnej zwłoki nie później niż 2h) niezależnie od przewidywanego obłożenia wykazanego w tabeli </w:t>
      </w:r>
      <w:r w:rsidRPr="007D5DEE">
        <w:rPr>
          <w:rFonts w:ascii="Times New Roman" w:eastAsia="Times New Roman" w:hAnsi="Times New Roman" w:cs="Times New Roman"/>
          <w:b/>
          <w:sz w:val="24"/>
          <w:szCs w:val="24"/>
          <w:lang w:eastAsia="pl-PL"/>
        </w:rPr>
        <w:t xml:space="preserve">część III ust. 3. </w:t>
      </w:r>
      <w:r w:rsidRPr="007D5DEE">
        <w:rPr>
          <w:rFonts w:ascii="Times New Roman" w:eastAsia="Times New Roman" w:hAnsi="Times New Roman" w:cs="Times New Roman"/>
          <w:bCs/>
          <w:sz w:val="24"/>
          <w:szCs w:val="24"/>
          <w:lang w:eastAsia="pl-PL"/>
        </w:rPr>
        <w:t>W takim przypadku usługa</w:t>
      </w:r>
      <w:r w:rsidRPr="007D5DEE">
        <w:rPr>
          <w:rFonts w:ascii="Times New Roman" w:eastAsia="Times New Roman" w:hAnsi="Times New Roman" w:cs="Times New Roman"/>
          <w:b/>
          <w:sz w:val="24"/>
          <w:szCs w:val="24"/>
          <w:lang w:eastAsia="pl-PL"/>
        </w:rPr>
        <w:t xml:space="preserve"> </w:t>
      </w:r>
      <w:r w:rsidRPr="007D5DEE">
        <w:rPr>
          <w:rFonts w:ascii="Times New Roman" w:eastAsia="Times New Roman" w:hAnsi="Times New Roman" w:cs="Times New Roman"/>
          <w:bCs/>
          <w:sz w:val="24"/>
          <w:szCs w:val="24"/>
          <w:lang w:eastAsia="pl-PL"/>
        </w:rPr>
        <w:t xml:space="preserve">może być zlecona </w:t>
      </w:r>
      <w:r w:rsidRPr="007D5DEE">
        <w:rPr>
          <w:rFonts w:ascii="Times New Roman" w:eastAsia="Times New Roman" w:hAnsi="Times New Roman" w:cs="Times New Roman"/>
          <w:sz w:val="24"/>
          <w:szCs w:val="24"/>
          <w:lang w:eastAsia="pl-PL"/>
        </w:rPr>
        <w:t>w formie ustnej lub telefonicznej przez osoby upoważnione Zamawiającego w dniu zapotrzebowania na usługę pod numerem telefonu …………….. i będzie rozliczona w następujący sposób:</w:t>
      </w:r>
    </w:p>
    <w:p w:rsidR="007D5DEE" w:rsidRPr="007D5DEE" w:rsidRDefault="007D5DEE" w:rsidP="007D5DEE">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 faktyczny czas realizacji usługi tylko i wyłącznie wg stawki bazowej,</w:t>
      </w:r>
    </w:p>
    <w:p w:rsidR="007D5DEE" w:rsidRPr="007D5DEE" w:rsidRDefault="007D5DEE" w:rsidP="007D5DEE">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minimalny czas rozliczenia usługi 7h.</w:t>
      </w:r>
    </w:p>
    <w:p w:rsidR="007D5DEE" w:rsidRPr="007D5DEE" w:rsidRDefault="007D5DEE" w:rsidP="007D5DEE">
      <w:pPr>
        <w:spacing w:before="100" w:after="0" w:line="240" w:lineRule="auto"/>
        <w:ind w:left="708"/>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Powyższe zapisy nie obowiązują, jeżeli zakres rzeczowy obowiązującej umowy obejmuje przewozy na akcje ratownicze.</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Poza sytuacją określoną w pkt 11 dopuszcza się możliwość realizacji usługi na podstawie zlecenia w formie ustnej lub telefonicznej w dniu realizacji zlecenia dla każdej ze zmian za zgodą Wykonawcy na warunkach określonych w </w:t>
      </w:r>
      <w:r w:rsidRPr="007D5DEE">
        <w:rPr>
          <w:rFonts w:ascii="Times New Roman" w:eastAsia="Times New Roman" w:hAnsi="Times New Roman" w:cs="Times New Roman"/>
          <w:b/>
          <w:bCs/>
          <w:sz w:val="24"/>
          <w:szCs w:val="24"/>
          <w:lang w:eastAsia="pl-PL"/>
        </w:rPr>
        <w:t>części V ust 1.</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Zlecenia ustne i telefoniczne wymagają pisemnego potwierdzenia Zamawiającego, które Zamawiający przekaże Wykonawcy w następnym dniu roboczym. </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Zlecenia muszą być podpisane przez osoby uprawnione ze strony Wykonawcy i Koordynatora umowy.</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Zakazuje się Wykonawcy samowolnej zmiany zlecenia.</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Zlecenie sporządzane jest przez Zamawiającego w jednym egzemplarzu.</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Osoba </w:t>
      </w:r>
      <w:proofErr w:type="spellStart"/>
      <w:r w:rsidRPr="007D5DEE">
        <w:rPr>
          <w:rFonts w:ascii="Times New Roman" w:eastAsia="Times New Roman" w:hAnsi="Times New Roman" w:cs="Times New Roman"/>
          <w:sz w:val="24"/>
          <w:szCs w:val="24"/>
          <w:lang w:eastAsia="pl-PL"/>
        </w:rPr>
        <w:t>zapotrzebowująca</w:t>
      </w:r>
      <w:proofErr w:type="spellEnd"/>
      <w:r w:rsidRPr="007D5DEE">
        <w:rPr>
          <w:rFonts w:ascii="Times New Roman" w:eastAsia="Times New Roman" w:hAnsi="Times New Roman" w:cs="Times New Roman"/>
          <w:sz w:val="24"/>
          <w:szCs w:val="24"/>
          <w:lang w:eastAsia="pl-PL"/>
        </w:rPr>
        <w:t xml:space="preserve"> potwierdza faktyczne wykonanie „Zlecenia” po jego realizacji.</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przedłoży wypełnione „Zlecenie” po wykonaniu usługi do Koordynatora umowy. </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ma prawo odmówić przyjęcia jednostki transportowej, o ile zamówiony pojazd nie spełnia wymogów koniecznych do wykonania tej usługi.</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ustala według własnych potrzeb czas zatrudnienia jednostek transportowych, nie zapewniając jednocześnie ciągłości ich zatrudnienia w czasie trwania umowy.</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Czas pracy jednostek transportowych nie obejmuje awarii, postojów i przestojów z winy Wykonawcy.</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Środki transportu powinny mieć możliwość poruszania się po drogach nieutwardzonych, wewnętrznych i placach składowych na terenie kopalni oraz poza nim.</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Czas przeznaczony na codzienną bieżącą obsługę jednostek transportowych, tankowanie paliwa powinien być przewidziany poza okresem realizacji usługi.</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Remonty i konserwacja oraz obsługa codzienna nie wchodzą w czas pracy jednostek transportowych.</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7D5DEE">
        <w:rPr>
          <w:rFonts w:ascii="Times New Roman" w:eastAsia="Times New Roman" w:hAnsi="Times New Roman" w:cs="Times New Roman"/>
          <w:b/>
          <w:bCs/>
          <w:sz w:val="24"/>
          <w:szCs w:val="24"/>
          <w:lang w:eastAsia="pl-PL"/>
        </w:rPr>
        <w:t>części III ust. 3</w:t>
      </w:r>
      <w:r w:rsidRPr="007D5DEE">
        <w:rPr>
          <w:rFonts w:ascii="Times New Roman" w:eastAsia="Times New Roman" w:hAnsi="Times New Roman" w:cs="Times New Roman"/>
          <w:sz w:val="24"/>
          <w:szCs w:val="24"/>
          <w:lang w:eastAsia="pl-PL"/>
        </w:rPr>
        <w:t>, a trasa dojazdu z miejsca postoju do miejsca rozpoczęcia usługi jest krótsza) i uzgodnione z Koordynatorem ze strony Zamawiającego.</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Zmiany tras dotyczące zamówionych jednostek transportowych mogą być ustalane telefonicznie z przedstawicielem Wykonawcy. </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Lokalizacja jednostki transportowej w czasie wykonywania zlecenia:</w:t>
      </w:r>
      <w:r w:rsidRPr="007D5DEE">
        <w:rPr>
          <w:rFonts w:ascii="Times New Roman" w:eastAsia="Times New Roman" w:hAnsi="Times New Roman" w:cs="Times New Roman"/>
          <w:b/>
          <w:sz w:val="24"/>
          <w:szCs w:val="24"/>
          <w:lang w:eastAsia="pl-PL"/>
        </w:rPr>
        <w:t xml:space="preserve"> Oddział KWK Mysłowice-Wesoła.</w:t>
      </w:r>
    </w:p>
    <w:p w:rsidR="007D5DEE" w:rsidRPr="007D5DEE" w:rsidRDefault="007D5DEE" w:rsidP="007D5DEE">
      <w:pPr>
        <w:numPr>
          <w:ilvl w:val="1"/>
          <w:numId w:val="87"/>
        </w:numPr>
        <w:spacing w:before="100" w:after="0" w:line="240" w:lineRule="auto"/>
        <w:ind w:left="850"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w:t>
      </w:r>
      <w:r w:rsidRPr="007D5DEE">
        <w:rPr>
          <w:rFonts w:ascii="Times New Roman" w:eastAsia="Times New Roman" w:hAnsi="Times New Roman" w:cs="Times New Roman"/>
          <w:sz w:val="24"/>
          <w:szCs w:val="24"/>
          <w:lang w:eastAsia="pl-PL"/>
        </w:rPr>
        <w:br/>
        <w:t>z wykonanej usługi obciążyć Wykonawcę.</w:t>
      </w:r>
    </w:p>
    <w:p w:rsidR="007D5DEE" w:rsidRPr="007D5DEE" w:rsidRDefault="007D5DEE" w:rsidP="007D5DEE">
      <w:pPr>
        <w:keepNext/>
        <w:keepLines/>
        <w:spacing w:before="240" w:after="0" w:line="240" w:lineRule="auto"/>
        <w:outlineLvl w:val="0"/>
        <w:rPr>
          <w:rFonts w:ascii="Times New Roman" w:eastAsia="Times New Roman" w:hAnsi="Times New Roman" w:cs="Times New Roman"/>
          <w:b/>
          <w:bCs/>
          <w:sz w:val="24"/>
          <w:szCs w:val="24"/>
          <w:highlight w:val="lightGray"/>
          <w:lang w:eastAsia="pl-PL"/>
        </w:rPr>
      </w:pPr>
      <w:bookmarkStart w:id="101" w:name="_Toc46910690"/>
      <w:r w:rsidRPr="007D5DEE">
        <w:rPr>
          <w:rFonts w:ascii="Times New Roman" w:eastAsia="Times New Roman" w:hAnsi="Times New Roman" w:cs="Times New Roman"/>
          <w:b/>
          <w:bCs/>
          <w:sz w:val="24"/>
          <w:szCs w:val="24"/>
          <w:highlight w:val="lightGray"/>
          <w:lang w:eastAsia="pl-PL"/>
        </w:rPr>
        <w:lastRenderedPageBreak/>
        <w:t>Część V. Opis rozliczania wykonanej usługi</w:t>
      </w:r>
      <w:bookmarkEnd w:id="101"/>
      <w:r w:rsidRPr="007D5DEE">
        <w:rPr>
          <w:rFonts w:ascii="Times New Roman" w:eastAsia="Times New Roman" w:hAnsi="Times New Roman" w:cs="Times New Roman"/>
          <w:b/>
          <w:bCs/>
          <w:sz w:val="24"/>
          <w:szCs w:val="24"/>
          <w:highlight w:val="lightGray"/>
          <w:lang w:eastAsia="pl-PL"/>
        </w:rPr>
        <w:t>.</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b/>
          <w:i/>
          <w:iCs/>
          <w:sz w:val="24"/>
          <w:szCs w:val="24"/>
          <w:lang w:eastAsia="pl-PL"/>
        </w:rPr>
      </w:pPr>
      <w:r w:rsidRPr="007D5DEE">
        <w:rPr>
          <w:rFonts w:ascii="Times New Roman" w:eastAsia="Times New Roman" w:hAnsi="Times New Roman" w:cs="Times New Roman"/>
          <w:sz w:val="24"/>
          <w:szCs w:val="24"/>
          <w:lang w:eastAsia="pl-PL"/>
        </w:rPr>
        <w:t xml:space="preserve">Rozliczenie dla zleceń w trybie dyspozycyjnym określonej jednostki transportowej będzie następowało wg stawki bazowej złotych za godzinę przy założeniu, że stawka bazowa dotyczy tylko czasu, w którym pojazd przemieszczał się (był w ruchu), natomiast za czas postoju rozliczenie będzie następowało wg stawki 0,7 x stawka bazowa. Określenie czasu, w którym pojazd był w ruchu i czasu postoju pojazdu oraz ilość km określane będzie przy pomocy systemu monitoringu GPS z zastrzeżeniem, że maksymalny czas postoju uznany za czas jazdy wynosi 5 minut. Rozliczenie uwzględniać będzie korektę paliwową BAF zgodnie z „Zasadami korekty paliwowej </w:t>
      </w:r>
      <w:r w:rsidRPr="007D5DEE">
        <w:rPr>
          <w:rFonts w:ascii="Times New Roman" w:eastAsia="Times New Roman" w:hAnsi="Times New Roman" w:cs="Times New Roman"/>
          <w:sz w:val="24"/>
          <w:szCs w:val="24"/>
          <w:lang w:eastAsia="pl-PL"/>
        </w:rPr>
        <w:br/>
        <w:t xml:space="preserve">i algorytmu ustalania wartości procentowego wskaźnika korekty paliwowej dla realizacji usług krajowego transportu drogowego osób i rzeczy w PGG S.A” </w:t>
      </w:r>
      <w:r w:rsidRPr="007D5DEE">
        <w:rPr>
          <w:rFonts w:ascii="Times New Roman" w:eastAsia="Times New Roman" w:hAnsi="Times New Roman" w:cs="Times New Roman"/>
          <w:b/>
          <w:bCs/>
          <w:sz w:val="24"/>
          <w:szCs w:val="24"/>
          <w:lang w:eastAsia="pl-PL"/>
        </w:rPr>
        <w:t>(załącznik nr 1.5).</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sz w:val="24"/>
          <w:szCs w:val="24"/>
          <w:lang w:eastAsia="pl-PL"/>
        </w:rPr>
        <w:t xml:space="preserve">Zamawiający będzie udzielał zleceń szczegółowych na drukach zleceń transportowych zgodnie z </w:t>
      </w:r>
      <w:r w:rsidRPr="007D5DEE">
        <w:rPr>
          <w:rFonts w:ascii="Times New Roman" w:eastAsia="Times New Roman" w:hAnsi="Times New Roman" w:cs="Times New Roman"/>
          <w:b/>
          <w:sz w:val="24"/>
          <w:szCs w:val="24"/>
          <w:lang w:eastAsia="pl-PL"/>
        </w:rPr>
        <w:t>Załącznikiem nr 1.1 do SOPZ.</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color w:val="000000"/>
          <w:sz w:val="24"/>
          <w:szCs w:val="24"/>
        </w:rPr>
        <w:t xml:space="preserve">Rozliczanie usług odbywać się będzie na podstawie wygenerowanego z systemu monitoringu GPS raportu sporządzonego w oparciu o wypełnione przez Wykonawcę </w:t>
      </w:r>
      <w:r w:rsidRPr="007D5DEE">
        <w:rPr>
          <w:rFonts w:ascii="Times New Roman" w:eastAsia="Times New Roman" w:hAnsi="Times New Roman" w:cs="Times New Roman"/>
          <w:color w:val="000000"/>
          <w:sz w:val="24"/>
          <w:szCs w:val="24"/>
        </w:rPr>
        <w:br/>
        <w:t xml:space="preserve">i potwierdzone przez osobę </w:t>
      </w:r>
      <w:proofErr w:type="spellStart"/>
      <w:r w:rsidRPr="007D5DEE">
        <w:rPr>
          <w:rFonts w:ascii="Times New Roman" w:eastAsia="Times New Roman" w:hAnsi="Times New Roman" w:cs="Times New Roman"/>
          <w:color w:val="000000"/>
          <w:sz w:val="24"/>
          <w:szCs w:val="24"/>
        </w:rPr>
        <w:t>zapotrzebowującą</w:t>
      </w:r>
      <w:proofErr w:type="spellEnd"/>
      <w:r w:rsidRPr="007D5DEE">
        <w:rPr>
          <w:rFonts w:ascii="Times New Roman" w:eastAsia="Times New Roman" w:hAnsi="Times New Roman" w:cs="Times New Roman"/>
          <w:color w:val="000000"/>
          <w:sz w:val="24"/>
          <w:szCs w:val="24"/>
        </w:rPr>
        <w:t xml:space="preserve"> „Zlecenia”. Za obowiązującą strony uznają ilość km zarejestrowaną przez system monitoringu GPS w zakresie tras wykazanych w zatwierdzonych „Zleceniach”. Dostęp do systemu monitoringu będą miały upoważnione osoby wskazane przez Zamawiającego i Wykonawcę. Czas pracy zgodnie ze zleceniem obejmować będzie </w:t>
      </w:r>
      <w:r w:rsidRPr="007D5DEE">
        <w:rPr>
          <w:rFonts w:ascii="Times New Roman" w:eastAsia="Times New Roman" w:hAnsi="Times New Roman" w:cs="Times New Roman"/>
          <w:sz w:val="24"/>
          <w:szCs w:val="24"/>
          <w:lang w:eastAsia="pl-PL"/>
        </w:rPr>
        <w:t xml:space="preserve">okres od zgłoszenia się kierowcy pojazdu do bezpośredniego użytkownika/koordynatora transportu w miejscu podstawienia lub od rozpoczęcia usługi z miejsca postoju w oparciu o </w:t>
      </w:r>
      <w:r w:rsidRPr="007D5DEE">
        <w:rPr>
          <w:rFonts w:ascii="Times New Roman" w:eastAsia="Times New Roman" w:hAnsi="Times New Roman" w:cs="Times New Roman"/>
          <w:b/>
          <w:bCs/>
          <w:sz w:val="24"/>
          <w:szCs w:val="24"/>
          <w:lang w:eastAsia="pl-PL"/>
        </w:rPr>
        <w:t xml:space="preserve">część IV ust. 28 </w:t>
      </w:r>
      <w:r w:rsidRPr="007D5DEE">
        <w:rPr>
          <w:rFonts w:ascii="Times New Roman" w:eastAsia="Times New Roman" w:hAnsi="Times New Roman" w:cs="Times New Roman"/>
          <w:sz w:val="24"/>
          <w:szCs w:val="24"/>
          <w:lang w:eastAsia="pl-PL"/>
        </w:rPr>
        <w:t xml:space="preserve">do czasu zakończenia usługi zgodnie z zapisami w karcie „Przebiegu pracy pojazdu”. </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Lokalizator GPS zostanie przekazany Wykonawcy przez Zamawiającego na podstawie „Protokołu przekazania - zdania” stanowiący </w:t>
      </w:r>
      <w:r w:rsidRPr="007D5DEE">
        <w:rPr>
          <w:rFonts w:ascii="Times New Roman" w:eastAsia="Times New Roman" w:hAnsi="Times New Roman" w:cs="Times New Roman"/>
          <w:b/>
          <w:bCs/>
          <w:sz w:val="24"/>
          <w:szCs w:val="24"/>
          <w:lang w:eastAsia="pl-PL"/>
        </w:rPr>
        <w:t>załącznik nr 1.3 do SOPZ</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ma prawo do zmiany pojazdu wraz z przenośnym lokalizatorem monitoringu GPS na inny, zgodny z wymaganiami zawartymi w umowie Zamawiającego,</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Montaż, demontaż oraz utrzymanie urządzeń GPS należy do Zamawiającego.</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odpowiada finansowo za utratę i wszelkie uszkodzenia urządzeń GPS wywołane zewnętrzną ingerencją.</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Próby zakłócenia sygnału GPS wychwycone przez system monitoringu stanowią podstawę do rozwiązania umowy z winy Wykonawcy.</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rPr>
      </w:pPr>
      <w:r w:rsidRPr="007D5DEE">
        <w:rPr>
          <w:rFonts w:ascii="Times New Roman" w:eastAsia="Times New Roman" w:hAnsi="Times New Roman" w:cs="Times New Roman"/>
          <w:sz w:val="24"/>
          <w:szCs w:val="24"/>
          <w:lang w:eastAsia="pl-PL"/>
        </w:rPr>
        <w:t>Po zakończeniu realizacji usługi Wykonawca zwróci sprawne urządzenie Koordynatorowi transportu pod rygorem obciążenia kosztami zakupu urządzenia.</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b/>
          <w:bCs/>
          <w:sz w:val="24"/>
          <w:szCs w:val="24"/>
          <w:lang w:eastAsia="pl-PL"/>
        </w:rPr>
      </w:pPr>
      <w:bookmarkStart w:id="102" w:name="_Hlk123043676"/>
      <w:r w:rsidRPr="007D5DEE">
        <w:rPr>
          <w:rFonts w:ascii="Times New Roman" w:eastAsia="Times New Roman" w:hAnsi="Times New Roman" w:cs="Times New Roman"/>
          <w:b/>
          <w:bCs/>
          <w:sz w:val="24"/>
          <w:szCs w:val="24"/>
          <w:lang w:eastAsia="pl-PL"/>
        </w:rPr>
        <w:t>Postepowanie w przypadku awarii lub braku przenośnego lokalizatora monitoringu GPS:</w:t>
      </w:r>
    </w:p>
    <w:p w:rsidR="007D5DEE" w:rsidRPr="007D5DEE" w:rsidRDefault="007D5DEE" w:rsidP="007D5DEE">
      <w:pPr>
        <w:numPr>
          <w:ilvl w:val="0"/>
          <w:numId w:val="103"/>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należy do </w:t>
      </w:r>
      <w:r w:rsidRPr="007D5DEE">
        <w:rPr>
          <w:rFonts w:ascii="Times New Roman" w:eastAsia="Times New Roman" w:hAnsi="Times New Roman" w:cs="Times New Roman"/>
          <w:b/>
          <w:sz w:val="24"/>
          <w:szCs w:val="24"/>
          <w:lang w:eastAsia="pl-PL"/>
        </w:rPr>
        <w:t>24 godz.</w:t>
      </w:r>
      <w:r w:rsidRPr="007D5DEE">
        <w:rPr>
          <w:rFonts w:ascii="Times New Roman" w:eastAsia="Times New Roman" w:hAnsi="Times New Roman" w:cs="Times New Roman"/>
          <w:sz w:val="24"/>
          <w:szCs w:val="24"/>
          <w:lang w:eastAsia="pl-PL"/>
        </w:rPr>
        <w:t xml:space="preserve"> od momentu stwierdzenia awarii lokalizatora przekazać niesprawne urządzenie Koordynatorowi transportu celem wymiany na sprawny lub określenia wstępnej przyczyny uszkodzenia sprzętu,</w:t>
      </w:r>
    </w:p>
    <w:p w:rsidR="007D5DEE" w:rsidRPr="007D5DEE" w:rsidRDefault="007D5DEE" w:rsidP="007D5DEE">
      <w:pPr>
        <w:numPr>
          <w:ilvl w:val="0"/>
          <w:numId w:val="103"/>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z lokalizatora wynika z przyczyn leżących po stronie Zamawiającego,</w:t>
      </w:r>
    </w:p>
    <w:p w:rsidR="007D5DEE" w:rsidRPr="007D5DEE" w:rsidRDefault="007D5DEE" w:rsidP="007D5DEE">
      <w:pPr>
        <w:numPr>
          <w:ilvl w:val="0"/>
          <w:numId w:val="103"/>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liczba przejechanych kilometrów oraz czas pracy rozliczany będzie na podstawie wskazań licznika pojazdu. Do odczytu stanu licznika i wpisania ilości przepracowanych godzin w przypadku awarii systemu GPS, zobligowany jest kierowca, który wpisuje aktualny odczyt do formularza „Przebieg pracy pojazdu” w </w:t>
      </w:r>
      <w:r w:rsidRPr="007D5DEE">
        <w:rPr>
          <w:rFonts w:ascii="Times New Roman" w:eastAsia="Times New Roman" w:hAnsi="Times New Roman" w:cs="Times New Roman"/>
          <w:b/>
          <w:sz w:val="24"/>
          <w:szCs w:val="24"/>
          <w:lang w:eastAsia="pl-PL"/>
        </w:rPr>
        <w:t>załączniku nr 1.1 do SOPZ</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103"/>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color w:val="000000"/>
          <w:sz w:val="24"/>
          <w:szCs w:val="24"/>
        </w:rPr>
        <w:t xml:space="preserve">podstawą do rozliczenia będzie podpisane oraz potwierdzone przez uprawnioną osobę Wykonawcy i Zamawiającego zlecenie transportowe. Awaria systemu </w:t>
      </w:r>
      <w:r w:rsidRPr="007D5DEE">
        <w:rPr>
          <w:rFonts w:ascii="Times New Roman" w:eastAsia="Times New Roman" w:hAnsi="Times New Roman" w:cs="Times New Roman"/>
          <w:color w:val="000000"/>
          <w:sz w:val="24"/>
          <w:szCs w:val="24"/>
        </w:rPr>
        <w:lastRenderedPageBreak/>
        <w:t xml:space="preserve">monitoringu GPS powinna być </w:t>
      </w:r>
      <w:r w:rsidRPr="007D5DEE">
        <w:rPr>
          <w:rFonts w:ascii="Times New Roman" w:eastAsia="Times New Roman" w:hAnsi="Times New Roman" w:cs="Times New Roman"/>
          <w:sz w:val="24"/>
          <w:szCs w:val="24"/>
          <w:lang w:eastAsia="pl-PL"/>
        </w:rPr>
        <w:t>odnotowana w zleceniu i usunięta w możliwie najkrótszym czasie.</w:t>
      </w:r>
    </w:p>
    <w:p w:rsidR="007D5DEE" w:rsidRPr="007D5DEE" w:rsidRDefault="007D5DEE" w:rsidP="007D5DEE">
      <w:pPr>
        <w:numPr>
          <w:ilvl w:val="0"/>
          <w:numId w:val="103"/>
        </w:numPr>
        <w:spacing w:before="100"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102"/>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color w:val="000000"/>
          <w:sz w:val="24"/>
          <w:szCs w:val="24"/>
          <w:lang w:eastAsia="pl-PL"/>
        </w:rPr>
        <w:t xml:space="preserve">Miesięczny protokół odbioru usług transportowych będzie sporządzony przez Koordynatora umowy ze strony Zamawiającego w oparciu o rozliczone zlecenia usług transportowych – wzór protokołu stanowi </w:t>
      </w:r>
      <w:r w:rsidRPr="007D5DEE">
        <w:rPr>
          <w:rFonts w:ascii="Times New Roman" w:eastAsia="Times New Roman" w:hAnsi="Times New Roman" w:cs="Times New Roman"/>
          <w:b/>
          <w:color w:val="000000"/>
          <w:sz w:val="24"/>
          <w:szCs w:val="24"/>
          <w:lang w:eastAsia="pl-PL"/>
        </w:rPr>
        <w:t>załącznik nr 1.2 do SOPZ</w:t>
      </w:r>
      <w:r w:rsidRPr="007D5DEE">
        <w:rPr>
          <w:rFonts w:ascii="Times New Roman" w:eastAsia="Times New Roman" w:hAnsi="Times New Roman" w:cs="Times New Roman"/>
          <w:color w:val="000000"/>
          <w:sz w:val="24"/>
          <w:szCs w:val="24"/>
          <w:lang w:eastAsia="pl-PL"/>
        </w:rPr>
        <w:t>.</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7D5DEE">
        <w:rPr>
          <w:rFonts w:ascii="Times New Roman" w:eastAsia="Times New Roman" w:hAnsi="Times New Roman" w:cs="Times New Roman"/>
          <w:b/>
          <w:color w:val="000000"/>
          <w:sz w:val="24"/>
          <w:szCs w:val="24"/>
          <w:lang w:eastAsia="pl-PL"/>
        </w:rPr>
        <w:t>załącznik nr 1.2 do SOPZ.</w:t>
      </w:r>
    </w:p>
    <w:p w:rsidR="007D5DEE" w:rsidRPr="007D5DEE" w:rsidRDefault="007D5DEE" w:rsidP="007D5DEE">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uzasadnionych przypadkach Zamawiający zastrzega sobie prawo do zmiany typu lokalizatorów z przenośnego na montowany na stałe w pojeździe w uzgodnieniu z Wykonawcą.</w:t>
      </w:r>
    </w:p>
    <w:p w:rsidR="007D5DEE" w:rsidRPr="007D5DEE" w:rsidRDefault="007D5DEE" w:rsidP="007D5DEE">
      <w:pPr>
        <w:numPr>
          <w:ilvl w:val="0"/>
          <w:numId w:val="79"/>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zastrzega sobie w trakcie trwania umowy prawo zmiany załączników z zachowaniem istotnych elementów ich treści, zmiany te nie wymagają sporządzania aneksu do umowy.</w:t>
      </w:r>
    </w:p>
    <w:p w:rsidR="007D5DEE" w:rsidRPr="007D5DEE" w:rsidRDefault="007D5DEE" w:rsidP="007D5DEE">
      <w:pPr>
        <w:numPr>
          <w:ilvl w:val="0"/>
          <w:numId w:val="79"/>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koordynatora umowy lub adresu Zamawiającego zamieszczonego na miesięcznym protokole wykonania usługi oraz dla celów wystawienia Faktury VAT wynikająca z zapisów umowy nie wymaga sporządzania aneksu do umowy.</w:t>
      </w:r>
    </w:p>
    <w:p w:rsidR="007D5DEE" w:rsidRPr="007D5DEE" w:rsidRDefault="007D5DEE" w:rsidP="007D5DEE">
      <w:pPr>
        <w:spacing w:after="0" w:line="240" w:lineRule="auto"/>
        <w:contextualSpacing/>
        <w:jc w:val="both"/>
        <w:rPr>
          <w:rFonts w:ascii="Times New Roman" w:eastAsia="Times New Roman" w:hAnsi="Times New Roman" w:cs="Times New Roman"/>
          <w:sz w:val="24"/>
          <w:szCs w:val="24"/>
          <w:lang w:eastAsia="pl-PL"/>
        </w:rPr>
      </w:pPr>
    </w:p>
    <w:p w:rsidR="007D5DEE" w:rsidRPr="007D5DEE" w:rsidRDefault="007D5DEE" w:rsidP="007D5DEE">
      <w:pPr>
        <w:keepNext/>
        <w:keepLines/>
        <w:spacing w:before="240" w:after="0" w:line="240" w:lineRule="auto"/>
        <w:ind w:left="432"/>
        <w:contextualSpacing/>
        <w:outlineLvl w:val="0"/>
        <w:rPr>
          <w:rFonts w:ascii="Times New Roman" w:eastAsia="Times New Roman" w:hAnsi="Times New Roman" w:cs="Times New Roman"/>
          <w:b/>
          <w:bCs/>
          <w:sz w:val="24"/>
          <w:szCs w:val="24"/>
          <w:lang w:eastAsia="pl-PL"/>
        </w:rPr>
      </w:pPr>
      <w:bookmarkStart w:id="103" w:name="_Toc46910691"/>
      <w:r w:rsidRPr="007D5DEE">
        <w:rPr>
          <w:rFonts w:ascii="Times New Roman" w:eastAsia="Times New Roman" w:hAnsi="Times New Roman" w:cs="Times New Roman"/>
          <w:b/>
          <w:bCs/>
          <w:sz w:val="24"/>
          <w:szCs w:val="24"/>
          <w:highlight w:val="lightGray"/>
          <w:lang w:eastAsia="pl-PL"/>
        </w:rPr>
        <w:t>Część VI. Obowiązki Wykonawcy.</w:t>
      </w:r>
      <w:bookmarkEnd w:id="103"/>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sz w:val="24"/>
          <w:szCs w:val="24"/>
          <w:lang w:eastAsia="pl-PL"/>
        </w:rPr>
      </w:pPr>
      <w:bookmarkStart w:id="104" w:name="_Hlk497210776"/>
      <w:r w:rsidRPr="007D5DEE">
        <w:rPr>
          <w:rFonts w:ascii="Times New Roman" w:eastAsia="Times New Roman" w:hAnsi="Times New Roman" w:cs="Times New Roman"/>
          <w:sz w:val="24"/>
          <w:szCs w:val="24"/>
          <w:lang w:eastAsia="pl-PL"/>
        </w:rPr>
        <w:t>Wykonawca zobowiązany jest do:</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świadczenia usług transportowych w czasie dyspozycyjnym wyłącznie na potrzeby Zamawiającego zgodnie ze szczegółowym zakresem przedmiotu zamówienia zawartym w niniejszym SOPZ,</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posiadania sprawnych jednostek transportowych w ilości i rodzaju umożliwiającym realizację przedmiotu zamówienia,</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t>
      </w:r>
      <w:r w:rsidRPr="007D5DEE">
        <w:rPr>
          <w:rFonts w:ascii="Times New Roman" w:eastAsia="Times New Roman" w:hAnsi="Times New Roman" w:cs="Times New Roman"/>
          <w:sz w:val="24"/>
          <w:szCs w:val="24"/>
          <w:lang w:eastAsia="pl-PL"/>
        </w:rPr>
        <w:br/>
        <w:t>w przypadku podstawienia jednostki transportowej niesprawnej technicznie lub niezgodnej z SWZ Zamawiający ma prawo odmówić jej przyjęcia do świadczenia usług,</w:t>
      </w:r>
    </w:p>
    <w:p w:rsidR="007D5DEE" w:rsidRPr="007D5DEE" w:rsidRDefault="007D5DEE" w:rsidP="007D5DEE">
      <w:pPr>
        <w:numPr>
          <w:ilvl w:val="1"/>
          <w:numId w:val="82"/>
        </w:numPr>
        <w:spacing w:after="0" w:line="240" w:lineRule="auto"/>
        <w:ind w:left="1276" w:hanging="425"/>
        <w:contextualSpacing/>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na wniosek Zamawiającego przedstawić do wglądu oryginały lub poświadczone przez siebie kopie stosownych dokumentów np. dowodów rejestracyjnych, dokumentów potwierdzających ubezpieczenie jednostek transportowych itp.</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dyspozycji w trakcie zmian zgodnie z przewidywanym obłożeniem wynikającym z </w:t>
      </w:r>
      <w:r w:rsidRPr="007D5DEE">
        <w:rPr>
          <w:rFonts w:ascii="Times New Roman" w:eastAsia="Times New Roman" w:hAnsi="Times New Roman" w:cs="Times New Roman"/>
          <w:b/>
          <w:sz w:val="24"/>
          <w:szCs w:val="24"/>
          <w:lang w:eastAsia="pl-PL"/>
        </w:rPr>
        <w:t>części III ust. 3,</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zapewnienia sprawnej obsługi jednostek transportowych w układzie całodobowym, usuwania awarii na własny koszt,</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rejestracji swojej obecności  na terenie Oddziału w systemie ECP lub w ewidencji ruchu osobowego/ ewidencji ruchu pojazdów na bramach Oddziału za wyjątkiem prac wykonywanych poza terenem Oddziału, w takim wypadku należy dokonać właściwego wpisu w tabeli przebiegu pracy zlecenia,</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świadczenia usługi zgodnie z obowiązującymi w tym zakresie przepisami, w szczególności na podstawie posiadanych aktualnych zezwoleń na wykonywanie zawodu przewoźnika drogowego osób/rzeczy lub ważnej licencji na wykonywanie </w:t>
      </w:r>
      <w:r w:rsidRPr="007D5DEE">
        <w:rPr>
          <w:rFonts w:ascii="Times New Roman" w:eastAsia="Times New Roman" w:hAnsi="Times New Roman" w:cs="Times New Roman"/>
          <w:sz w:val="24"/>
          <w:szCs w:val="24"/>
          <w:lang w:eastAsia="pl-PL"/>
        </w:rPr>
        <w:lastRenderedPageBreak/>
        <w:t>krajowego transportu drogowego osób/rzeczy przedstawionych w złożonej ofercie przetargowej,</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podstawienia pojazdu wykonujący usługę w sprawne gniazdo zapalniczki celem zasilania „mobilnego” lokalizatora GPS - dotyczy zadań z monitoringiem,</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uruchomienia przenośnego lokalizatora GPS poprzez wpięcie wtyczki lokalizatora do gniazda zapalniczki w jednostce transportowej,</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terminowego podstawienia do dyspozycji Zamawiającego pojazdu wymienionego w zleceniu,</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przedłożenia „Zlecenia” na wykonanie usługi transportowej po wykonaniu usługi,</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podstawienia pojazdu zastępczego w razie awarii pojazdu wykonującego usługę transportową na własny koszt, bez prawa do dodatkowego wynagrodzenia z tego tytułu; maksymalne opóźnienie w podstawieniu samochodu zastępczego może wynosić do 2 godz. i czas ten odlicza się od godzin wynajęcia pojazdu,</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utrzymywania środków transportowych w należytej czystości zewnątrz i wewnątrz,</w:t>
      </w:r>
    </w:p>
    <w:p w:rsidR="007D5DEE" w:rsidRPr="007D5DEE" w:rsidRDefault="007D5DEE" w:rsidP="007D5DEE">
      <w:pPr>
        <w:numPr>
          <w:ilvl w:val="1"/>
          <w:numId w:val="82"/>
        </w:numPr>
        <w:spacing w:after="0" w:line="240" w:lineRule="auto"/>
        <w:ind w:left="1276"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prawidłowego wypełniania przebiegu pracy pojazdu:</w:t>
      </w:r>
    </w:p>
    <w:p w:rsidR="007D5DEE" w:rsidRPr="007D5DEE" w:rsidRDefault="007D5DEE" w:rsidP="007D5DEE">
      <w:pPr>
        <w:numPr>
          <w:ilvl w:val="0"/>
          <w:numId w:val="88"/>
        </w:numPr>
        <w:spacing w:after="0" w:line="240" w:lineRule="auto"/>
        <w:ind w:left="1701"/>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ilość osób,</w:t>
      </w:r>
    </w:p>
    <w:p w:rsidR="007D5DEE" w:rsidRPr="007D5DEE" w:rsidRDefault="007D5DEE" w:rsidP="007D5DEE">
      <w:pPr>
        <w:numPr>
          <w:ilvl w:val="0"/>
          <w:numId w:val="88"/>
        </w:numPr>
        <w:spacing w:after="0" w:line="240" w:lineRule="auto"/>
        <w:ind w:left="1701"/>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trasa przejazdu (określenie miasta lub terenu, na którym wykonywana jest usługa),</w:t>
      </w:r>
    </w:p>
    <w:p w:rsidR="007D5DEE" w:rsidRPr="007D5DEE" w:rsidRDefault="007D5DEE" w:rsidP="007D5DEE">
      <w:pPr>
        <w:numPr>
          <w:ilvl w:val="0"/>
          <w:numId w:val="88"/>
        </w:numPr>
        <w:spacing w:after="0" w:line="240" w:lineRule="auto"/>
        <w:ind w:left="1701"/>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przyjazd/odjazd z bramy (należy wpisać zgodnie z przybliżoną godziną przekroczenia bramy Oddziału),</w:t>
      </w:r>
    </w:p>
    <w:p w:rsidR="007D5DEE" w:rsidRPr="007D5DEE" w:rsidRDefault="007D5DEE" w:rsidP="007D5DEE">
      <w:pPr>
        <w:numPr>
          <w:ilvl w:val="0"/>
          <w:numId w:val="88"/>
        </w:numPr>
        <w:spacing w:after="0" w:line="240" w:lineRule="auto"/>
        <w:ind w:left="1701"/>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oczekiwanie na dyspozycje (przybliżony czas oczekiwania na zlecenie w czasie dyspozycyjnym, formalności </w:t>
      </w:r>
      <w:proofErr w:type="spellStart"/>
      <w:r w:rsidRPr="007D5DEE">
        <w:rPr>
          <w:rFonts w:ascii="Times New Roman" w:eastAsia="Times New Roman" w:hAnsi="Times New Roman" w:cs="Times New Roman"/>
          <w:sz w:val="24"/>
          <w:szCs w:val="24"/>
          <w:lang w:eastAsia="pl-PL"/>
        </w:rPr>
        <w:t>przepustkowe</w:t>
      </w:r>
      <w:proofErr w:type="spellEnd"/>
      <w:r w:rsidRPr="007D5DEE">
        <w:rPr>
          <w:rFonts w:ascii="Times New Roman" w:eastAsia="Times New Roman" w:hAnsi="Times New Roman" w:cs="Times New Roman"/>
          <w:sz w:val="24"/>
          <w:szCs w:val="24"/>
          <w:lang w:eastAsia="pl-PL"/>
        </w:rPr>
        <w:t xml:space="preserve"> itp.)</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Wykonawca będzie przestrzegał i stosował zapisy wynikających przepisów BHP, regulaminów wewnętrznych, zarządzeń, decyzji, instrukcji (w tym instrukcji systemu </w:t>
      </w:r>
      <w:proofErr w:type="spellStart"/>
      <w:r w:rsidRPr="007D5DEE">
        <w:rPr>
          <w:rFonts w:ascii="Times New Roman" w:eastAsia="Times New Roman" w:hAnsi="Times New Roman" w:cs="Times New Roman"/>
          <w:color w:val="000000"/>
          <w:sz w:val="24"/>
          <w:szCs w:val="24"/>
          <w:lang w:eastAsia="pl-PL"/>
        </w:rPr>
        <w:t>przepustkowego</w:t>
      </w:r>
      <w:proofErr w:type="spellEnd"/>
      <w:r w:rsidRPr="007D5DEE">
        <w:rPr>
          <w:rFonts w:ascii="Times New Roman" w:eastAsia="Times New Roman" w:hAnsi="Times New Roman" w:cs="Times New Roman"/>
          <w:color w:val="000000"/>
          <w:sz w:val="24"/>
          <w:szCs w:val="24"/>
          <w:lang w:eastAsia="pl-PL"/>
        </w:rPr>
        <w:t xml:space="preserve"> w ruchu składnikami majątkowymi) obowiązujących w Oddziale Zamawiającego. Stosowne regulaminy i instrukcje Koordynator umowy ze strony Zamawiającego dostarczy Wykonawcy przed rozpoczęciem realizacji usługi.</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Pracownicy Wykonawcy realizujący przedmiot zamówienia zobowiązani są współpracować z osobami kierownictwa i dozoru ruchu Zamawiającego.</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Wypadki i zagrożenia na terenie Oddziału Zamawiającego:</w:t>
      </w:r>
    </w:p>
    <w:p w:rsidR="007D5DEE" w:rsidRPr="007D5DEE" w:rsidRDefault="007D5DEE" w:rsidP="007D5DEE">
      <w:pPr>
        <w:numPr>
          <w:ilvl w:val="0"/>
          <w:numId w:val="95"/>
        </w:numPr>
        <w:spacing w:after="0" w:line="240" w:lineRule="auto"/>
        <w:ind w:left="170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Wykonawca przyjmuje bezpośrednią i wyłączną odpowiedzialność za bezpieczeństwo swoich pracowników, jednostek transportowych zatrudnionych do wykonania zamówienia oraz jego właściwy stan techniczny.</w:t>
      </w:r>
    </w:p>
    <w:p w:rsidR="007D5DEE" w:rsidRPr="007D5DEE" w:rsidRDefault="007D5DEE" w:rsidP="007D5DEE">
      <w:pPr>
        <w:numPr>
          <w:ilvl w:val="0"/>
          <w:numId w:val="95"/>
        </w:numPr>
        <w:spacing w:after="0" w:line="240" w:lineRule="auto"/>
        <w:ind w:left="170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 razie zaistnienia wypadku przy pracy, któremu uległ pracownik Wykonawcy, Wykonawca zobowiązany jest do niezwłocznego powiadomienia o tym fakcie Zamawiającego zgodnie z zasadami obowiązującymi w Oddziale Zamawiającego.</w:t>
      </w:r>
    </w:p>
    <w:p w:rsidR="007D5DEE" w:rsidRPr="007D5DEE" w:rsidRDefault="007D5DEE" w:rsidP="007D5DEE">
      <w:pPr>
        <w:numPr>
          <w:ilvl w:val="0"/>
          <w:numId w:val="95"/>
        </w:numPr>
        <w:spacing w:after="0" w:line="240" w:lineRule="auto"/>
        <w:ind w:left="170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Ustalenie okoliczności przyczyn wypadku oraz sporządzenie wymaganej przepisami dokumentacji wypadkowej dokonuje służba BHP Wykonawcy– stosownie do Rozporządzenia Rady Ministrów z dnia 01.07.2009r. w sprawie ustalania okoliczności i przyczyn wypadków przy pracy (Dz.U. z 2009r., </w:t>
      </w:r>
      <w:r w:rsidRPr="007D5DEE">
        <w:rPr>
          <w:rFonts w:ascii="Times New Roman" w:eastAsia="Times New Roman" w:hAnsi="Times New Roman" w:cs="Times New Roman"/>
          <w:color w:val="000000"/>
          <w:sz w:val="24"/>
          <w:szCs w:val="24"/>
          <w:lang w:eastAsia="pl-PL"/>
        </w:rPr>
        <w:br/>
        <w:t>Nr 105, poz. 870) - z udziałem przedstawiciela BHP Zamawiającego.</w:t>
      </w:r>
    </w:p>
    <w:p w:rsidR="007D5DEE" w:rsidRPr="007D5DEE" w:rsidRDefault="007D5DEE" w:rsidP="007D5DEE">
      <w:pPr>
        <w:numPr>
          <w:ilvl w:val="0"/>
          <w:numId w:val="95"/>
        </w:numPr>
        <w:spacing w:after="0" w:line="240" w:lineRule="auto"/>
        <w:ind w:left="170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 przypadku powstania w ramach usług prowadzonych przez Wykonawcę:</w:t>
      </w:r>
    </w:p>
    <w:p w:rsidR="007D5DEE" w:rsidRPr="007D5DEE" w:rsidRDefault="007D5DEE" w:rsidP="007D5DEE">
      <w:pPr>
        <w:spacing w:before="100" w:after="0" w:line="240" w:lineRule="auto"/>
        <w:ind w:left="170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a) stanu zagrożenia wymagającego interwencji służb ratownictwa górniczego - Wykonawca zobowiązany jest do działania zgodnie z poleceniami Kierownika Akcji,</w:t>
      </w:r>
    </w:p>
    <w:p w:rsidR="007D5DEE" w:rsidRPr="007D5DEE" w:rsidRDefault="007D5DEE" w:rsidP="007D5DEE">
      <w:pPr>
        <w:spacing w:before="100" w:after="0" w:line="240" w:lineRule="auto"/>
        <w:ind w:left="170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lastRenderedPageBreak/>
        <w:t>Prace powinny być wykonywane przez pracowników Wykonawcy posługujących się językiem polskim w mowie i piśmie w stopniu warunkującym porozumiewanie się z pracownikami Zamawiającego.</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Wykonawca zobowiązuje się wykonywać usługę transportową z zachowaniem należytej staranności oraz dbać o interes Zamawiającego w czasie jej wykonywania.</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Niewykonanie lub niewłaściwe wykonanie przedmiotu zamówienia obciąża Wykonawcę i może stanowić przyczynę odstąpienia od umowy z przyczyn leżących po stronie Wykonawcy.</w:t>
      </w:r>
    </w:p>
    <w:p w:rsidR="007D5DEE" w:rsidRPr="007D5DEE" w:rsidRDefault="007D5DEE" w:rsidP="007D5DEE">
      <w:pPr>
        <w:numPr>
          <w:ilvl w:val="0"/>
          <w:numId w:val="81"/>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rsidR="007D5DEE" w:rsidRPr="007D5DEE" w:rsidRDefault="007D5DEE" w:rsidP="007D5DEE">
      <w:pPr>
        <w:numPr>
          <w:ilvl w:val="0"/>
          <w:numId w:val="81"/>
        </w:numPr>
        <w:spacing w:after="0" w:line="240" w:lineRule="auto"/>
        <w:ind w:left="851"/>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Poruszanie się po terenie zakładu (Ruchu) górniczego Zamawiającego odbywać się będzie z uwzględnieniem wewnątrzoddziałowych uregulowań w tym zakresie, dostępnych u koordynatora umowy ze strony Zamawiającego. </w:t>
      </w:r>
    </w:p>
    <w:p w:rsidR="007D5DEE" w:rsidRPr="007D5DEE" w:rsidRDefault="007D5DEE" w:rsidP="007D5DEE">
      <w:pPr>
        <w:spacing w:after="0" w:line="240" w:lineRule="auto"/>
        <w:ind w:left="851"/>
        <w:contextualSpacing/>
        <w:jc w:val="both"/>
        <w:rPr>
          <w:rFonts w:ascii="Times New Roman" w:eastAsia="Times New Roman" w:hAnsi="Times New Roman" w:cs="Times New Roman"/>
          <w:color w:val="000000"/>
          <w:sz w:val="24"/>
          <w:szCs w:val="24"/>
          <w:lang w:eastAsia="pl-PL"/>
        </w:rPr>
      </w:pPr>
    </w:p>
    <w:p w:rsidR="007D5DEE" w:rsidRPr="007D5DEE" w:rsidRDefault="007D5DEE" w:rsidP="007D5DEE">
      <w:pPr>
        <w:keepNext/>
        <w:keepLines/>
        <w:spacing w:before="240" w:after="0" w:line="240" w:lineRule="auto"/>
        <w:ind w:left="432"/>
        <w:contextualSpacing/>
        <w:outlineLvl w:val="0"/>
        <w:rPr>
          <w:rFonts w:ascii="Times New Roman" w:eastAsia="Times New Roman" w:hAnsi="Times New Roman" w:cs="Times New Roman"/>
          <w:b/>
          <w:bCs/>
          <w:color w:val="FF0000"/>
          <w:sz w:val="24"/>
          <w:szCs w:val="24"/>
          <w:lang w:eastAsia="pl-PL"/>
        </w:rPr>
      </w:pPr>
      <w:r w:rsidRPr="007D5DEE">
        <w:rPr>
          <w:rFonts w:ascii="Times New Roman" w:eastAsia="Times New Roman" w:hAnsi="Times New Roman" w:cs="Times New Roman"/>
          <w:b/>
          <w:bCs/>
          <w:sz w:val="24"/>
          <w:szCs w:val="24"/>
          <w:highlight w:val="lightGray"/>
          <w:lang w:eastAsia="pl-PL"/>
        </w:rPr>
        <w:t>Część VII. Odpowiedzialność Wykonawcy.</w:t>
      </w:r>
    </w:p>
    <w:p w:rsidR="007D5DEE" w:rsidRPr="007D5DEE" w:rsidRDefault="007D5DEE" w:rsidP="007D5DEE">
      <w:pPr>
        <w:numPr>
          <w:ilvl w:val="0"/>
          <w:numId w:val="94"/>
        </w:numPr>
        <w:spacing w:after="0" w:line="240" w:lineRule="auto"/>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Wykonawca ponosi wyłączną odpowiedzialność:</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cywilną, materialną i karną za szkody powstałe u pracowników w majątku Zamawiającego lub osób trzecich, zawinione w sposób umyślny lub nieumyślny przez pracowników Wykonawcy, wyrządzone Zamawiającemu lub osobom trzecim,</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za należyte zabezpieczenie przed kradzieżą paliwa z eksploatowanych pojazdów,</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cywilną, materialną i karną za skutki wypadków przy pracy oraz w drodze do pracy i z pracy pracowników własnych zatrudnionych przy realizacji przedmiotu zamówienia oraz za szkody wyrządzone osobom trzecim przez pracowników własnych,</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za bezpieczeństwo pracowników własnych przez cały czas ich przebywania na terenie Oddziału Zamawiającego,</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cywilną, materialną i karną za skutki bezpośrednie zdarzeń wynikłych z zaniedbań lub zaniechań ustaleń dotyczących sposobu realizacji przedmiotu zamówienia, </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za utratę, ubytek lub uszkodzenie przewożonych ładunków w czasie od przyjęcia do przewozu aż do zdania w punkcie odbiorczym oraz za opóźnienie w przewozie tych ładunków,</w:t>
      </w:r>
    </w:p>
    <w:p w:rsidR="007D5DEE" w:rsidRPr="007D5DEE" w:rsidRDefault="007D5DEE" w:rsidP="007D5DEE">
      <w:pPr>
        <w:numPr>
          <w:ilvl w:val="1"/>
          <w:numId w:val="8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za uszkodzenia, kradzież lub zniszczenia samochodu, w tym urządzeń monitorowania GPS lub ich części zamontowanych w pojazdach,</w:t>
      </w:r>
    </w:p>
    <w:p w:rsidR="007D5DEE" w:rsidRPr="007D5DEE" w:rsidRDefault="007D5DEE" w:rsidP="007D5DEE">
      <w:pPr>
        <w:spacing w:after="0" w:line="240" w:lineRule="auto"/>
        <w:ind w:left="993"/>
        <w:contextualSpacing/>
        <w:jc w:val="both"/>
        <w:rPr>
          <w:rFonts w:ascii="Times New Roman" w:eastAsia="Times New Roman" w:hAnsi="Times New Roman" w:cs="Times New Roman"/>
          <w:color w:val="000000"/>
          <w:sz w:val="20"/>
          <w:szCs w:val="20"/>
          <w:lang w:eastAsia="pl-PL"/>
        </w:rPr>
      </w:pPr>
    </w:p>
    <w:p w:rsidR="007D5DEE" w:rsidRPr="007D5DEE" w:rsidRDefault="007D5DEE" w:rsidP="007D5DEE">
      <w:pPr>
        <w:spacing w:after="0" w:line="240" w:lineRule="auto"/>
        <w:ind w:left="1418"/>
        <w:contextualSpacing/>
        <w:jc w:val="both"/>
        <w:rPr>
          <w:rFonts w:ascii="Times New Roman" w:eastAsia="Times New Roman" w:hAnsi="Times New Roman" w:cs="Times New Roman"/>
          <w:color w:val="000000"/>
          <w:sz w:val="20"/>
          <w:szCs w:val="20"/>
          <w:lang w:eastAsia="pl-PL"/>
        </w:rPr>
      </w:pPr>
    </w:p>
    <w:p w:rsidR="007D5DEE" w:rsidRPr="007D5DEE" w:rsidRDefault="007D5DEE" w:rsidP="007D5DEE">
      <w:pPr>
        <w:keepNext/>
        <w:keepLines/>
        <w:spacing w:before="240" w:after="0" w:line="240" w:lineRule="auto"/>
        <w:ind w:left="432"/>
        <w:contextualSpacing/>
        <w:outlineLvl w:val="0"/>
        <w:rPr>
          <w:rFonts w:ascii="Times New Roman" w:eastAsia="Times New Roman" w:hAnsi="Times New Roman" w:cs="Times New Roman"/>
          <w:b/>
          <w:bCs/>
          <w:sz w:val="24"/>
          <w:szCs w:val="24"/>
          <w:lang w:eastAsia="pl-PL"/>
        </w:rPr>
      </w:pPr>
      <w:bookmarkStart w:id="105" w:name="_Toc46910692"/>
      <w:bookmarkStart w:id="106" w:name="_Hlk483739187"/>
      <w:bookmarkEnd w:id="104"/>
      <w:r w:rsidRPr="007D5DEE">
        <w:rPr>
          <w:rFonts w:ascii="Times New Roman" w:eastAsia="Times New Roman" w:hAnsi="Times New Roman" w:cs="Times New Roman"/>
          <w:b/>
          <w:bCs/>
          <w:sz w:val="24"/>
          <w:szCs w:val="24"/>
          <w:highlight w:val="lightGray"/>
          <w:lang w:eastAsia="pl-PL"/>
        </w:rPr>
        <w:t>Część VIII. Obowiązki Zamawiającego.</w:t>
      </w:r>
      <w:bookmarkEnd w:id="105"/>
    </w:p>
    <w:bookmarkEnd w:id="106"/>
    <w:p w:rsidR="007D5DEE" w:rsidRPr="007D5DEE" w:rsidRDefault="007D5DEE" w:rsidP="007D5DEE">
      <w:pPr>
        <w:numPr>
          <w:ilvl w:val="0"/>
          <w:numId w:val="85"/>
        </w:numPr>
        <w:spacing w:before="100" w:after="0" w:line="240" w:lineRule="auto"/>
        <w:ind w:left="99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Obowiązkiem Zamawiającego jest:</w:t>
      </w:r>
    </w:p>
    <w:p w:rsidR="007D5DEE" w:rsidRPr="007D5DEE" w:rsidRDefault="007D5DEE" w:rsidP="007D5DEE">
      <w:pPr>
        <w:numPr>
          <w:ilvl w:val="1"/>
          <w:numId w:val="84"/>
        </w:numPr>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wskazanie miejsca i terminu wykonywania usługi transportowej, przewidywanego przebiegu,</w:t>
      </w:r>
    </w:p>
    <w:p w:rsidR="007D5DEE" w:rsidRPr="007D5DEE" w:rsidRDefault="007D5DEE" w:rsidP="007D5DEE">
      <w:pPr>
        <w:numPr>
          <w:ilvl w:val="1"/>
          <w:numId w:val="84"/>
        </w:numPr>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umożliwienie wstępu na teren oddziału osobom wykonującym zamówienie ze strony Wykonawcy w celu wykonywania czynności służbowych,</w:t>
      </w:r>
    </w:p>
    <w:p w:rsidR="007D5DEE" w:rsidRPr="007D5DEE" w:rsidRDefault="007D5DEE" w:rsidP="007D5DEE">
      <w:pPr>
        <w:numPr>
          <w:ilvl w:val="1"/>
          <w:numId w:val="84"/>
        </w:numPr>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zapewnienie miejsc parkowania jednostek transportowych w rejonach świadczenia usług, </w:t>
      </w:r>
    </w:p>
    <w:p w:rsidR="007D5DEE" w:rsidRPr="007D5DEE" w:rsidRDefault="007D5DEE" w:rsidP="007D5DEE">
      <w:pPr>
        <w:numPr>
          <w:ilvl w:val="1"/>
          <w:numId w:val="84"/>
        </w:numPr>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bieżąca kontrola jakości wykonywanych usług,</w:t>
      </w:r>
    </w:p>
    <w:p w:rsidR="007D5DEE" w:rsidRPr="007D5DEE" w:rsidRDefault="007D5DEE" w:rsidP="007D5DEE">
      <w:pPr>
        <w:numPr>
          <w:ilvl w:val="1"/>
          <w:numId w:val="84"/>
        </w:numPr>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wyposażenie pojazdów Wykonawcy w przenośne lub montowane na stałe w pojeździe lokalizatory GPS. </w:t>
      </w:r>
    </w:p>
    <w:p w:rsidR="007D5DEE" w:rsidRPr="007D5DEE" w:rsidRDefault="007D5DEE" w:rsidP="007D5DEE">
      <w:pPr>
        <w:numPr>
          <w:ilvl w:val="1"/>
          <w:numId w:val="84"/>
        </w:numPr>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świadczenie odpłatnie usług na rzecz Wykonawcy na podstawie odrębnych umów, zgodnie z oświadczeniem złożonym przez Wykonawcę.</w:t>
      </w:r>
    </w:p>
    <w:p w:rsidR="007D5DEE" w:rsidRPr="007D5DEE" w:rsidRDefault="007D5DEE" w:rsidP="007D5DEE">
      <w:pPr>
        <w:numPr>
          <w:ilvl w:val="1"/>
          <w:numId w:val="84"/>
        </w:numPr>
        <w:tabs>
          <w:tab w:val="num" w:pos="851"/>
        </w:tabs>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sporządzanie i bieżąca analiza raportów systemu monitoringu, zlecanie usług, sporządzanie miesięcznych protokołów odbioru wykonanej usługi, </w:t>
      </w:r>
    </w:p>
    <w:p w:rsidR="007D5DEE" w:rsidRPr="007D5DEE" w:rsidRDefault="007D5DEE" w:rsidP="007D5DEE">
      <w:pPr>
        <w:numPr>
          <w:ilvl w:val="1"/>
          <w:numId w:val="84"/>
        </w:numPr>
        <w:tabs>
          <w:tab w:val="num" w:pos="851"/>
        </w:tabs>
        <w:spacing w:after="0" w:line="240" w:lineRule="auto"/>
        <w:ind w:left="1418" w:hanging="425"/>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color w:val="000000"/>
          <w:sz w:val="24"/>
          <w:szCs w:val="24"/>
          <w:lang w:eastAsia="pl-PL"/>
        </w:rPr>
        <w:lastRenderedPageBreak/>
        <w:t>bieżąca kontrola przez przedstawiciela Zamawiającego wykonania zleconych zadań.</w:t>
      </w:r>
    </w:p>
    <w:p w:rsidR="007D5DEE" w:rsidRPr="007D5DEE" w:rsidRDefault="007D5DEE" w:rsidP="007D5DEE">
      <w:pPr>
        <w:numPr>
          <w:ilvl w:val="0"/>
          <w:numId w:val="85"/>
        </w:numPr>
        <w:spacing w:before="100" w:after="0" w:line="240" w:lineRule="auto"/>
        <w:ind w:left="99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color w:val="000000"/>
          <w:sz w:val="24"/>
          <w:szCs w:val="24"/>
          <w:lang w:eastAsia="pl-PL"/>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7D5DEE">
        <w:rPr>
          <w:rFonts w:ascii="Times New Roman" w:eastAsia="Times New Roman" w:hAnsi="Times New Roman" w:cs="Times New Roman"/>
          <w:b/>
          <w:color w:val="000000"/>
          <w:sz w:val="24"/>
          <w:szCs w:val="24"/>
          <w:lang w:eastAsia="pl-PL"/>
        </w:rPr>
        <w:t>.</w:t>
      </w:r>
    </w:p>
    <w:p w:rsidR="007D5DEE" w:rsidRPr="007D5DEE" w:rsidRDefault="007D5DEE" w:rsidP="007D5DEE">
      <w:pPr>
        <w:numPr>
          <w:ilvl w:val="0"/>
          <w:numId w:val="85"/>
        </w:numPr>
        <w:spacing w:before="100" w:after="0" w:line="240" w:lineRule="auto"/>
        <w:ind w:left="99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razie zaistnienia wypadku przy pracy pracownika Wykonawcy, Zamawiający do czasu przejęcia dochodzenia wypadku przez służby BHP Wykonawcy zobowiązany jest zapewnić:</w:t>
      </w:r>
    </w:p>
    <w:p w:rsidR="007D5DEE" w:rsidRPr="007D5DEE" w:rsidRDefault="007D5DEE" w:rsidP="007D5DEE">
      <w:pPr>
        <w:numPr>
          <w:ilvl w:val="1"/>
          <w:numId w:val="97"/>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niezwłoczne zorganizowanie pierwszej pomocy dla poszkodowanego wraz z wydaniem wstępnej opinii lekarskiej i koniecznym transportem sanitarnym,</w:t>
      </w:r>
    </w:p>
    <w:p w:rsidR="007D5DEE" w:rsidRPr="007D5DEE" w:rsidRDefault="007D5DEE" w:rsidP="007D5DEE">
      <w:pPr>
        <w:numPr>
          <w:ilvl w:val="1"/>
          <w:numId w:val="97"/>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zabezpieczenie miejsca, gdy wypadek miał miejsce poza rejonem pracy Wykonawcy,</w:t>
      </w:r>
    </w:p>
    <w:p w:rsidR="007D5DEE" w:rsidRPr="007D5DEE" w:rsidRDefault="007D5DEE" w:rsidP="007D5DEE">
      <w:pPr>
        <w:numPr>
          <w:ilvl w:val="1"/>
          <w:numId w:val="97"/>
        </w:num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udostępnienie niezbędnych informacji i materiałów służbie BHP Wykonawcy.</w:t>
      </w:r>
    </w:p>
    <w:p w:rsidR="007D5DEE" w:rsidRPr="007D5DEE" w:rsidRDefault="007D5DEE" w:rsidP="007D5DEE">
      <w:pPr>
        <w:spacing w:after="0" w:line="240" w:lineRule="auto"/>
        <w:ind w:left="99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Powyższa procedura w koniecznym zakresie dotyczyć będzie również pracowników Wykonawcy wymagających nagłej interwencji lekarskiej.</w:t>
      </w:r>
    </w:p>
    <w:p w:rsidR="007D5DEE" w:rsidRPr="007D5DEE" w:rsidRDefault="007D5DEE" w:rsidP="007D5DEE">
      <w:pPr>
        <w:spacing w:after="0" w:line="240" w:lineRule="auto"/>
        <w:ind w:left="993"/>
        <w:contextualSpacing/>
        <w:jc w:val="both"/>
        <w:rPr>
          <w:rFonts w:ascii="Times New Roman" w:eastAsia="Times New Roman" w:hAnsi="Times New Roman" w:cs="Times New Roman"/>
          <w:sz w:val="20"/>
          <w:szCs w:val="20"/>
          <w:lang w:eastAsia="pl-PL"/>
        </w:rPr>
      </w:pPr>
    </w:p>
    <w:p w:rsidR="007D5DEE" w:rsidRPr="007D5DEE" w:rsidRDefault="007D5DEE" w:rsidP="007D5DEE">
      <w:pPr>
        <w:keepNext/>
        <w:keepLines/>
        <w:spacing w:before="240" w:after="0" w:line="240" w:lineRule="auto"/>
        <w:ind w:left="432"/>
        <w:contextualSpacing/>
        <w:outlineLvl w:val="0"/>
        <w:rPr>
          <w:rFonts w:ascii="Times New Roman" w:eastAsia="Times New Roman" w:hAnsi="Times New Roman" w:cs="Times New Roman"/>
          <w:b/>
          <w:bCs/>
          <w:sz w:val="24"/>
          <w:szCs w:val="24"/>
          <w:highlight w:val="lightGray"/>
          <w:lang w:eastAsia="pl-PL"/>
        </w:rPr>
      </w:pPr>
      <w:bookmarkStart w:id="107" w:name="_Toc46910693"/>
      <w:r w:rsidRPr="007D5DEE">
        <w:rPr>
          <w:rFonts w:ascii="Times New Roman" w:eastAsia="Times New Roman" w:hAnsi="Times New Roman" w:cs="Times New Roman"/>
          <w:b/>
          <w:bCs/>
          <w:sz w:val="24"/>
          <w:szCs w:val="24"/>
          <w:highlight w:val="lightGray"/>
          <w:lang w:eastAsia="pl-PL"/>
        </w:rPr>
        <w:t>Część IX. Wymagane dokumenty przy wykonywaniu usługi</w:t>
      </w:r>
      <w:bookmarkEnd w:id="107"/>
      <w:r w:rsidRPr="007D5DEE">
        <w:rPr>
          <w:rFonts w:ascii="Times New Roman" w:eastAsia="Times New Roman" w:hAnsi="Times New Roman" w:cs="Times New Roman"/>
          <w:b/>
          <w:bCs/>
          <w:sz w:val="24"/>
          <w:szCs w:val="24"/>
          <w:highlight w:val="lightGray"/>
          <w:lang w:eastAsia="pl-PL"/>
        </w:rPr>
        <w:t>.</w:t>
      </w:r>
    </w:p>
    <w:p w:rsidR="007D5DEE" w:rsidRPr="007D5DEE" w:rsidRDefault="007D5DEE" w:rsidP="007D5DEE">
      <w:pPr>
        <w:numPr>
          <w:ilvl w:val="0"/>
          <w:numId w:val="86"/>
        </w:numPr>
        <w:spacing w:after="0" w:line="240" w:lineRule="auto"/>
        <w:ind w:left="993"/>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Przed rozpoczęciem realizacji usługi dostarczone przez Wykonawcę:</w:t>
      </w:r>
    </w:p>
    <w:p w:rsidR="007D5DEE" w:rsidRPr="007D5DEE" w:rsidRDefault="007D5DEE" w:rsidP="007D5DEE">
      <w:pPr>
        <w:numPr>
          <w:ilvl w:val="1"/>
          <w:numId w:val="92"/>
        </w:numPr>
        <w:spacing w:after="0" w:line="240" w:lineRule="auto"/>
        <w:ind w:left="1418" w:hanging="425"/>
        <w:contextualSpacing/>
        <w:jc w:val="both"/>
        <w:rPr>
          <w:rFonts w:ascii="Times New Roman" w:eastAsia="Times New Roman" w:hAnsi="Times New Roman" w:cs="Times New Roman"/>
          <w:bCs/>
          <w:color w:val="000000"/>
          <w:sz w:val="24"/>
          <w:szCs w:val="24"/>
          <w:lang w:eastAsia="pl-PL"/>
        </w:rPr>
      </w:pPr>
      <w:r w:rsidRPr="007D5DEE">
        <w:rPr>
          <w:rFonts w:ascii="Times New Roman" w:eastAsia="Times New Roman" w:hAnsi="Times New Roman" w:cs="Times New Roman"/>
          <w:b/>
          <w:sz w:val="24"/>
          <w:szCs w:val="24"/>
          <w:lang w:eastAsia="pl-PL"/>
        </w:rPr>
        <w:t>Załącznik nr 1.4 do SOPZ</w:t>
      </w:r>
      <w:r w:rsidRPr="007D5DEE">
        <w:rPr>
          <w:rFonts w:ascii="Times New Roman" w:eastAsia="Times New Roman" w:hAnsi="Times New Roman" w:cs="Times New Roman"/>
          <w:sz w:val="24"/>
          <w:szCs w:val="24"/>
          <w:lang w:eastAsia="pl-PL"/>
        </w:rPr>
        <w:t xml:space="preserve"> Oświadczenie Wykonawcy</w:t>
      </w:r>
    </w:p>
    <w:p w:rsidR="007D5DEE" w:rsidRPr="007D5DEE" w:rsidRDefault="007D5DEE" w:rsidP="007D5DEE">
      <w:pPr>
        <w:numPr>
          <w:ilvl w:val="0"/>
          <w:numId w:val="86"/>
        </w:numPr>
        <w:spacing w:after="0" w:line="240" w:lineRule="auto"/>
        <w:ind w:left="993"/>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Przed rozpoczęciem realizacji usługi dostarczone przez Zamawiającego:</w:t>
      </w:r>
    </w:p>
    <w:p w:rsidR="007D5DEE" w:rsidRPr="007D5DEE" w:rsidRDefault="007D5DEE" w:rsidP="007D5DEE">
      <w:pPr>
        <w:numPr>
          <w:ilvl w:val="1"/>
          <w:numId w:val="93"/>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 xml:space="preserve">stosowne regulaminy wewnętrzne, zarządzenia, decyzje, instrukcje (w tym dotyczące ruchu osobowego i materiałowego) obowiązujące w Oddziale Zamawiającego – do wglądu, </w:t>
      </w:r>
    </w:p>
    <w:p w:rsidR="007D5DEE" w:rsidRPr="007D5DEE" w:rsidRDefault="007D5DEE" w:rsidP="007D5DEE">
      <w:pPr>
        <w:numPr>
          <w:ilvl w:val="0"/>
          <w:numId w:val="86"/>
        </w:numPr>
        <w:spacing w:after="0" w:line="240" w:lineRule="auto"/>
        <w:ind w:left="993"/>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 trakcie realizacji usługi przez Zamawiającego do zatwierdzenia przez Wykonawcę:</w:t>
      </w:r>
    </w:p>
    <w:p w:rsidR="007D5DEE" w:rsidRPr="007D5DEE" w:rsidRDefault="007D5DEE" w:rsidP="007D5DEE">
      <w:pPr>
        <w:spacing w:after="0" w:line="240" w:lineRule="auto"/>
        <w:ind w:left="993"/>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b/>
          <w:color w:val="000000"/>
          <w:sz w:val="24"/>
          <w:szCs w:val="24"/>
          <w:lang w:eastAsia="pl-PL"/>
        </w:rPr>
        <w:t>Załącznik nr 1.2 do SOPZ</w:t>
      </w:r>
      <w:r w:rsidRPr="007D5DEE">
        <w:rPr>
          <w:rFonts w:ascii="Times New Roman" w:eastAsia="Times New Roman" w:hAnsi="Times New Roman" w:cs="Times New Roman"/>
          <w:color w:val="000000"/>
          <w:sz w:val="24"/>
          <w:szCs w:val="24"/>
          <w:lang w:eastAsia="pl-PL"/>
        </w:rPr>
        <w:t xml:space="preserve"> Miesięczny protokół usług transportowych </w:t>
      </w:r>
    </w:p>
    <w:p w:rsidR="007D5DEE" w:rsidRPr="007D5DEE" w:rsidRDefault="007D5DEE" w:rsidP="007D5DEE">
      <w:pPr>
        <w:numPr>
          <w:ilvl w:val="0"/>
          <w:numId w:val="86"/>
        </w:numPr>
        <w:spacing w:after="0" w:line="240" w:lineRule="auto"/>
        <w:ind w:left="993"/>
        <w:contextualSpacing/>
        <w:jc w:val="both"/>
        <w:rPr>
          <w:rFonts w:ascii="Times New Roman" w:eastAsia="Times New Roman" w:hAnsi="Times New Roman" w:cs="Times New Roman"/>
          <w:i/>
          <w:sz w:val="24"/>
          <w:szCs w:val="24"/>
          <w:lang w:eastAsia="pl-PL"/>
        </w:rPr>
      </w:pPr>
      <w:r w:rsidRPr="007D5DEE">
        <w:rPr>
          <w:rFonts w:ascii="Times New Roman" w:eastAsia="Times New Roman" w:hAnsi="Times New Roman" w:cs="Times New Roman"/>
          <w:bCs/>
          <w:color w:val="000000"/>
          <w:sz w:val="24"/>
          <w:szCs w:val="24"/>
          <w:lang w:eastAsia="pl-PL"/>
        </w:rPr>
        <w:t>W trakcie realizacji usługi przez Zamawiającego i Wykonawcę (wspólnie):</w:t>
      </w:r>
    </w:p>
    <w:p w:rsidR="007D5DEE" w:rsidRPr="007D5DEE" w:rsidRDefault="007D5DEE" w:rsidP="007D5DEE">
      <w:pPr>
        <w:spacing w:after="0" w:line="240" w:lineRule="auto"/>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b/>
          <w:sz w:val="24"/>
          <w:szCs w:val="24"/>
          <w:lang w:eastAsia="pl-PL"/>
        </w:rPr>
        <w:t xml:space="preserve">                    Załącznik nr 1.1  do SOPZ</w:t>
      </w: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color w:val="000000"/>
          <w:sz w:val="24"/>
          <w:szCs w:val="24"/>
          <w:lang w:eastAsia="pl-PL"/>
        </w:rPr>
        <w:t xml:space="preserve">Zlecenie do umowy na wykonanie usługi transportowej </w:t>
      </w:r>
    </w:p>
    <w:p w:rsidR="007D5DEE" w:rsidRPr="007D5DEE" w:rsidRDefault="007D5DEE" w:rsidP="007D5DEE">
      <w:pPr>
        <w:spacing w:after="0" w:line="240" w:lineRule="auto"/>
        <w:contextualSpacing/>
        <w:jc w:val="both"/>
        <w:rPr>
          <w:rFonts w:ascii="Times New Roman" w:eastAsia="Times New Roman" w:hAnsi="Times New Roman" w:cs="Times New Roman"/>
          <w:color w:val="000000"/>
          <w:sz w:val="20"/>
          <w:szCs w:val="20"/>
          <w:lang w:eastAsia="pl-PL"/>
        </w:rPr>
      </w:pPr>
    </w:p>
    <w:p w:rsidR="007D5DEE" w:rsidRPr="007D5DEE" w:rsidRDefault="007D5DEE" w:rsidP="007D5DEE">
      <w:pPr>
        <w:spacing w:after="0" w:line="240" w:lineRule="auto"/>
        <w:contextualSpacing/>
        <w:jc w:val="both"/>
        <w:rPr>
          <w:rFonts w:ascii="Times New Roman" w:eastAsia="Times New Roman" w:hAnsi="Times New Roman" w:cs="Times New Roman"/>
          <w:b/>
          <w:sz w:val="24"/>
          <w:szCs w:val="24"/>
          <w:lang w:eastAsia="pl-PL"/>
        </w:rPr>
      </w:pPr>
    </w:p>
    <w:p w:rsidR="007D5DEE" w:rsidRPr="007D5DEE" w:rsidRDefault="007D5DEE" w:rsidP="007D5DEE">
      <w:pPr>
        <w:spacing w:after="0" w:line="240"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 xml:space="preserve">   Spis załączników do opisu przedmiotu zamówienia</w:t>
      </w:r>
      <w:r w:rsidRPr="007D5DEE">
        <w:rPr>
          <w:rFonts w:ascii="Times New Roman" w:eastAsia="Times New Roman" w:hAnsi="Times New Roman" w:cs="Times New Roman"/>
          <w:sz w:val="24"/>
          <w:szCs w:val="24"/>
          <w:lang w:eastAsia="pl-PL"/>
        </w:rPr>
        <w:t>:</w:t>
      </w:r>
    </w:p>
    <w:p w:rsidR="007D5DEE" w:rsidRPr="007D5DEE" w:rsidRDefault="007D5DEE" w:rsidP="007D5DEE">
      <w:pPr>
        <w:spacing w:after="0" w:line="240" w:lineRule="auto"/>
        <w:contextualSpacing/>
        <w:jc w:val="both"/>
        <w:rPr>
          <w:rFonts w:ascii="Times New Roman" w:eastAsia="Times New Roman" w:hAnsi="Times New Roman" w:cs="Times New Roman"/>
          <w:sz w:val="24"/>
          <w:szCs w:val="24"/>
          <w:lang w:eastAsia="pl-PL"/>
        </w:rPr>
      </w:pPr>
    </w:p>
    <w:tbl>
      <w:tblPr>
        <w:tblStyle w:val="Tabela-Siatka"/>
        <w:tblW w:w="0" w:type="auto"/>
        <w:jc w:val="center"/>
        <w:tblLook w:val="04A0" w:firstRow="1" w:lastRow="0" w:firstColumn="1" w:lastColumn="0" w:noHBand="0" w:noVBand="1"/>
      </w:tblPr>
      <w:tblGrid>
        <w:gridCol w:w="556"/>
        <w:gridCol w:w="8612"/>
      </w:tblGrid>
      <w:tr w:rsidR="007D5DEE" w:rsidRPr="007D5DEE" w:rsidTr="009E7A8F">
        <w:trPr>
          <w:jc w:val="center"/>
        </w:trPr>
        <w:tc>
          <w:tcPr>
            <w:tcW w:w="555" w:type="dxa"/>
          </w:tcPr>
          <w:p w:rsidR="007D5DEE" w:rsidRPr="007D5DEE" w:rsidRDefault="007D5DEE" w:rsidP="007D5DEE">
            <w:pPr>
              <w:contextualSpacing/>
              <w:rPr>
                <w:sz w:val="24"/>
                <w:szCs w:val="24"/>
              </w:rPr>
            </w:pPr>
            <w:r w:rsidRPr="007D5DEE">
              <w:rPr>
                <w:sz w:val="24"/>
                <w:szCs w:val="24"/>
              </w:rPr>
              <w:t>Nr zał.</w:t>
            </w:r>
          </w:p>
        </w:tc>
        <w:tc>
          <w:tcPr>
            <w:tcW w:w="8612" w:type="dxa"/>
            <w:vAlign w:val="center"/>
          </w:tcPr>
          <w:p w:rsidR="007D5DEE" w:rsidRPr="007D5DEE" w:rsidRDefault="007D5DEE" w:rsidP="007D5DEE">
            <w:pPr>
              <w:contextualSpacing/>
              <w:jc w:val="center"/>
              <w:rPr>
                <w:sz w:val="24"/>
                <w:szCs w:val="24"/>
              </w:rPr>
            </w:pPr>
            <w:r w:rsidRPr="007D5DEE">
              <w:rPr>
                <w:sz w:val="24"/>
                <w:szCs w:val="24"/>
              </w:rPr>
              <w:t>Nazwa załącznika</w:t>
            </w:r>
          </w:p>
        </w:tc>
      </w:tr>
      <w:tr w:rsidR="007D5DEE" w:rsidRPr="007D5DEE" w:rsidTr="009E7A8F">
        <w:trPr>
          <w:jc w:val="center"/>
        </w:trPr>
        <w:tc>
          <w:tcPr>
            <w:tcW w:w="555" w:type="dxa"/>
          </w:tcPr>
          <w:p w:rsidR="007D5DEE" w:rsidRPr="007D5DEE" w:rsidRDefault="007D5DEE" w:rsidP="007D5DEE">
            <w:pPr>
              <w:contextualSpacing/>
              <w:rPr>
                <w:sz w:val="24"/>
                <w:szCs w:val="24"/>
              </w:rPr>
            </w:pPr>
            <w:r w:rsidRPr="007D5DEE">
              <w:rPr>
                <w:sz w:val="24"/>
                <w:szCs w:val="24"/>
              </w:rPr>
              <w:t>1.1</w:t>
            </w:r>
          </w:p>
        </w:tc>
        <w:tc>
          <w:tcPr>
            <w:tcW w:w="8612" w:type="dxa"/>
          </w:tcPr>
          <w:p w:rsidR="007D5DEE" w:rsidRPr="007D5DEE" w:rsidRDefault="007D5DEE" w:rsidP="007D5DEE">
            <w:pPr>
              <w:contextualSpacing/>
              <w:rPr>
                <w:sz w:val="24"/>
                <w:szCs w:val="24"/>
              </w:rPr>
            </w:pPr>
            <w:r w:rsidRPr="007D5DEE">
              <w:rPr>
                <w:sz w:val="24"/>
                <w:szCs w:val="24"/>
              </w:rPr>
              <w:t>zlecenie do umowy na wykonanie usługi transportowej z monitoringiem</w:t>
            </w:r>
          </w:p>
        </w:tc>
      </w:tr>
      <w:tr w:rsidR="007D5DEE" w:rsidRPr="007D5DEE" w:rsidTr="009E7A8F">
        <w:trPr>
          <w:jc w:val="center"/>
        </w:trPr>
        <w:tc>
          <w:tcPr>
            <w:tcW w:w="555" w:type="dxa"/>
          </w:tcPr>
          <w:p w:rsidR="007D5DEE" w:rsidRPr="007D5DEE" w:rsidRDefault="007D5DEE" w:rsidP="007D5DEE">
            <w:pPr>
              <w:contextualSpacing/>
              <w:rPr>
                <w:sz w:val="24"/>
                <w:szCs w:val="24"/>
              </w:rPr>
            </w:pPr>
            <w:r w:rsidRPr="007D5DEE">
              <w:rPr>
                <w:sz w:val="24"/>
                <w:szCs w:val="24"/>
              </w:rPr>
              <w:t>1.2</w:t>
            </w:r>
          </w:p>
        </w:tc>
        <w:tc>
          <w:tcPr>
            <w:tcW w:w="8612" w:type="dxa"/>
          </w:tcPr>
          <w:p w:rsidR="007D5DEE" w:rsidRPr="007D5DEE" w:rsidRDefault="007D5DEE" w:rsidP="007D5DEE">
            <w:pPr>
              <w:contextualSpacing/>
              <w:rPr>
                <w:sz w:val="24"/>
                <w:szCs w:val="24"/>
              </w:rPr>
            </w:pPr>
            <w:r w:rsidRPr="007D5DEE">
              <w:rPr>
                <w:sz w:val="24"/>
                <w:szCs w:val="24"/>
              </w:rPr>
              <w:t>miesięczny protokół usług transportowych z monitoringiem/ bez monitoringu</w:t>
            </w:r>
          </w:p>
        </w:tc>
      </w:tr>
      <w:tr w:rsidR="007D5DEE" w:rsidRPr="007D5DEE" w:rsidTr="009E7A8F">
        <w:trPr>
          <w:jc w:val="center"/>
        </w:trPr>
        <w:tc>
          <w:tcPr>
            <w:tcW w:w="555" w:type="dxa"/>
          </w:tcPr>
          <w:p w:rsidR="007D5DEE" w:rsidRPr="007D5DEE" w:rsidRDefault="007D5DEE" w:rsidP="007D5DEE">
            <w:pPr>
              <w:contextualSpacing/>
              <w:rPr>
                <w:sz w:val="24"/>
                <w:szCs w:val="24"/>
              </w:rPr>
            </w:pPr>
            <w:r w:rsidRPr="007D5DEE">
              <w:rPr>
                <w:sz w:val="24"/>
                <w:szCs w:val="24"/>
              </w:rPr>
              <w:t>1.3</w:t>
            </w:r>
          </w:p>
        </w:tc>
        <w:tc>
          <w:tcPr>
            <w:tcW w:w="8612" w:type="dxa"/>
          </w:tcPr>
          <w:p w:rsidR="007D5DEE" w:rsidRPr="007D5DEE" w:rsidRDefault="007D5DEE" w:rsidP="007D5DEE">
            <w:pPr>
              <w:contextualSpacing/>
              <w:rPr>
                <w:sz w:val="24"/>
                <w:szCs w:val="24"/>
              </w:rPr>
            </w:pPr>
            <w:r w:rsidRPr="007D5DEE">
              <w:rPr>
                <w:sz w:val="24"/>
                <w:szCs w:val="24"/>
              </w:rPr>
              <w:t>protokół przekazania/zdania lokalizatora GPS</w:t>
            </w:r>
          </w:p>
        </w:tc>
      </w:tr>
      <w:tr w:rsidR="007D5DEE" w:rsidRPr="007D5DEE" w:rsidTr="009E7A8F">
        <w:trPr>
          <w:jc w:val="center"/>
        </w:trPr>
        <w:tc>
          <w:tcPr>
            <w:tcW w:w="555" w:type="dxa"/>
          </w:tcPr>
          <w:p w:rsidR="007D5DEE" w:rsidRPr="007D5DEE" w:rsidRDefault="007D5DEE" w:rsidP="007D5DEE">
            <w:pPr>
              <w:contextualSpacing/>
              <w:rPr>
                <w:sz w:val="24"/>
                <w:szCs w:val="24"/>
              </w:rPr>
            </w:pPr>
            <w:r w:rsidRPr="007D5DEE">
              <w:rPr>
                <w:sz w:val="24"/>
                <w:szCs w:val="24"/>
              </w:rPr>
              <w:t>1.4</w:t>
            </w:r>
          </w:p>
        </w:tc>
        <w:tc>
          <w:tcPr>
            <w:tcW w:w="8612" w:type="dxa"/>
          </w:tcPr>
          <w:p w:rsidR="007D5DEE" w:rsidRPr="007D5DEE" w:rsidRDefault="007D5DEE" w:rsidP="007D5DEE">
            <w:pPr>
              <w:contextualSpacing/>
              <w:rPr>
                <w:sz w:val="24"/>
                <w:szCs w:val="24"/>
              </w:rPr>
            </w:pPr>
            <w:r w:rsidRPr="007D5DEE">
              <w:rPr>
                <w:sz w:val="24"/>
                <w:szCs w:val="24"/>
              </w:rPr>
              <w:t>oświadczenie Wykonawcy</w:t>
            </w:r>
          </w:p>
        </w:tc>
      </w:tr>
      <w:tr w:rsidR="007D5DEE" w:rsidRPr="007D5DEE" w:rsidTr="009E7A8F">
        <w:trPr>
          <w:jc w:val="center"/>
        </w:trPr>
        <w:tc>
          <w:tcPr>
            <w:tcW w:w="555" w:type="dxa"/>
          </w:tcPr>
          <w:p w:rsidR="007D5DEE" w:rsidRPr="007D5DEE" w:rsidRDefault="007D5DEE" w:rsidP="007D5DEE">
            <w:pPr>
              <w:contextualSpacing/>
              <w:rPr>
                <w:sz w:val="24"/>
                <w:szCs w:val="24"/>
              </w:rPr>
            </w:pPr>
            <w:r w:rsidRPr="007D5DEE">
              <w:rPr>
                <w:sz w:val="24"/>
                <w:szCs w:val="24"/>
              </w:rPr>
              <w:t>1.5</w:t>
            </w:r>
          </w:p>
        </w:tc>
        <w:tc>
          <w:tcPr>
            <w:tcW w:w="8612" w:type="dxa"/>
          </w:tcPr>
          <w:p w:rsidR="007D5DEE" w:rsidRPr="007D5DEE" w:rsidRDefault="007D5DEE" w:rsidP="007D5DEE">
            <w:pPr>
              <w:contextualSpacing/>
              <w:rPr>
                <w:sz w:val="24"/>
                <w:szCs w:val="24"/>
              </w:rPr>
            </w:pPr>
            <w:r w:rsidRPr="007D5DEE">
              <w:rPr>
                <w:sz w:val="24"/>
                <w:szCs w:val="24"/>
              </w:rPr>
              <w:t>zasady korekty paliwowej i algorytmu ustalania wartości procentowego wskaźnika korekty paliwowej</w:t>
            </w:r>
          </w:p>
        </w:tc>
      </w:tr>
    </w:tbl>
    <w:p w:rsidR="007D5DEE" w:rsidRPr="007D5DEE" w:rsidRDefault="007D5DEE" w:rsidP="007D5DEE">
      <w:pPr>
        <w:spacing w:after="0"/>
        <w:outlineLvl w:val="0"/>
        <w:rPr>
          <w:rFonts w:ascii="Times New Roman" w:eastAsia="Times New Roman" w:hAnsi="Times New Roman" w:cs="Times New Roman"/>
          <w:sz w:val="20"/>
          <w:szCs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0"/>
          <w:lang w:eastAsia="pl-PL"/>
        </w:rPr>
      </w:pPr>
      <w:r w:rsidRPr="007D5DEE">
        <w:rPr>
          <w:rFonts w:ascii="Times New Roman" w:eastAsia="Times New Roman" w:hAnsi="Times New Roman" w:cs="Times New Roman"/>
          <w:b/>
          <w:bCs/>
          <w:sz w:val="20"/>
          <w:lang w:eastAsia="pl-PL"/>
        </w:rPr>
        <w:lastRenderedPageBreak/>
        <w:t>Załącznik nr 1.1 do SOPZ</w:t>
      </w:r>
    </w:p>
    <w:p w:rsidR="007D5DEE" w:rsidRPr="007D5DEE" w:rsidRDefault="007D5DEE" w:rsidP="007D5DEE">
      <w:pPr>
        <w:spacing w:after="0" w:line="240" w:lineRule="auto"/>
        <w:ind w:left="1495"/>
        <w:contextualSpacing/>
        <w:jc w:val="right"/>
        <w:rPr>
          <w:rFonts w:ascii="Times New Roman" w:eastAsia="Times New Roman" w:hAnsi="Times New Roman" w:cs="Times New Roman"/>
          <w:b/>
          <w:bCs/>
          <w:sz w:val="24"/>
          <w:lang w:eastAsia="pl-PL"/>
        </w:rPr>
      </w:pPr>
    </w:p>
    <w:tbl>
      <w:tblPr>
        <w:tblW w:w="5590" w:type="pct"/>
        <w:tblInd w:w="-639" w:type="dxa"/>
        <w:tblLayout w:type="fixed"/>
        <w:tblCellMar>
          <w:left w:w="70" w:type="dxa"/>
          <w:right w:w="70" w:type="dxa"/>
        </w:tblCellMar>
        <w:tblLook w:val="04A0" w:firstRow="1" w:lastRow="0" w:firstColumn="1" w:lastColumn="0" w:noHBand="0" w:noVBand="1"/>
      </w:tblPr>
      <w:tblGrid>
        <w:gridCol w:w="437"/>
        <w:gridCol w:w="147"/>
        <w:gridCol w:w="1250"/>
        <w:gridCol w:w="187"/>
        <w:gridCol w:w="1707"/>
        <w:gridCol w:w="82"/>
        <w:gridCol w:w="1431"/>
        <w:gridCol w:w="207"/>
        <w:gridCol w:w="284"/>
        <w:gridCol w:w="780"/>
        <w:gridCol w:w="446"/>
        <w:gridCol w:w="504"/>
        <w:gridCol w:w="681"/>
        <w:gridCol w:w="1215"/>
        <w:gridCol w:w="1416"/>
      </w:tblGrid>
      <w:tr w:rsidR="007D5DEE" w:rsidRPr="007D5DEE" w:rsidTr="009E7A8F">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noProof/>
                <w:color w:val="000000"/>
                <w:lang w:eastAsia="pl-PL"/>
              </w:rPr>
              <w:drawing>
                <wp:anchor distT="0" distB="0" distL="114300" distR="114300" simplePos="0" relativeHeight="251659264" behindDoc="0" locked="0" layoutInCell="1" allowOverlap="1" wp14:anchorId="0F25E7EB" wp14:editId="3C3EE68E">
                  <wp:simplePos x="0" y="0"/>
                  <wp:positionH relativeFrom="column">
                    <wp:posOffset>69850</wp:posOffset>
                  </wp:positionH>
                  <wp:positionV relativeFrom="paragraph">
                    <wp:posOffset>-1049655</wp:posOffset>
                  </wp:positionV>
                  <wp:extent cx="2237740" cy="1136650"/>
                  <wp:effectExtent l="1905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 xml:space="preserve">Zlecenie ZTK/……/……/……                                                                                     do umowy nr </w:t>
            </w:r>
            <w:proofErr w:type="spellStart"/>
            <w:r w:rsidRPr="007D5DEE">
              <w:rPr>
                <w:rFonts w:ascii="Czcionka tekstu podstawowego" w:eastAsia="Times New Roman" w:hAnsi="Czcionka tekstu podstawowego" w:cs="Times New Roman"/>
                <w:b/>
                <w:bCs/>
                <w:color w:val="000000"/>
                <w:lang w:eastAsia="pl-PL"/>
              </w:rPr>
              <w:t>e_Ru</w:t>
            </w:r>
            <w:proofErr w:type="spellEnd"/>
            <w:r w:rsidRPr="007D5DEE">
              <w:rPr>
                <w:rFonts w:ascii="Czcionka tekstu podstawowego" w:eastAsia="Times New Roman" w:hAnsi="Czcionka tekstu podstawowego" w:cs="Times New Roman"/>
                <w:b/>
                <w:bCs/>
                <w:color w:val="000000"/>
                <w:lang w:eastAsia="pl-PL"/>
              </w:rPr>
              <w:t xml:space="preserve"> ………………………..                                                                na wykonanie usługi transportowej</w:t>
            </w:r>
          </w:p>
        </w:tc>
      </w:tr>
      <w:tr w:rsidR="007D5DEE" w:rsidRPr="007D5DEE" w:rsidTr="009E7A8F">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879"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02"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28"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69"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34" w:type="pct"/>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537" w:type="pct"/>
            <w:gridSpan w:val="3"/>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w:t>
            </w:r>
            <w:r w:rsidRPr="007D5DEE">
              <w:rPr>
                <w:rFonts w:ascii="Czcionka tekstu podstawowego" w:eastAsia="Times New Roman" w:hAnsi="Czcionka tekstu podstawowego" w:cs="Times New Roman" w:hint="eastAsia"/>
                <w:b/>
                <w:color w:val="000000"/>
                <w:lang w:eastAsia="pl-PL"/>
              </w:rPr>
              <w:t>…………………</w:t>
            </w:r>
          </w:p>
        </w:tc>
      </w:tr>
      <w:tr w:rsidR="007D5DEE" w:rsidRPr="007D5DEE" w:rsidTr="009E7A8F">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Nr lok. GPS</w:t>
            </w:r>
          </w:p>
        </w:tc>
      </w:tr>
      <w:tr w:rsidR="007D5DEE" w:rsidRPr="007D5DEE" w:rsidTr="009E7A8F">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p>
        </w:tc>
      </w:tr>
      <w:tr w:rsidR="007D5DEE" w:rsidRPr="007D5DEE" w:rsidTr="009E7A8F">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Data wykonania usługi ……………………</w:t>
            </w:r>
            <w:r w:rsidRPr="007D5DEE">
              <w:rPr>
                <w:rFonts w:ascii="Czcionka tekstu podstawowego" w:eastAsia="Times New Roman" w:hAnsi="Czcionka tekstu podstawowego" w:cs="Times New Roman"/>
                <w:b/>
                <w:bCs/>
                <w:color w:val="000000"/>
                <w:lang w:eastAsia="pl-PL"/>
              </w:rPr>
              <w:t xml:space="preserve">czas w dyspozycji: </w:t>
            </w:r>
            <w:r w:rsidRPr="007D5DEE">
              <w:rPr>
                <w:rFonts w:ascii="Czcionka tekstu podstawowego" w:eastAsia="Times New Roman" w:hAnsi="Czcionka tekstu podstawowego" w:cs="Times New Roman"/>
                <w:b/>
                <w:color w:val="000000"/>
                <w:lang w:eastAsia="pl-PL"/>
              </w:rPr>
              <w:t xml:space="preserve">Zmiana A </w:t>
            </w:r>
            <w:r w:rsidRPr="007D5DEE">
              <w:rPr>
                <w:rFonts w:ascii="Czcionka tekstu podstawowego" w:eastAsia="Times New Roman" w:hAnsi="Czcionka tekstu podstawowego" w:cs="Times New Roman"/>
                <w:b/>
                <w:bCs/>
                <w:color w:val="000000"/>
                <w:lang w:eastAsia="pl-PL"/>
              </w:rPr>
              <w:t>od ……………</w:t>
            </w:r>
            <w:r w:rsidRPr="007D5DEE">
              <w:rPr>
                <w:rFonts w:ascii="Czcionka tekstu podstawowego" w:eastAsia="Times New Roman" w:hAnsi="Czcionka tekstu podstawowego" w:cs="Times New Roman" w:hint="eastAsia"/>
                <w:b/>
                <w:bCs/>
                <w:color w:val="000000"/>
                <w:lang w:eastAsia="pl-PL"/>
              </w:rPr>
              <w:t>……</w:t>
            </w:r>
            <w:r w:rsidRPr="007D5DEE">
              <w:rPr>
                <w:rFonts w:ascii="Czcionka tekstu podstawowego" w:eastAsia="Times New Roman" w:hAnsi="Czcionka tekstu podstawowego" w:cs="Times New Roman"/>
                <w:b/>
                <w:bCs/>
                <w:color w:val="000000"/>
                <w:lang w:eastAsia="pl-PL"/>
              </w:rPr>
              <w:t>.do ……………</w:t>
            </w:r>
            <w:r w:rsidRPr="007D5DEE">
              <w:rPr>
                <w:rFonts w:ascii="Czcionka tekstu podstawowego" w:eastAsia="Times New Roman" w:hAnsi="Czcionka tekstu podstawowego" w:cs="Times New Roman" w:hint="eastAsia"/>
                <w:b/>
                <w:bCs/>
                <w:color w:val="000000"/>
                <w:lang w:eastAsia="pl-PL"/>
              </w:rPr>
              <w:t>……</w:t>
            </w:r>
          </w:p>
        </w:tc>
      </w:tr>
      <w:tr w:rsidR="007D5DEE" w:rsidRPr="007D5DEE" w:rsidTr="009E7A8F">
        <w:trPr>
          <w:trHeight w:val="165"/>
        </w:trPr>
        <w:tc>
          <w:tcPr>
            <w:tcW w:w="203" w:type="pct"/>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48"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879"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02"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28"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69" w:type="pct"/>
            <w:gridSpan w:val="2"/>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34" w:type="pct"/>
            <w:tcBorders>
              <w:top w:val="single" w:sz="12" w:space="0" w:color="auto"/>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537" w:type="pct"/>
            <w:gridSpan w:val="3"/>
            <w:tcBorders>
              <w:top w:val="single" w:sz="12" w:space="0" w:color="auto"/>
              <w:left w:val="nil"/>
              <w:bottom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color w:val="000000"/>
                <w:lang w:eastAsia="pl-PL"/>
              </w:rPr>
            </w:pPr>
          </w:p>
        </w:tc>
      </w:tr>
      <w:tr w:rsidR="007D5DEE" w:rsidRPr="007D5DEE" w:rsidTr="009E7A8F">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SPECYFIKACJA POTRZEB</w:t>
            </w:r>
          </w:p>
        </w:tc>
      </w:tr>
      <w:tr w:rsidR="007D5DEE" w:rsidRPr="007D5DEE" w:rsidTr="009E7A8F">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 xml:space="preserve">Miejsce podstawienia </w:t>
            </w:r>
          </w:p>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Czas podstawienia</w:t>
            </w:r>
          </w:p>
        </w:tc>
      </w:tr>
      <w:tr w:rsidR="007D5DEE" w:rsidRPr="007D5DEE" w:rsidTr="009E7A8F">
        <w:trPr>
          <w:trHeight w:val="509"/>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r>
      <w:tr w:rsidR="007D5DEE" w:rsidRPr="007D5DEE" w:rsidTr="009E7A8F">
        <w:trPr>
          <w:trHeight w:val="509"/>
        </w:trPr>
        <w:tc>
          <w:tcPr>
            <w:tcW w:w="271"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color w:val="000000"/>
                <w:lang w:eastAsia="pl-PL"/>
              </w:rPr>
            </w:pPr>
          </w:p>
        </w:tc>
        <w:tc>
          <w:tcPr>
            <w:tcW w:w="667"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92" w:type="pct"/>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21"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509"/>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r>
      <w:tr w:rsidR="007D5DEE" w:rsidRPr="007D5DEE" w:rsidTr="009E7A8F">
        <w:trPr>
          <w:trHeight w:val="509"/>
        </w:trPr>
        <w:tc>
          <w:tcPr>
            <w:tcW w:w="271"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color w:val="000000"/>
                <w:lang w:eastAsia="pl-PL"/>
              </w:rPr>
            </w:pPr>
          </w:p>
        </w:tc>
        <w:tc>
          <w:tcPr>
            <w:tcW w:w="667"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92" w:type="pct"/>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21"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509"/>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color w:val="000000"/>
                <w:lang w:eastAsia="pl-PL"/>
              </w:rPr>
            </w:pPr>
            <w:r w:rsidRPr="007D5DEE">
              <w:rPr>
                <w:rFonts w:ascii="Czcionka tekstu podstawowego" w:eastAsia="Times New Roman" w:hAnsi="Czcionka tekstu podstawowego" w:cs="Times New Roman"/>
                <w:b/>
                <w:bCs/>
                <w:color w:val="000000"/>
                <w:lang w:eastAsia="pl-PL"/>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 </w:t>
            </w:r>
          </w:p>
        </w:tc>
      </w:tr>
      <w:tr w:rsidR="007D5DEE" w:rsidRPr="007D5DEE" w:rsidTr="009E7A8F">
        <w:trPr>
          <w:trHeight w:val="509"/>
        </w:trPr>
        <w:tc>
          <w:tcPr>
            <w:tcW w:w="271"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color w:val="000000"/>
                <w:lang w:eastAsia="pl-PL"/>
              </w:rPr>
            </w:pPr>
          </w:p>
        </w:tc>
        <w:tc>
          <w:tcPr>
            <w:tcW w:w="667"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92" w:type="pct"/>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21" w:type="pct"/>
            <w:gridSpan w:val="2"/>
            <w:vMerge/>
            <w:tcBorders>
              <w:top w:val="nil"/>
              <w:left w:val="single" w:sz="12" w:space="0" w:color="auto"/>
              <w:bottom w:val="single" w:sz="8" w:space="0" w:color="000000"/>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285"/>
        </w:trPr>
        <w:tc>
          <w:tcPr>
            <w:tcW w:w="271" w:type="pct"/>
            <w:gridSpan w:val="2"/>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67" w:type="pct"/>
            <w:gridSpan w:val="2"/>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92" w:type="pct"/>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02" w:type="pct"/>
            <w:gridSpan w:val="2"/>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90" w:type="pct"/>
            <w:gridSpan w:val="3"/>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07" w:type="pct"/>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50" w:type="pct"/>
            <w:gridSpan w:val="2"/>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21" w:type="pct"/>
            <w:gridSpan w:val="2"/>
            <w:tcBorders>
              <w:top w:val="single" w:sz="8" w:space="0" w:color="000000"/>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285"/>
        </w:trPr>
        <w:tc>
          <w:tcPr>
            <w:tcW w:w="271"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67"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92"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02"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90" w:type="pct"/>
            <w:gridSpan w:val="3"/>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07"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50"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21"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285"/>
        </w:trPr>
        <w:tc>
          <w:tcPr>
            <w:tcW w:w="271"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67"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92"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02"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90" w:type="pct"/>
            <w:gridSpan w:val="3"/>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07"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50"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221"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285"/>
        </w:trPr>
        <w:tc>
          <w:tcPr>
            <w:tcW w:w="1730" w:type="pct"/>
            <w:gridSpan w:val="5"/>
            <w:tcBorders>
              <w:top w:val="nil"/>
              <w:left w:val="nil"/>
              <w:bottom w:val="nil"/>
              <w:right w:val="nil"/>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lang w:eastAsia="pl-PL"/>
              </w:rPr>
            </w:pPr>
            <w:r w:rsidRPr="007D5DEE">
              <w:rPr>
                <w:rFonts w:ascii="Czcionka tekstu podstawowego" w:eastAsia="Times New Roman" w:hAnsi="Czcionka tekstu podstawowego" w:cs="Times New Roman"/>
                <w:b/>
                <w:color w:val="000000"/>
                <w:lang w:eastAsia="pl-PL"/>
              </w:rPr>
              <w:t>…………………………………………</w:t>
            </w:r>
          </w:p>
        </w:tc>
        <w:tc>
          <w:tcPr>
            <w:tcW w:w="702"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568" w:type="pct"/>
            <w:gridSpan w:val="8"/>
            <w:tcBorders>
              <w:top w:val="nil"/>
              <w:left w:val="nil"/>
              <w:bottom w:val="nil"/>
              <w:right w:val="nil"/>
            </w:tcBorders>
            <w:shd w:val="clear" w:color="auto" w:fill="auto"/>
            <w:vAlign w:val="center"/>
            <w:hideMark/>
          </w:tcPr>
          <w:p w:rsidR="007D5DEE" w:rsidRPr="007D5DEE" w:rsidRDefault="007D5DEE" w:rsidP="007D5DEE">
            <w:pPr>
              <w:spacing w:after="0" w:line="240" w:lineRule="auto"/>
              <w:jc w:val="right"/>
              <w:rPr>
                <w:rFonts w:ascii="Czcionka tekstu podstawowego" w:eastAsia="Times New Roman" w:hAnsi="Czcionka tekstu podstawowego" w:cs="Times New Roman"/>
                <w:color w:val="000000"/>
                <w:lang w:eastAsia="pl-PL"/>
              </w:rPr>
            </w:pPr>
            <w:r w:rsidRPr="007D5DEE">
              <w:rPr>
                <w:rFonts w:ascii="Czcionka tekstu podstawowego" w:eastAsia="Times New Roman" w:hAnsi="Czcionka tekstu podstawowego" w:cs="Times New Roman"/>
                <w:b/>
                <w:color w:val="000000"/>
                <w:lang w:eastAsia="pl-PL"/>
              </w:rPr>
              <w:t>…………………………………………</w:t>
            </w:r>
          </w:p>
        </w:tc>
      </w:tr>
      <w:tr w:rsidR="007D5DEE" w:rsidRPr="007D5DEE" w:rsidTr="009E7A8F">
        <w:trPr>
          <w:trHeight w:val="285"/>
        </w:trPr>
        <w:tc>
          <w:tcPr>
            <w:tcW w:w="1730" w:type="pct"/>
            <w:gridSpan w:val="5"/>
            <w:tcBorders>
              <w:top w:val="nil"/>
              <w:left w:val="nil"/>
              <w:bottom w:val="nil"/>
              <w:right w:val="nil"/>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sz w:val="14"/>
                <w:szCs w:val="14"/>
                <w:lang w:eastAsia="pl-PL"/>
              </w:rPr>
            </w:pPr>
            <w:r w:rsidRPr="007D5DEE">
              <w:rPr>
                <w:rFonts w:ascii="Czcionka tekstu podstawowego" w:eastAsia="Times New Roman" w:hAnsi="Czcionka tekstu podstawowego" w:cs="Times New Roman"/>
                <w:b/>
                <w:color w:val="000000"/>
                <w:sz w:val="14"/>
                <w:szCs w:val="14"/>
                <w:lang w:eastAsia="pl-PL"/>
              </w:rPr>
              <w:t xml:space="preserve">Data/podpis i pieczątka Zlecającego </w:t>
            </w:r>
            <w:r w:rsidRPr="007D5DEE">
              <w:rPr>
                <w:rFonts w:ascii="Czcionka tekstu podstawowego" w:eastAsia="Times New Roman" w:hAnsi="Czcionka tekstu podstawowego" w:cs="Times New Roman"/>
                <w:b/>
                <w:color w:val="000000"/>
                <w:sz w:val="14"/>
                <w:szCs w:val="14"/>
                <w:lang w:eastAsia="pl-PL"/>
              </w:rPr>
              <w:br/>
              <w:t>(Koordynatora umowy)</w:t>
            </w:r>
          </w:p>
        </w:tc>
        <w:tc>
          <w:tcPr>
            <w:tcW w:w="702"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568" w:type="pct"/>
            <w:gridSpan w:val="8"/>
            <w:tcBorders>
              <w:top w:val="nil"/>
              <w:left w:val="nil"/>
              <w:bottom w:val="nil"/>
              <w:right w:val="nil"/>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color w:val="000000"/>
                <w:sz w:val="14"/>
                <w:szCs w:val="14"/>
                <w:lang w:eastAsia="pl-PL"/>
              </w:rPr>
            </w:pPr>
            <w:r w:rsidRPr="007D5DEE">
              <w:rPr>
                <w:rFonts w:ascii="Czcionka tekstu podstawowego" w:eastAsia="Times New Roman" w:hAnsi="Czcionka tekstu podstawowego" w:cs="Times New Roman"/>
                <w:b/>
                <w:color w:val="000000"/>
                <w:sz w:val="14"/>
                <w:szCs w:val="14"/>
                <w:lang w:eastAsia="pl-PL"/>
              </w:rPr>
              <w:t xml:space="preserve">                                                         Data i podpis przyjmującego zlecenie </w:t>
            </w:r>
            <w:r w:rsidRPr="007D5DEE">
              <w:rPr>
                <w:rFonts w:ascii="Czcionka tekstu podstawowego" w:eastAsia="Times New Roman" w:hAnsi="Czcionka tekstu podstawowego" w:cs="Times New Roman"/>
                <w:b/>
                <w:color w:val="000000"/>
                <w:sz w:val="14"/>
                <w:szCs w:val="14"/>
                <w:lang w:eastAsia="pl-PL"/>
              </w:rPr>
              <w:br/>
              <w:t xml:space="preserve">                                                      (przedstawiciela firmy)</w:t>
            </w:r>
          </w:p>
        </w:tc>
      </w:tr>
      <w:tr w:rsidR="007D5DEE" w:rsidRPr="007D5DEE" w:rsidTr="009E7A8F">
        <w:trPr>
          <w:trHeight w:val="285"/>
        </w:trPr>
        <w:tc>
          <w:tcPr>
            <w:tcW w:w="203"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48"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879"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702"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28"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569"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234"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1537" w:type="pct"/>
            <w:gridSpan w:val="3"/>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r w:rsidR="007D5DEE" w:rsidRPr="007D5DEE" w:rsidTr="009E7A8F">
        <w:trPr>
          <w:trHeight w:val="300"/>
        </w:trPr>
        <w:tc>
          <w:tcPr>
            <w:tcW w:w="203"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48"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879"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702"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228" w:type="pct"/>
            <w:gridSpan w:val="2"/>
            <w:tcBorders>
              <w:top w:val="nil"/>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569" w:type="pct"/>
            <w:gridSpan w:val="2"/>
            <w:tcBorders>
              <w:top w:val="nil"/>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234"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1537" w:type="pct"/>
            <w:gridSpan w:val="3"/>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r>
      <w:tr w:rsidR="007D5DEE" w:rsidRPr="007D5DEE" w:rsidTr="009E7A8F">
        <w:trPr>
          <w:trHeight w:val="285"/>
        </w:trPr>
        <w:tc>
          <w:tcPr>
            <w:tcW w:w="203" w:type="pct"/>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48"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879" w:type="pct"/>
            <w:gridSpan w:val="2"/>
            <w:tcBorders>
              <w:top w:val="nil"/>
              <w:left w:val="nil"/>
              <w:bottom w:val="nil"/>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702" w:type="pct"/>
            <w:gridSpan w:val="2"/>
            <w:tcBorders>
              <w:top w:val="nil"/>
              <w:left w:val="nil"/>
              <w:bottom w:val="nil"/>
              <w:right w:val="single" w:sz="12" w:space="0" w:color="auto"/>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lang w:eastAsia="pl-PL"/>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lang w:eastAsia="pl-PL"/>
              </w:rPr>
            </w:pPr>
            <w:r w:rsidRPr="007D5DEE">
              <w:rPr>
                <w:rFonts w:ascii="Czcionka tekstu podstawowego" w:eastAsia="Times New Roman" w:hAnsi="Czcionka tekstu podstawowego" w:cs="Times New Roman"/>
                <w:b/>
                <w:bCs/>
                <w:lang w:eastAsia="pl-PL"/>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bCs/>
                <w:lang w:eastAsia="pl-PL"/>
              </w:rPr>
            </w:pPr>
            <w:r w:rsidRPr="007D5DEE">
              <w:rPr>
                <w:rFonts w:ascii="Czcionka tekstu podstawowego" w:eastAsia="Times New Roman" w:hAnsi="Czcionka tekstu podstawowego" w:cs="Times New Roman"/>
                <w:b/>
                <w:bCs/>
                <w:lang w:eastAsia="pl-PL"/>
              </w:rPr>
              <w:t>Zatwierdzam                                                                                    Koordynator transportu</w:t>
            </w:r>
          </w:p>
        </w:tc>
      </w:tr>
      <w:tr w:rsidR="007D5DEE" w:rsidRPr="007D5DEE" w:rsidTr="009E7A8F">
        <w:trPr>
          <w:trHeight w:val="450"/>
        </w:trPr>
        <w:tc>
          <w:tcPr>
            <w:tcW w:w="203" w:type="pct"/>
            <w:tcBorders>
              <w:top w:val="nil"/>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c>
          <w:tcPr>
            <w:tcW w:w="648" w:type="pct"/>
            <w:gridSpan w:val="2"/>
            <w:tcBorders>
              <w:top w:val="nil"/>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879" w:type="pct"/>
            <w:gridSpan w:val="2"/>
            <w:tcBorders>
              <w:top w:val="nil"/>
              <w:left w:val="nil"/>
              <w:bottom w:val="single" w:sz="12" w:space="0" w:color="auto"/>
              <w:right w:val="nil"/>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color w:val="FF0000"/>
                <w:lang w:eastAsia="pl-PL"/>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rsidR="007D5DEE" w:rsidRPr="007D5DEE" w:rsidRDefault="007D5DEE" w:rsidP="007D5DEE">
            <w:pPr>
              <w:spacing w:after="0" w:line="240" w:lineRule="auto"/>
              <w:rPr>
                <w:rFonts w:ascii="Czcionka tekstu podstawowego" w:eastAsia="Times New Roman" w:hAnsi="Czcionka tekstu podstawowego" w:cs="Times New Roman"/>
                <w:b/>
                <w:lang w:eastAsia="pl-PL"/>
              </w:rPr>
            </w:pPr>
          </w:p>
        </w:tc>
        <w:tc>
          <w:tcPr>
            <w:tcW w:w="797" w:type="pct"/>
            <w:gridSpan w:val="4"/>
            <w:vMerge/>
            <w:tcBorders>
              <w:top w:val="nil"/>
              <w:left w:val="single" w:sz="12" w:space="0" w:color="auto"/>
              <w:bottom w:val="single" w:sz="12" w:space="0" w:color="auto"/>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lang w:eastAsia="pl-PL"/>
              </w:rPr>
            </w:pPr>
          </w:p>
        </w:tc>
        <w:tc>
          <w:tcPr>
            <w:tcW w:w="1771" w:type="pct"/>
            <w:gridSpan w:val="4"/>
            <w:vMerge/>
            <w:tcBorders>
              <w:top w:val="nil"/>
              <w:left w:val="single" w:sz="12" w:space="0" w:color="auto"/>
              <w:bottom w:val="nil"/>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lang w:eastAsia="pl-PL"/>
              </w:rPr>
            </w:pPr>
          </w:p>
        </w:tc>
      </w:tr>
      <w:tr w:rsidR="007D5DEE" w:rsidRPr="007D5DEE" w:rsidTr="009E7A8F">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lang w:eastAsia="pl-PL"/>
              </w:rPr>
            </w:pPr>
            <w:r w:rsidRPr="007D5DEE">
              <w:rPr>
                <w:rFonts w:ascii="Czcionka tekstu podstawowego" w:eastAsia="Times New Roman" w:hAnsi="Czcionka tekstu podstawowego" w:cs="Times New Roman"/>
                <w:b/>
                <w:bCs/>
                <w:lang w:eastAsia="pl-PL"/>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lang w:eastAsia="pl-PL"/>
              </w:rPr>
            </w:pPr>
            <w:r w:rsidRPr="007D5DEE">
              <w:rPr>
                <w:rFonts w:ascii="Czcionka tekstu podstawowego" w:eastAsia="Times New Roman" w:hAnsi="Czcionka tekstu podstawowego" w:cs="Times New Roman"/>
                <w:b/>
                <w:lang w:eastAsia="pl-PL"/>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rsidR="007D5DEE" w:rsidRPr="007D5DEE" w:rsidRDefault="007D5DEE" w:rsidP="007D5DEE">
            <w:pPr>
              <w:spacing w:after="0" w:line="240" w:lineRule="auto"/>
              <w:jc w:val="center"/>
              <w:rPr>
                <w:rFonts w:ascii="Czcionka tekstu podstawowego" w:eastAsia="Times New Roman" w:hAnsi="Czcionka tekstu podstawowego" w:cs="Times New Roman"/>
                <w:b/>
                <w:lang w:eastAsia="pl-PL"/>
              </w:rPr>
            </w:pPr>
            <w:r w:rsidRPr="007D5DEE">
              <w:rPr>
                <w:rFonts w:ascii="Czcionka tekstu podstawowego" w:eastAsia="Times New Roman" w:hAnsi="Czcionka tekstu podstawowego" w:cs="Times New Roman"/>
                <w:b/>
                <w:lang w:eastAsia="pl-PL"/>
              </w:rPr>
              <w:t> </w:t>
            </w:r>
          </w:p>
        </w:tc>
      </w:tr>
      <w:tr w:rsidR="007D5DEE" w:rsidRPr="007D5DEE" w:rsidTr="009E7A8F">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bCs/>
                <w:lang w:eastAsia="pl-PL"/>
              </w:rPr>
            </w:pPr>
            <w:r w:rsidRPr="007D5DEE">
              <w:rPr>
                <w:rFonts w:ascii="Czcionka tekstu podstawowego" w:eastAsia="Times New Roman" w:hAnsi="Czcionka tekstu podstawowego" w:cs="Times New Roman"/>
                <w:b/>
                <w:bCs/>
                <w:lang w:eastAsia="pl-PL"/>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lang w:eastAsia="pl-PL"/>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rsidR="007D5DEE" w:rsidRPr="007D5DEE" w:rsidRDefault="007D5DEE" w:rsidP="007D5DEE">
            <w:pPr>
              <w:spacing w:after="0" w:line="240" w:lineRule="auto"/>
              <w:rPr>
                <w:rFonts w:ascii="Czcionka tekstu podstawowego" w:eastAsia="Times New Roman" w:hAnsi="Czcionka tekstu podstawowego" w:cs="Times New Roman"/>
                <w:b/>
                <w:color w:val="000000"/>
                <w:lang w:eastAsia="pl-PL"/>
              </w:rPr>
            </w:pPr>
          </w:p>
        </w:tc>
      </w:tr>
    </w:tbl>
    <w:p w:rsidR="007D5DEE" w:rsidRPr="007D5DEE" w:rsidRDefault="007D5DEE" w:rsidP="007D5DEE">
      <w:pPr>
        <w:spacing w:after="0" w:line="240" w:lineRule="auto"/>
        <w:contextualSpacing/>
        <w:rPr>
          <w:rFonts w:ascii="Times New Roman" w:eastAsia="Times New Roman" w:hAnsi="Times New Roman" w:cs="Times New Roman"/>
          <w:b/>
          <w:bCs/>
          <w:sz w:val="24"/>
          <w:lang w:eastAsia="pl-PL"/>
        </w:rPr>
      </w:pPr>
    </w:p>
    <w:p w:rsidR="007D5DEE" w:rsidRPr="007D5DEE" w:rsidRDefault="007D5DEE" w:rsidP="007D5DEE">
      <w:pPr>
        <w:spacing w:after="0" w:line="240" w:lineRule="auto"/>
        <w:contextualSpacing/>
        <w:rPr>
          <w:rFonts w:ascii="Times New Roman" w:eastAsia="Times New Roman" w:hAnsi="Times New Roman" w:cs="Times New Roman"/>
          <w:b/>
          <w:bCs/>
          <w:sz w:val="24"/>
          <w:lang w:eastAsia="pl-PL"/>
        </w:rPr>
      </w:pPr>
    </w:p>
    <w:p w:rsidR="007D5DEE" w:rsidRPr="007D5DEE" w:rsidRDefault="007D5DEE" w:rsidP="007D5DEE">
      <w:pPr>
        <w:spacing w:after="0" w:line="240" w:lineRule="auto"/>
        <w:contextualSpacing/>
        <w:rPr>
          <w:rFonts w:ascii="Times New Roman" w:eastAsia="Times New Roman" w:hAnsi="Times New Roman" w:cs="Times New Roman"/>
          <w:b/>
          <w:bCs/>
          <w:sz w:val="24"/>
          <w:lang w:eastAsia="pl-PL"/>
        </w:rPr>
      </w:pPr>
    </w:p>
    <w:p w:rsidR="007D5DEE" w:rsidRPr="007D5DEE" w:rsidRDefault="007D5DEE" w:rsidP="007D5DEE">
      <w:pPr>
        <w:spacing w:after="0" w:line="240" w:lineRule="auto"/>
        <w:contextualSpacing/>
        <w:rPr>
          <w:rFonts w:ascii="Times New Roman" w:eastAsia="Times New Roman" w:hAnsi="Times New Roman" w:cs="Times New Roman"/>
          <w:b/>
          <w:bCs/>
          <w:sz w:val="24"/>
          <w:lang w:eastAsia="pl-PL"/>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7D5DEE" w:rsidRPr="007D5DEE" w:rsidTr="009E7A8F">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20"/>
                <w:szCs w:val="20"/>
                <w:lang w:eastAsia="pl-PL"/>
              </w:rPr>
            </w:pPr>
            <w:r w:rsidRPr="007D5DEE">
              <w:rPr>
                <w:rFonts w:ascii="Times New Roman" w:eastAsia="Times New Roman" w:hAnsi="Times New Roman" w:cs="Times New Roman"/>
                <w:b/>
                <w:bCs/>
                <w:sz w:val="20"/>
                <w:szCs w:val="20"/>
                <w:lang w:eastAsia="pl-PL"/>
              </w:rPr>
              <w:t>PRZEBIEG PRACY POJAZDU</w:t>
            </w:r>
          </w:p>
        </w:tc>
      </w:tr>
      <w:tr w:rsidR="007D5DEE" w:rsidRPr="007D5DEE" w:rsidTr="009E7A8F">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4"/>
                <w:szCs w:val="16"/>
                <w:lang w:eastAsia="pl-PL"/>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20"/>
                <w:szCs w:val="16"/>
                <w:lang w:eastAsia="pl-PL"/>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20"/>
                <w:szCs w:val="16"/>
                <w:lang w:eastAsia="pl-PL"/>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b/>
                <w:sz w:val="16"/>
                <w:szCs w:val="16"/>
                <w:lang w:eastAsia="pl-PL"/>
              </w:rPr>
              <w:t>Ilość</w:t>
            </w:r>
          </w:p>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sz w:val="16"/>
                <w:szCs w:val="16"/>
                <w:lang w:eastAsia="pl-PL"/>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20"/>
                <w:szCs w:val="16"/>
                <w:lang w:eastAsia="pl-PL"/>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4"/>
                <w:szCs w:val="16"/>
                <w:lang w:eastAsia="pl-PL"/>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6"/>
                <w:szCs w:val="16"/>
                <w:lang w:eastAsia="pl-PL"/>
              </w:rPr>
              <w:t>Potwierdzam zgodność ze stanem fatycznym</w:t>
            </w:r>
            <w:r w:rsidRPr="007D5DEE">
              <w:rPr>
                <w:rFonts w:ascii="Times New Roman" w:eastAsia="Times New Roman" w:hAnsi="Times New Roman" w:cs="Times New Roman"/>
                <w:b/>
                <w:bCs/>
                <w:sz w:val="16"/>
                <w:szCs w:val="16"/>
                <w:lang w:eastAsia="pl-PL"/>
              </w:rPr>
              <w:br/>
            </w:r>
            <w:r w:rsidRPr="007D5DEE">
              <w:rPr>
                <w:rFonts w:ascii="Times New Roman" w:eastAsia="Times New Roman" w:hAnsi="Times New Roman" w:cs="Times New Roman"/>
                <w:b/>
                <w:bCs/>
                <w:sz w:val="12"/>
                <w:szCs w:val="12"/>
                <w:lang w:eastAsia="pl-PL"/>
              </w:rPr>
              <w:t xml:space="preserve">Czytelny podpis </w:t>
            </w:r>
            <w:r w:rsidRPr="007D5DEE">
              <w:rPr>
                <w:rFonts w:ascii="Times New Roman" w:eastAsia="Times New Roman" w:hAnsi="Times New Roman" w:cs="Times New Roman"/>
                <w:b/>
                <w:bCs/>
                <w:sz w:val="12"/>
                <w:szCs w:val="12"/>
                <w:lang w:eastAsia="pl-PL"/>
              </w:rPr>
              <w:br/>
              <w:t>i pieczątka składającego zapotrzebowanie</w:t>
            </w:r>
          </w:p>
        </w:tc>
      </w:tr>
      <w:tr w:rsidR="007D5DEE" w:rsidRPr="007D5DEE" w:rsidTr="009E7A8F">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rsidR="007D5DEE" w:rsidRPr="007D5DEE" w:rsidRDefault="007D5DEE" w:rsidP="007D5DEE">
            <w:pPr>
              <w:spacing w:after="0" w:line="240" w:lineRule="auto"/>
              <w:jc w:val="center"/>
              <w:rPr>
                <w:rFonts w:ascii="Times New Roman" w:eastAsia="Times New Roman" w:hAnsi="Times New Roman" w:cs="Times New Roman"/>
                <w:b/>
                <w:bCs/>
                <w:sz w:val="14"/>
                <w:szCs w:val="14"/>
                <w:lang w:eastAsia="pl-PL"/>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6"/>
                <w:szCs w:val="16"/>
                <w:lang w:eastAsia="pl-PL"/>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6"/>
                <w:szCs w:val="16"/>
                <w:lang w:eastAsia="pl-PL"/>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b/>
                <w:bCs/>
                <w:sz w:val="16"/>
                <w:szCs w:val="16"/>
                <w:lang w:eastAsia="pl-PL"/>
              </w:rPr>
              <w:t xml:space="preserve">Odjazd </w:t>
            </w:r>
            <w:r w:rsidRPr="007D5DEE">
              <w:rPr>
                <w:rFonts w:ascii="Times New Roman" w:eastAsia="Times New Roman" w:hAnsi="Times New Roman" w:cs="Times New Roman"/>
                <w:b/>
                <w:bCs/>
                <w:sz w:val="16"/>
                <w:szCs w:val="16"/>
                <w:lang w:eastAsia="pl-PL"/>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b/>
                <w:sz w:val="16"/>
                <w:szCs w:val="16"/>
                <w:lang w:eastAsia="pl-PL"/>
              </w:rPr>
              <w:t xml:space="preserve">Przyjazd na bramę </w:t>
            </w:r>
            <w:r w:rsidRPr="007D5DEE">
              <w:rPr>
                <w:rFonts w:ascii="Times New Roman" w:eastAsia="Times New Roman" w:hAnsi="Times New Roman" w:cs="Times New Roman"/>
                <w:b/>
                <w:bCs/>
                <w:sz w:val="16"/>
                <w:szCs w:val="16"/>
                <w:lang w:eastAsia="pl-PL"/>
              </w:rPr>
              <w:t>(wpisać godz.)</w:t>
            </w:r>
          </w:p>
        </w:tc>
        <w:tc>
          <w:tcPr>
            <w:tcW w:w="567" w:type="dxa"/>
            <w:vMerge/>
            <w:tcBorders>
              <w:left w:val="single" w:sz="12" w:space="0" w:color="auto"/>
              <w:right w:val="single" w:sz="12"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6"/>
                <w:szCs w:val="16"/>
                <w:lang w:eastAsia="pl-PL"/>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6"/>
                <w:szCs w:val="16"/>
                <w:lang w:eastAsia="pl-PL"/>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bCs/>
                <w:sz w:val="16"/>
                <w:szCs w:val="16"/>
                <w:lang w:eastAsia="pl-PL"/>
              </w:rPr>
            </w:pPr>
            <w:r w:rsidRPr="007D5DEE">
              <w:rPr>
                <w:rFonts w:ascii="Times New Roman" w:eastAsia="Times New Roman" w:hAnsi="Times New Roman" w:cs="Times New Roman"/>
                <w:b/>
                <w:bCs/>
                <w:sz w:val="16"/>
                <w:szCs w:val="16"/>
                <w:lang w:eastAsia="pl-PL"/>
              </w:rPr>
              <w:t>Oczekiwanie na dyspozycje (wpisać godz. od -do)</w:t>
            </w:r>
          </w:p>
        </w:tc>
        <w:tc>
          <w:tcPr>
            <w:tcW w:w="1134" w:type="dxa"/>
            <w:vMerge/>
            <w:tcBorders>
              <w:left w:val="single" w:sz="12" w:space="0" w:color="auto"/>
              <w:right w:val="single" w:sz="12" w:space="0" w:color="auto"/>
            </w:tcBorders>
            <w:textDirection w:val="btLr"/>
            <w:vAlign w:val="center"/>
          </w:tcPr>
          <w:p w:rsidR="007D5DEE" w:rsidRPr="007D5DEE" w:rsidRDefault="007D5DEE" w:rsidP="007D5DEE">
            <w:pPr>
              <w:spacing w:after="0" w:line="240" w:lineRule="auto"/>
              <w:ind w:left="113" w:right="113"/>
              <w:jc w:val="center"/>
              <w:rPr>
                <w:rFonts w:ascii="Times New Roman" w:eastAsia="Times New Roman" w:hAnsi="Times New Roman" w:cs="Times New Roman"/>
                <w:b/>
                <w:bCs/>
                <w:sz w:val="16"/>
                <w:szCs w:val="16"/>
                <w:lang w:eastAsia="pl-PL"/>
              </w:rPr>
            </w:pPr>
          </w:p>
        </w:tc>
        <w:tc>
          <w:tcPr>
            <w:tcW w:w="1134" w:type="dxa"/>
            <w:vMerge/>
            <w:tcBorders>
              <w:top w:val="single" w:sz="4" w:space="0" w:color="auto"/>
              <w:left w:val="single" w:sz="12" w:space="0" w:color="auto"/>
              <w:bottom w:val="single" w:sz="12" w:space="0" w:color="auto"/>
              <w:right w:val="single" w:sz="12" w:space="0" w:color="000000"/>
            </w:tcBorders>
            <w:vAlign w:val="center"/>
          </w:tcPr>
          <w:p w:rsidR="007D5DEE" w:rsidRPr="007D5DEE" w:rsidRDefault="007D5DEE" w:rsidP="007D5DEE">
            <w:pPr>
              <w:spacing w:after="0" w:line="240" w:lineRule="auto"/>
              <w:rPr>
                <w:rFonts w:ascii="Times New Roman" w:eastAsia="Times New Roman" w:hAnsi="Times New Roman" w:cs="Times New Roman"/>
                <w:b/>
                <w:bCs/>
                <w:sz w:val="16"/>
                <w:szCs w:val="16"/>
                <w:lang w:eastAsia="pl-PL"/>
              </w:rPr>
            </w:pPr>
          </w:p>
        </w:tc>
      </w:tr>
      <w:tr w:rsidR="007D5DEE" w:rsidRPr="007D5DEE" w:rsidTr="009E7A8F">
        <w:trPr>
          <w:trHeight w:val="662"/>
          <w:jc w:val="center"/>
        </w:trPr>
        <w:tc>
          <w:tcPr>
            <w:tcW w:w="426" w:type="dxa"/>
            <w:vMerge/>
            <w:tcBorders>
              <w:left w:val="single" w:sz="12" w:space="0" w:color="auto"/>
              <w:bottom w:val="single" w:sz="12" w:space="0" w:color="auto"/>
              <w:right w:val="single" w:sz="12" w:space="0" w:color="auto"/>
            </w:tcBorders>
          </w:tcPr>
          <w:p w:rsidR="007D5DEE" w:rsidRPr="007D5DEE" w:rsidRDefault="007D5DEE" w:rsidP="007D5DEE">
            <w:pPr>
              <w:spacing w:after="0" w:line="240" w:lineRule="auto"/>
              <w:jc w:val="center"/>
              <w:rPr>
                <w:rFonts w:ascii="Times New Roman" w:eastAsia="Times New Roman" w:hAnsi="Times New Roman" w:cs="Times New Roman"/>
                <w:b/>
                <w:sz w:val="14"/>
                <w:szCs w:val="14"/>
                <w:lang w:eastAsia="pl-PL"/>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b/>
                <w:sz w:val="16"/>
                <w:szCs w:val="16"/>
                <w:lang w:eastAsia="pl-PL"/>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16"/>
                <w:szCs w:val="16"/>
                <w:lang w:eastAsia="pl-PL"/>
              </w:rPr>
            </w:pPr>
          </w:p>
        </w:tc>
        <w:tc>
          <w:tcPr>
            <w:tcW w:w="709" w:type="dxa"/>
            <w:vMerge/>
            <w:tcBorders>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16"/>
                <w:szCs w:val="16"/>
                <w:lang w:eastAsia="pl-PL"/>
              </w:rPr>
            </w:pPr>
          </w:p>
        </w:tc>
        <w:tc>
          <w:tcPr>
            <w:tcW w:w="567" w:type="dxa"/>
            <w:vMerge/>
            <w:tcBorders>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p>
        </w:tc>
        <w:tc>
          <w:tcPr>
            <w:tcW w:w="708" w:type="dxa"/>
            <w:vMerge/>
            <w:tcBorders>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6"/>
                <w:szCs w:val="16"/>
                <w:lang w:eastAsia="pl-PL"/>
              </w:rPr>
            </w:pPr>
          </w:p>
        </w:tc>
        <w:tc>
          <w:tcPr>
            <w:tcW w:w="709" w:type="dxa"/>
            <w:vMerge/>
            <w:tcBorders>
              <w:top w:val="single" w:sz="4" w:space="0" w:color="auto"/>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6"/>
                <w:szCs w:val="16"/>
                <w:lang w:eastAsia="pl-PL"/>
              </w:rPr>
            </w:pPr>
          </w:p>
        </w:tc>
        <w:tc>
          <w:tcPr>
            <w:tcW w:w="851" w:type="dxa"/>
            <w:vMerge/>
            <w:tcBorders>
              <w:top w:val="single" w:sz="4" w:space="0" w:color="auto"/>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6"/>
                <w:szCs w:val="16"/>
                <w:lang w:eastAsia="pl-PL"/>
              </w:rPr>
            </w:pPr>
          </w:p>
        </w:tc>
        <w:tc>
          <w:tcPr>
            <w:tcW w:w="1134" w:type="dxa"/>
            <w:vMerge/>
            <w:tcBorders>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rPr>
                <w:rFonts w:ascii="Times New Roman" w:eastAsia="Times New Roman" w:hAnsi="Times New Roman" w:cs="Times New Roman"/>
                <w:sz w:val="16"/>
                <w:szCs w:val="16"/>
                <w:lang w:eastAsia="pl-PL"/>
              </w:rPr>
            </w:pPr>
          </w:p>
        </w:tc>
        <w:tc>
          <w:tcPr>
            <w:tcW w:w="1134" w:type="dxa"/>
            <w:vMerge/>
            <w:tcBorders>
              <w:top w:val="single" w:sz="4" w:space="0" w:color="auto"/>
              <w:left w:val="single" w:sz="12" w:space="0" w:color="auto"/>
              <w:bottom w:val="single" w:sz="12" w:space="0" w:color="auto"/>
              <w:right w:val="single" w:sz="12" w:space="0" w:color="000000"/>
            </w:tcBorders>
            <w:vAlign w:val="center"/>
          </w:tcPr>
          <w:p w:rsidR="007D5DEE" w:rsidRPr="007D5DEE" w:rsidRDefault="007D5DEE" w:rsidP="007D5DEE">
            <w:pPr>
              <w:spacing w:after="0" w:line="240" w:lineRule="auto"/>
              <w:rPr>
                <w:rFonts w:ascii="Times New Roman" w:eastAsia="Times New Roman" w:hAnsi="Times New Roman" w:cs="Times New Roman"/>
                <w:b/>
                <w:bCs/>
                <w:sz w:val="16"/>
                <w:szCs w:val="16"/>
                <w:lang w:eastAsia="pl-PL"/>
              </w:rPr>
            </w:pPr>
          </w:p>
        </w:tc>
      </w:tr>
      <w:tr w:rsidR="007D5DEE" w:rsidRPr="007D5DEE" w:rsidTr="009E7A8F">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top w:val="single" w:sz="12" w:space="0" w:color="auto"/>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top w:val="single" w:sz="12" w:space="0" w:color="auto"/>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top w:val="single" w:sz="12" w:space="0" w:color="auto"/>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12" w:space="0" w:color="auto"/>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top w:val="single" w:sz="12" w:space="0" w:color="auto"/>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top w:val="single" w:sz="2" w:space="0" w:color="auto"/>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36"/>
          <w:jc w:val="center"/>
        </w:trPr>
        <w:tc>
          <w:tcPr>
            <w:tcW w:w="426" w:type="dxa"/>
            <w:vMerge w:val="restart"/>
            <w:tcBorders>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b/>
                <w:sz w:val="20"/>
                <w:szCs w:val="20"/>
                <w:lang w:eastAsia="pl-PL"/>
              </w:rPr>
            </w:pPr>
          </w:p>
        </w:tc>
      </w:tr>
      <w:tr w:rsidR="007D5DEE" w:rsidRPr="007D5DEE" w:rsidTr="009E7A8F">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68"/>
          <w:jc w:val="center"/>
        </w:trPr>
        <w:tc>
          <w:tcPr>
            <w:tcW w:w="426" w:type="dxa"/>
            <w:vMerge w:val="restart"/>
            <w:tcBorders>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17"/>
          <w:jc w:val="center"/>
        </w:trPr>
        <w:tc>
          <w:tcPr>
            <w:tcW w:w="426" w:type="dxa"/>
            <w:vMerge w:val="restart"/>
            <w:tcBorders>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sz w:val="20"/>
                <w:szCs w:val="20"/>
                <w:lang w:eastAsia="pl-PL"/>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33"/>
          <w:jc w:val="center"/>
        </w:trPr>
        <w:tc>
          <w:tcPr>
            <w:tcW w:w="426" w:type="dxa"/>
            <w:vMerge w:val="restart"/>
            <w:tcBorders>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sz w:val="20"/>
                <w:szCs w:val="20"/>
                <w:lang w:eastAsia="pl-PL"/>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b/>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81"/>
          <w:jc w:val="center"/>
        </w:trPr>
        <w:tc>
          <w:tcPr>
            <w:tcW w:w="426" w:type="dxa"/>
            <w:vMerge w:val="restart"/>
            <w:tcBorders>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471"/>
          <w:jc w:val="center"/>
        </w:trPr>
        <w:tc>
          <w:tcPr>
            <w:tcW w:w="426" w:type="dxa"/>
            <w:vMerge w:val="restart"/>
            <w:tcBorders>
              <w:left w:val="single" w:sz="12" w:space="0" w:color="000000"/>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val="restart"/>
            <w:tcBorders>
              <w:left w:val="nil"/>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rPr>
                <w:rFonts w:ascii="Times New Roman" w:eastAsia="Times New Roman" w:hAnsi="Times New Roman" w:cs="Times New Roman"/>
                <w:sz w:val="20"/>
                <w:szCs w:val="20"/>
                <w:lang w:eastAsia="pl-PL"/>
              </w:rPr>
            </w:pPr>
          </w:p>
        </w:tc>
      </w:tr>
      <w:tr w:rsidR="007D5DEE" w:rsidRPr="007D5DEE" w:rsidTr="009E7A8F">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sz w:val="20"/>
                <w:szCs w:val="20"/>
                <w:lang w:eastAsia="pl-PL"/>
              </w:rPr>
            </w:pPr>
            <w:r w:rsidRPr="007D5DEE">
              <w:rPr>
                <w:rFonts w:ascii="Times New Roman" w:eastAsia="Times New Roman" w:hAnsi="Times New Roman" w:cs="Times New Roman"/>
                <w:b/>
                <w:sz w:val="20"/>
                <w:szCs w:val="20"/>
                <w:lang w:eastAsia="pl-PL"/>
              </w:rPr>
              <w:t>Razem za dobę pracy</w:t>
            </w:r>
          </w:p>
        </w:tc>
      </w:tr>
      <w:tr w:rsidR="007D5DEE" w:rsidRPr="007D5DEE" w:rsidTr="009E7A8F">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sz w:val="20"/>
                <w:szCs w:val="16"/>
                <w:lang w:eastAsia="pl-PL"/>
              </w:rPr>
            </w:pPr>
            <w:r w:rsidRPr="007D5DEE">
              <w:rPr>
                <w:rFonts w:ascii="Times New Roman" w:eastAsia="Times New Roman" w:hAnsi="Times New Roman" w:cs="Times New Roman"/>
                <w:b/>
                <w:sz w:val="20"/>
                <w:szCs w:val="16"/>
                <w:lang w:eastAsia="pl-PL"/>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
                <w:sz w:val="20"/>
                <w:szCs w:val="16"/>
                <w:lang w:eastAsia="pl-PL"/>
              </w:rPr>
            </w:pPr>
            <w:r w:rsidRPr="007D5DEE">
              <w:rPr>
                <w:rFonts w:ascii="Times New Roman" w:eastAsia="Times New Roman" w:hAnsi="Times New Roman" w:cs="Times New Roman"/>
                <w:b/>
                <w:sz w:val="20"/>
                <w:szCs w:val="16"/>
                <w:lang w:eastAsia="pl-PL"/>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b/>
                <w:sz w:val="20"/>
                <w:szCs w:val="16"/>
                <w:lang w:eastAsia="pl-PL"/>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b/>
                <w:sz w:val="20"/>
                <w:szCs w:val="16"/>
                <w:lang w:eastAsia="pl-PL"/>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rsidR="007D5DEE" w:rsidRPr="007D5DEE" w:rsidRDefault="007D5DEE" w:rsidP="007D5DEE">
            <w:pPr>
              <w:spacing w:after="0" w:line="240" w:lineRule="auto"/>
              <w:jc w:val="center"/>
              <w:rPr>
                <w:rFonts w:ascii="Times New Roman" w:eastAsia="Times New Roman" w:hAnsi="Times New Roman" w:cs="Times New Roman"/>
                <w:b/>
                <w:sz w:val="20"/>
                <w:szCs w:val="16"/>
                <w:lang w:eastAsia="pl-PL"/>
              </w:rPr>
            </w:pPr>
            <w:r w:rsidRPr="007D5DEE">
              <w:rPr>
                <w:rFonts w:ascii="Times New Roman" w:eastAsia="Times New Roman" w:hAnsi="Times New Roman" w:cs="Times New Roman"/>
                <w:b/>
                <w:sz w:val="20"/>
                <w:szCs w:val="16"/>
                <w:lang w:eastAsia="pl-PL"/>
              </w:rPr>
              <w:t>Pieczątka i podpis obliczającego (koordynatora umowy)</w:t>
            </w:r>
          </w:p>
          <w:p w:rsidR="007D5DEE" w:rsidRPr="007D5DEE" w:rsidRDefault="007D5DEE" w:rsidP="007D5DEE">
            <w:pPr>
              <w:spacing w:after="0" w:line="240" w:lineRule="auto"/>
              <w:jc w:val="center"/>
              <w:rPr>
                <w:rFonts w:ascii="Times New Roman" w:eastAsia="Times New Roman" w:hAnsi="Times New Roman" w:cs="Times New Roman"/>
                <w:b/>
                <w:sz w:val="16"/>
                <w:szCs w:val="16"/>
                <w:lang w:eastAsia="pl-PL"/>
              </w:rPr>
            </w:pPr>
            <w:r w:rsidRPr="007D5DEE">
              <w:rPr>
                <w:rFonts w:ascii="Times New Roman" w:eastAsia="Times New Roman" w:hAnsi="Times New Roman" w:cs="Times New Roman"/>
                <w:sz w:val="16"/>
                <w:szCs w:val="16"/>
                <w:lang w:eastAsia="pl-PL"/>
              </w:rPr>
              <w:t> </w:t>
            </w:r>
          </w:p>
        </w:tc>
      </w:tr>
      <w:tr w:rsidR="007D5DEE" w:rsidRPr="007D5DEE" w:rsidTr="009E7A8F">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Cs/>
                <w:color w:val="000000"/>
                <w:sz w:val="16"/>
                <w:szCs w:val="16"/>
                <w:lang w:eastAsia="pl-PL"/>
              </w:rPr>
            </w:pPr>
            <w:r w:rsidRPr="007D5DEE">
              <w:rPr>
                <w:rFonts w:ascii="Times New Roman" w:eastAsia="Times New Roman" w:hAnsi="Times New Roman" w:cs="Times New Roman"/>
                <w:bCs/>
                <w:color w:val="000000"/>
                <w:sz w:val="16"/>
                <w:szCs w:val="16"/>
                <w:lang w:eastAsia="pl-PL"/>
              </w:rPr>
              <w:t>km</w:t>
            </w:r>
          </w:p>
          <w:p w:rsidR="007D5DEE" w:rsidRPr="007D5DEE" w:rsidRDefault="007D5DEE" w:rsidP="007D5DEE">
            <w:pPr>
              <w:spacing w:after="0" w:line="240" w:lineRule="auto"/>
              <w:jc w:val="center"/>
              <w:rPr>
                <w:rFonts w:ascii="Times New Roman" w:eastAsia="Times New Roman" w:hAnsi="Times New Roman" w:cs="Times New Roman"/>
                <w:bCs/>
                <w:color w:val="000000"/>
                <w:sz w:val="16"/>
                <w:szCs w:val="16"/>
                <w:lang w:eastAsia="pl-PL"/>
              </w:rPr>
            </w:pPr>
            <w:r w:rsidRPr="007D5DEE">
              <w:rPr>
                <w:rFonts w:ascii="Times New Roman" w:eastAsia="Times New Roman" w:hAnsi="Times New Roman" w:cs="Times New Roman"/>
                <w:bCs/>
                <w:color w:val="000000"/>
                <w:sz w:val="16"/>
                <w:szCs w:val="16"/>
                <w:lang w:eastAsia="pl-PL"/>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color w:val="000000"/>
                <w:sz w:val="16"/>
                <w:szCs w:val="16"/>
                <w:lang w:eastAsia="pl-PL"/>
              </w:rPr>
            </w:pPr>
            <w:r w:rsidRPr="007D5DEE">
              <w:rPr>
                <w:rFonts w:ascii="Times New Roman" w:eastAsia="Times New Roman" w:hAnsi="Times New Roman" w:cs="Times New Roman"/>
                <w:color w:val="000000"/>
                <w:sz w:val="16"/>
                <w:szCs w:val="16"/>
                <w:lang w:eastAsia="pl-PL"/>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rsidR="007D5DEE" w:rsidRPr="007D5DEE" w:rsidRDefault="007D5DEE" w:rsidP="007D5DEE">
            <w:pPr>
              <w:spacing w:after="0" w:line="240" w:lineRule="auto"/>
              <w:jc w:val="center"/>
              <w:rPr>
                <w:rFonts w:ascii="Times New Roman" w:eastAsia="Times New Roman" w:hAnsi="Times New Roman" w:cs="Times New Roman"/>
                <w:color w:val="000000"/>
                <w:sz w:val="16"/>
                <w:szCs w:val="16"/>
                <w:lang w:eastAsia="pl-PL"/>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rsidR="007D5DEE" w:rsidRPr="007D5DEE" w:rsidRDefault="007D5DEE" w:rsidP="007D5DEE">
            <w:pPr>
              <w:spacing w:after="0" w:line="240" w:lineRule="auto"/>
              <w:rPr>
                <w:rFonts w:ascii="Times New Roman" w:eastAsia="Times New Roman" w:hAnsi="Times New Roman" w:cs="Times New Roman"/>
                <w:color w:val="000000"/>
                <w:sz w:val="16"/>
                <w:szCs w:val="16"/>
                <w:lang w:eastAsia="pl-PL"/>
              </w:rPr>
            </w:pPr>
            <w:r w:rsidRPr="007D5DEE">
              <w:rPr>
                <w:rFonts w:ascii="Times New Roman" w:eastAsia="Times New Roman" w:hAnsi="Times New Roman" w:cs="Times New Roman"/>
                <w:color w:val="000000"/>
                <w:sz w:val="16"/>
                <w:szCs w:val="16"/>
                <w:lang w:eastAsia="pl-PL"/>
              </w:rPr>
              <w:t>=</w:t>
            </w:r>
          </w:p>
          <w:p w:rsidR="007D5DEE" w:rsidRPr="007D5DEE" w:rsidRDefault="007D5DEE" w:rsidP="007D5DEE">
            <w:pPr>
              <w:spacing w:after="0" w:line="240" w:lineRule="auto"/>
              <w:rPr>
                <w:rFonts w:ascii="Times New Roman" w:eastAsia="Times New Roman" w:hAnsi="Times New Roman" w:cs="Times New Roman"/>
                <w:sz w:val="16"/>
                <w:szCs w:val="16"/>
                <w:lang w:eastAsia="pl-PL"/>
              </w:rPr>
            </w:pPr>
          </w:p>
        </w:tc>
        <w:tc>
          <w:tcPr>
            <w:tcW w:w="3119" w:type="dxa"/>
            <w:gridSpan w:val="3"/>
            <w:vMerge/>
            <w:tcBorders>
              <w:left w:val="single" w:sz="12" w:space="0" w:color="auto"/>
              <w:bottom w:val="single" w:sz="8" w:space="0" w:color="auto"/>
              <w:right w:val="single" w:sz="12" w:space="0" w:color="000000"/>
            </w:tcBorders>
            <w:vAlign w:val="bottom"/>
          </w:tcPr>
          <w:p w:rsidR="007D5DEE" w:rsidRPr="007D5DEE" w:rsidRDefault="007D5DEE" w:rsidP="007D5DEE">
            <w:pPr>
              <w:spacing w:after="0" w:line="240" w:lineRule="auto"/>
              <w:jc w:val="center"/>
              <w:rPr>
                <w:rFonts w:ascii="Times New Roman" w:eastAsia="Times New Roman" w:hAnsi="Times New Roman" w:cs="Times New Roman"/>
                <w:sz w:val="16"/>
                <w:szCs w:val="16"/>
                <w:lang w:eastAsia="pl-PL"/>
              </w:rPr>
            </w:pPr>
          </w:p>
        </w:tc>
      </w:tr>
      <w:tr w:rsidR="007D5DEE" w:rsidRPr="007D5DEE" w:rsidTr="009E7A8F">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Cs/>
                <w:color w:val="000000"/>
                <w:sz w:val="16"/>
                <w:szCs w:val="16"/>
                <w:lang w:eastAsia="pl-PL"/>
              </w:rPr>
            </w:pPr>
            <w:r w:rsidRPr="007D5DEE">
              <w:rPr>
                <w:rFonts w:ascii="Times New Roman" w:eastAsia="Times New Roman" w:hAnsi="Times New Roman" w:cs="Times New Roman"/>
                <w:bCs/>
                <w:color w:val="000000"/>
                <w:sz w:val="16"/>
                <w:szCs w:val="16"/>
                <w:lang w:eastAsia="pl-PL"/>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color w:val="000000"/>
                <w:sz w:val="16"/>
                <w:szCs w:val="16"/>
                <w:lang w:eastAsia="pl-PL"/>
              </w:rPr>
            </w:pPr>
            <w:r w:rsidRPr="007D5DEE">
              <w:rPr>
                <w:rFonts w:ascii="Times New Roman" w:eastAsia="Times New Roman" w:hAnsi="Times New Roman" w:cs="Times New Roman"/>
                <w:color w:val="000000"/>
                <w:sz w:val="16"/>
                <w:szCs w:val="16"/>
                <w:lang w:eastAsia="pl-PL"/>
              </w:rPr>
              <w:t> </w:t>
            </w:r>
          </w:p>
        </w:tc>
        <w:tc>
          <w:tcPr>
            <w:tcW w:w="929" w:type="dxa"/>
            <w:tcBorders>
              <w:top w:val="single" w:sz="12" w:space="0" w:color="auto"/>
              <w:left w:val="single" w:sz="12" w:space="0" w:color="auto"/>
              <w:right w:val="single" w:sz="12" w:space="0" w:color="auto"/>
            </w:tcBorders>
            <w:noWrap/>
            <w:vAlign w:val="bottom"/>
          </w:tcPr>
          <w:p w:rsidR="007D5DEE" w:rsidRPr="007D5DEE" w:rsidRDefault="007D5DEE" w:rsidP="007D5DEE">
            <w:pPr>
              <w:spacing w:after="0" w:line="240" w:lineRule="auto"/>
              <w:jc w:val="center"/>
              <w:rPr>
                <w:rFonts w:ascii="Times New Roman" w:eastAsia="Times New Roman" w:hAnsi="Times New Roman" w:cs="Times New Roman"/>
                <w:color w:val="000000"/>
                <w:sz w:val="16"/>
                <w:szCs w:val="16"/>
                <w:lang w:eastAsia="pl-PL"/>
              </w:rPr>
            </w:pPr>
            <w:r w:rsidRPr="007D5DEE">
              <w:rPr>
                <w:rFonts w:ascii="Times New Roman" w:eastAsia="Times New Roman" w:hAnsi="Times New Roman" w:cs="Times New Roman"/>
                <w:color w:val="000000"/>
                <w:sz w:val="16"/>
                <w:szCs w:val="16"/>
                <w:lang w:eastAsia="pl-PL"/>
              </w:rPr>
              <w:t> </w:t>
            </w:r>
          </w:p>
        </w:tc>
        <w:tc>
          <w:tcPr>
            <w:tcW w:w="3544" w:type="dxa"/>
            <w:gridSpan w:val="5"/>
            <w:tcBorders>
              <w:top w:val="single" w:sz="12" w:space="0" w:color="auto"/>
              <w:left w:val="single" w:sz="12" w:space="0" w:color="auto"/>
              <w:right w:val="single" w:sz="12" w:space="0" w:color="auto"/>
            </w:tcBorders>
            <w:vAlign w:val="center"/>
          </w:tcPr>
          <w:p w:rsidR="007D5DEE" w:rsidRPr="007D5DEE" w:rsidRDefault="007D5DEE" w:rsidP="007D5DEE">
            <w:pPr>
              <w:spacing w:after="0" w:line="240" w:lineRule="auto"/>
              <w:rPr>
                <w:rFonts w:ascii="Arial" w:eastAsia="Times New Roman" w:hAnsi="Arial" w:cs="Arial"/>
                <w:b/>
                <w:sz w:val="16"/>
                <w:szCs w:val="16"/>
                <w:lang w:eastAsia="pl-PL"/>
              </w:rPr>
            </w:pPr>
            <w:r w:rsidRPr="007D5DEE">
              <w:rPr>
                <w:rFonts w:ascii="Times New Roman" w:eastAsia="Times New Roman" w:hAnsi="Times New Roman" w:cs="Times New Roman"/>
                <w:b/>
                <w:color w:val="000000"/>
                <w:sz w:val="16"/>
                <w:szCs w:val="16"/>
                <w:lang w:eastAsia="pl-PL"/>
              </w:rPr>
              <w:t>x 1,0</w:t>
            </w:r>
            <w:r w:rsidRPr="007D5DEE">
              <w:rPr>
                <w:rFonts w:ascii="Times New Roman" w:eastAsia="Times New Roman" w:hAnsi="Times New Roman" w:cs="Times New Roman"/>
                <w:color w:val="000000"/>
                <w:sz w:val="16"/>
                <w:szCs w:val="16"/>
                <w:lang w:eastAsia="pl-PL"/>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rsidR="007D5DEE" w:rsidRPr="007D5DEE" w:rsidRDefault="007D5DEE" w:rsidP="007D5DEE">
            <w:pPr>
              <w:spacing w:after="0" w:line="240" w:lineRule="auto"/>
              <w:rPr>
                <w:rFonts w:ascii="Arial" w:eastAsia="Times New Roman" w:hAnsi="Arial" w:cs="Arial"/>
                <w:sz w:val="16"/>
                <w:szCs w:val="16"/>
                <w:lang w:eastAsia="pl-PL"/>
              </w:rPr>
            </w:pPr>
          </w:p>
        </w:tc>
      </w:tr>
      <w:tr w:rsidR="007D5DEE" w:rsidRPr="007D5DEE" w:rsidTr="009E7A8F">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bCs/>
                <w:color w:val="000000"/>
                <w:sz w:val="16"/>
                <w:szCs w:val="16"/>
                <w:lang w:eastAsia="pl-PL"/>
              </w:rPr>
            </w:pPr>
            <w:r w:rsidRPr="007D5DEE">
              <w:rPr>
                <w:rFonts w:ascii="Times New Roman" w:eastAsia="Times New Roman" w:hAnsi="Times New Roman" w:cs="Times New Roman"/>
                <w:bCs/>
                <w:color w:val="000000"/>
                <w:sz w:val="16"/>
                <w:szCs w:val="16"/>
                <w:lang w:eastAsia="pl-PL"/>
              </w:rPr>
              <w:t xml:space="preserve">Ilość godzin postoju </w:t>
            </w:r>
            <w:r w:rsidRPr="007D5DEE">
              <w:rPr>
                <w:rFonts w:ascii="Times New Roman" w:eastAsia="Times New Roman" w:hAnsi="Times New Roman" w:cs="Times New Roman"/>
                <w:bCs/>
                <w:color w:val="000000"/>
                <w:sz w:val="16"/>
                <w:szCs w:val="16"/>
                <w:lang w:eastAsia="pl-PL"/>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color w:val="000000"/>
                <w:sz w:val="16"/>
                <w:szCs w:val="16"/>
                <w:lang w:eastAsia="pl-PL"/>
              </w:rPr>
            </w:pPr>
          </w:p>
        </w:tc>
        <w:tc>
          <w:tcPr>
            <w:tcW w:w="929" w:type="dxa"/>
            <w:tcBorders>
              <w:top w:val="single" w:sz="12" w:space="0" w:color="auto"/>
              <w:left w:val="single" w:sz="12" w:space="0" w:color="auto"/>
              <w:right w:val="single" w:sz="12" w:space="0" w:color="auto"/>
            </w:tcBorders>
            <w:noWrap/>
            <w:vAlign w:val="bottom"/>
          </w:tcPr>
          <w:p w:rsidR="007D5DEE" w:rsidRPr="007D5DEE" w:rsidRDefault="007D5DEE" w:rsidP="007D5DEE">
            <w:pPr>
              <w:spacing w:after="0" w:line="240" w:lineRule="auto"/>
              <w:jc w:val="center"/>
              <w:rPr>
                <w:rFonts w:ascii="Times New Roman" w:eastAsia="Times New Roman" w:hAnsi="Times New Roman" w:cs="Times New Roman"/>
                <w:color w:val="000000"/>
                <w:sz w:val="16"/>
                <w:szCs w:val="16"/>
                <w:lang w:eastAsia="pl-PL"/>
              </w:rPr>
            </w:pPr>
          </w:p>
        </w:tc>
        <w:tc>
          <w:tcPr>
            <w:tcW w:w="3544" w:type="dxa"/>
            <w:gridSpan w:val="5"/>
            <w:tcBorders>
              <w:top w:val="single" w:sz="12" w:space="0" w:color="auto"/>
              <w:left w:val="single" w:sz="12" w:space="0" w:color="auto"/>
              <w:right w:val="single" w:sz="12" w:space="0" w:color="auto"/>
            </w:tcBorders>
            <w:vAlign w:val="center"/>
          </w:tcPr>
          <w:p w:rsidR="007D5DEE" w:rsidRPr="007D5DEE" w:rsidRDefault="007D5DEE" w:rsidP="007D5DEE">
            <w:pPr>
              <w:spacing w:after="0" w:line="240" w:lineRule="auto"/>
              <w:rPr>
                <w:rFonts w:ascii="Times New Roman" w:eastAsia="Times New Roman" w:hAnsi="Times New Roman" w:cs="Times New Roman"/>
                <w:color w:val="000000"/>
                <w:sz w:val="16"/>
                <w:szCs w:val="16"/>
                <w:lang w:eastAsia="pl-PL"/>
              </w:rPr>
            </w:pPr>
            <w:r w:rsidRPr="007D5DEE">
              <w:rPr>
                <w:rFonts w:ascii="Times New Roman" w:eastAsia="Times New Roman" w:hAnsi="Times New Roman" w:cs="Times New Roman"/>
                <w:b/>
                <w:color w:val="000000"/>
                <w:sz w:val="16"/>
                <w:szCs w:val="16"/>
                <w:lang w:eastAsia="pl-PL"/>
              </w:rPr>
              <w:t xml:space="preserve">x 0,7 </w:t>
            </w:r>
            <w:r w:rsidRPr="007D5DEE">
              <w:rPr>
                <w:rFonts w:ascii="Times New Roman" w:eastAsia="Times New Roman" w:hAnsi="Times New Roman" w:cs="Times New Roman"/>
                <w:color w:val="000000"/>
                <w:sz w:val="16"/>
                <w:szCs w:val="16"/>
                <w:lang w:eastAsia="pl-PL"/>
              </w:rPr>
              <w:t xml:space="preserve"> =</w:t>
            </w:r>
          </w:p>
        </w:tc>
        <w:tc>
          <w:tcPr>
            <w:tcW w:w="3119" w:type="dxa"/>
            <w:gridSpan w:val="3"/>
            <w:vMerge/>
            <w:tcBorders>
              <w:top w:val="single" w:sz="12" w:space="0" w:color="auto"/>
              <w:left w:val="single" w:sz="12" w:space="0" w:color="auto"/>
              <w:right w:val="single" w:sz="12" w:space="0" w:color="000000"/>
            </w:tcBorders>
            <w:vAlign w:val="center"/>
          </w:tcPr>
          <w:p w:rsidR="007D5DEE" w:rsidRPr="007D5DEE" w:rsidRDefault="007D5DEE" w:rsidP="007D5DEE">
            <w:pPr>
              <w:spacing w:after="0" w:line="240" w:lineRule="auto"/>
              <w:rPr>
                <w:rFonts w:ascii="Arial" w:eastAsia="Times New Roman" w:hAnsi="Arial" w:cs="Arial"/>
                <w:sz w:val="16"/>
                <w:szCs w:val="16"/>
                <w:lang w:eastAsia="pl-PL"/>
              </w:rPr>
            </w:pPr>
          </w:p>
        </w:tc>
      </w:tr>
      <w:tr w:rsidR="007D5DEE" w:rsidRPr="007D5DEE" w:rsidTr="009E7A8F">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rsidR="007D5DEE" w:rsidRPr="007D5DEE" w:rsidRDefault="007D5DEE" w:rsidP="007D5DEE">
            <w:pPr>
              <w:spacing w:after="0" w:line="240" w:lineRule="auto"/>
              <w:jc w:val="center"/>
              <w:rPr>
                <w:rFonts w:ascii="Times New Roman" w:eastAsia="Times New Roman" w:hAnsi="Times New Roman" w:cs="Times New Roman"/>
                <w:sz w:val="16"/>
                <w:szCs w:val="16"/>
                <w:lang w:eastAsia="pl-PL"/>
              </w:rPr>
            </w:pPr>
            <w:r w:rsidRPr="007D5DEE">
              <w:rPr>
                <w:rFonts w:ascii="Times New Roman" w:eastAsia="Times New Roman" w:hAnsi="Times New Roman" w:cs="Times New Roman"/>
                <w:b/>
                <w:bCs/>
                <w:sz w:val="20"/>
                <w:szCs w:val="16"/>
                <w:lang w:eastAsia="pl-PL"/>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rsidR="007D5DEE" w:rsidRPr="007D5DEE" w:rsidRDefault="007D5DEE" w:rsidP="007D5DEE">
            <w:pPr>
              <w:spacing w:after="0" w:line="240" w:lineRule="auto"/>
              <w:rPr>
                <w:rFonts w:ascii="Arial" w:eastAsia="Times New Roman" w:hAnsi="Arial" w:cs="Arial"/>
                <w:b/>
                <w:sz w:val="16"/>
                <w:szCs w:val="16"/>
                <w:lang w:eastAsia="pl-PL"/>
              </w:rPr>
            </w:pPr>
          </w:p>
        </w:tc>
        <w:tc>
          <w:tcPr>
            <w:tcW w:w="3119" w:type="dxa"/>
            <w:gridSpan w:val="3"/>
            <w:vMerge/>
            <w:tcBorders>
              <w:left w:val="single" w:sz="12" w:space="0" w:color="auto"/>
              <w:bottom w:val="single" w:sz="12" w:space="0" w:color="auto"/>
              <w:right w:val="single" w:sz="12" w:space="0" w:color="000000"/>
            </w:tcBorders>
            <w:vAlign w:val="center"/>
          </w:tcPr>
          <w:p w:rsidR="007D5DEE" w:rsidRPr="007D5DEE" w:rsidRDefault="007D5DEE" w:rsidP="007D5DEE">
            <w:pPr>
              <w:spacing w:after="0" w:line="240" w:lineRule="auto"/>
              <w:rPr>
                <w:rFonts w:ascii="Arial" w:eastAsia="Times New Roman" w:hAnsi="Arial" w:cs="Arial"/>
                <w:sz w:val="16"/>
                <w:szCs w:val="16"/>
                <w:lang w:eastAsia="pl-PL"/>
              </w:rPr>
            </w:pPr>
          </w:p>
        </w:tc>
      </w:tr>
    </w:tbl>
    <w:p w:rsidR="007D5DEE" w:rsidRPr="007D5DEE" w:rsidRDefault="007D5DEE" w:rsidP="007D5DEE">
      <w:pPr>
        <w:spacing w:after="0" w:line="240" w:lineRule="auto"/>
        <w:rPr>
          <w:rFonts w:ascii="Times New Roman" w:eastAsia="Times New Roman" w:hAnsi="Times New Roman" w:cs="Times New Roman"/>
          <w:sz w:val="20"/>
          <w:szCs w:val="20"/>
          <w:lang w:eastAsia="pl-PL"/>
        </w:rPr>
        <w:sectPr w:rsidR="007D5DEE" w:rsidRPr="007D5DEE" w:rsidSect="00053DCC">
          <w:headerReference w:type="even" r:id="rId21"/>
          <w:headerReference w:type="default" r:id="rId22"/>
          <w:footerReference w:type="default" r:id="rId23"/>
          <w:headerReference w:type="first" r:id="rId24"/>
          <w:pgSz w:w="11907" w:h="16840" w:code="9"/>
          <w:pgMar w:top="686" w:right="992" w:bottom="1418" w:left="1418" w:header="284" w:footer="176" w:gutter="0"/>
          <w:cols w:space="708"/>
          <w:docGrid w:linePitch="360"/>
        </w:sectPr>
      </w:pPr>
      <w:r w:rsidRPr="007D5DEE">
        <w:rPr>
          <w:rFonts w:ascii="Times New Roman" w:eastAsia="Times New Roman" w:hAnsi="Times New Roman" w:cs="Times New Roman"/>
          <w:sz w:val="20"/>
          <w:szCs w:val="20"/>
          <w:lang w:eastAsia="pl-PL"/>
        </w:rPr>
        <w:t xml:space="preserve">* Czas i godziny poszczególnych czynności to wartości szacunkowe (przybliżone). Natomiast godziny wjazdów </w:t>
      </w:r>
      <w:r w:rsidRPr="007D5DEE">
        <w:rPr>
          <w:rFonts w:ascii="Times New Roman" w:eastAsia="Times New Roman" w:hAnsi="Times New Roman" w:cs="Times New Roman"/>
          <w:sz w:val="20"/>
          <w:szCs w:val="20"/>
          <w:lang w:eastAsia="pl-PL"/>
        </w:rPr>
        <w:br/>
        <w:t xml:space="preserve">i wyjazdów z bramy Oddziału powinny być zgodne z ewidencją systemu </w:t>
      </w:r>
      <w:proofErr w:type="spellStart"/>
      <w:r w:rsidRPr="007D5DEE">
        <w:rPr>
          <w:rFonts w:ascii="Times New Roman" w:eastAsia="Times New Roman" w:hAnsi="Times New Roman" w:cs="Times New Roman"/>
          <w:sz w:val="20"/>
          <w:szCs w:val="20"/>
          <w:lang w:eastAsia="pl-PL"/>
        </w:rPr>
        <w:t>przepustkowego</w:t>
      </w:r>
      <w:proofErr w:type="spellEnd"/>
      <w:r w:rsidRPr="007D5DEE">
        <w:rPr>
          <w:rFonts w:ascii="Times New Roman" w:eastAsia="Times New Roman" w:hAnsi="Times New Roman" w:cs="Times New Roman"/>
          <w:sz w:val="20"/>
          <w:szCs w:val="20"/>
          <w:lang w:eastAsia="pl-PL"/>
        </w:rPr>
        <w:t>.</w:t>
      </w:r>
    </w:p>
    <w:p w:rsidR="007D5DEE" w:rsidRPr="007D5DEE" w:rsidRDefault="007D5DEE" w:rsidP="007D5DEE">
      <w:pPr>
        <w:ind w:left="11328" w:firstLine="708"/>
        <w:rPr>
          <w:rFonts w:ascii="Times New Roman" w:eastAsia="Times New Roman" w:hAnsi="Times New Roman" w:cs="Times New Roman"/>
          <w:b/>
          <w:sz w:val="20"/>
          <w:szCs w:val="20"/>
          <w:lang w:eastAsia="pl-PL"/>
        </w:rPr>
      </w:pPr>
      <w:r w:rsidRPr="007D5DEE">
        <w:rPr>
          <w:rFonts w:ascii="Times New Roman" w:eastAsia="Times New Roman" w:hAnsi="Times New Roman" w:cs="Times New Roman"/>
          <w:b/>
          <w:sz w:val="20"/>
          <w:szCs w:val="20"/>
          <w:lang w:eastAsia="pl-PL"/>
        </w:rPr>
        <w:lastRenderedPageBreak/>
        <w:t>Załącznik nr 1.2 do SOPZ</w:t>
      </w:r>
    </w:p>
    <w:p w:rsidR="007D5DEE" w:rsidRPr="007D5DEE" w:rsidRDefault="007D5DEE" w:rsidP="007D5DEE">
      <w:pPr>
        <w:rPr>
          <w:rFonts w:ascii="Times New Roman" w:eastAsia="Times New Roman" w:hAnsi="Times New Roman" w:cs="Times New Roman"/>
          <w:sz w:val="20"/>
          <w:szCs w:val="20"/>
          <w:lang w:eastAsia="pl-PL"/>
        </w:rPr>
      </w:pPr>
    </w:p>
    <w:p w:rsidR="007D5DEE" w:rsidRPr="007D5DEE" w:rsidRDefault="007D5DEE" w:rsidP="007D5DEE">
      <w:pPr>
        <w:rPr>
          <w:rFonts w:ascii="Times New Roman" w:eastAsia="Times New Roman" w:hAnsi="Times New Roman" w:cs="Times New Roman"/>
          <w:sz w:val="20"/>
          <w:szCs w:val="20"/>
          <w:lang w:eastAsia="pl-PL"/>
        </w:rPr>
        <w:sectPr w:rsidR="007D5DEE" w:rsidRPr="007D5DEE" w:rsidSect="000244F3">
          <w:pgSz w:w="16840" w:h="11907" w:orient="landscape" w:code="9"/>
          <w:pgMar w:top="1134" w:right="255" w:bottom="1135" w:left="851" w:header="709" w:footer="176" w:gutter="0"/>
          <w:cols w:space="708"/>
          <w:docGrid w:linePitch="360"/>
        </w:sectPr>
      </w:pPr>
      <w:r w:rsidRPr="007D5DEE">
        <w:rPr>
          <w:rFonts w:ascii="Times New Roman" w:eastAsia="Times New Roman" w:hAnsi="Times New Roman" w:cs="Times New Roman"/>
          <w:noProof/>
          <w:sz w:val="20"/>
          <w:szCs w:val="20"/>
          <w:lang w:eastAsia="pl-PL"/>
        </w:rPr>
        <w:drawing>
          <wp:inline distT="0" distB="0" distL="0" distR="0" wp14:anchorId="6C2127A6" wp14:editId="4EFB006B">
            <wp:extent cx="8892540" cy="4641601"/>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2540" cy="4641601"/>
                    </a:xfrm>
                    <a:prstGeom prst="rect">
                      <a:avLst/>
                    </a:prstGeom>
                    <a:noFill/>
                    <a:ln>
                      <a:noFill/>
                    </a:ln>
                  </pic:spPr>
                </pic:pic>
              </a:graphicData>
            </a:graphic>
          </wp:inline>
        </w:drawing>
      </w:r>
    </w:p>
    <w:p w:rsidR="007D5DEE" w:rsidRPr="007D5DEE" w:rsidRDefault="007D5DEE" w:rsidP="007D5DEE">
      <w:pPr>
        <w:tabs>
          <w:tab w:val="left" w:pos="7275"/>
          <w:tab w:val="right" w:pos="9640"/>
        </w:tabs>
        <w:spacing w:after="0" w:line="240" w:lineRule="auto"/>
        <w:rPr>
          <w:rFonts w:ascii="Times New Roman" w:eastAsia="Times New Roman" w:hAnsi="Times New Roman" w:cs="Times New Roman"/>
          <w:b/>
          <w:bCs/>
          <w:sz w:val="20"/>
          <w:szCs w:val="20"/>
          <w:lang w:eastAsia="pl-PL"/>
        </w:rPr>
      </w:pPr>
      <w:r w:rsidRPr="007D5DEE">
        <w:rPr>
          <w:rFonts w:ascii="Times New Roman" w:eastAsia="Times New Roman" w:hAnsi="Times New Roman" w:cs="Times New Roman"/>
          <w:b/>
          <w:bCs/>
          <w:sz w:val="20"/>
          <w:szCs w:val="20"/>
          <w:lang w:eastAsia="pl-PL"/>
        </w:rPr>
        <w:lastRenderedPageBreak/>
        <w:t xml:space="preserve">                                                                                                                                        Załącznik nr 1.3 do SOPZ</w:t>
      </w:r>
    </w:p>
    <w:p w:rsidR="007D5DEE" w:rsidRPr="007D5DEE" w:rsidRDefault="007D5DEE" w:rsidP="007D5DEE">
      <w:pPr>
        <w:tabs>
          <w:tab w:val="left" w:pos="6521"/>
        </w:tabs>
        <w:spacing w:after="0" w:line="360" w:lineRule="auto"/>
        <w:ind w:right="-711"/>
        <w:jc w:val="center"/>
        <w:rPr>
          <w:rFonts w:ascii="Garamond" w:eastAsia="Times New Roman" w:hAnsi="Garamond" w:cs="Times New Roman"/>
          <w:b/>
          <w:sz w:val="2"/>
          <w:szCs w:val="2"/>
          <w:lang w:eastAsia="pl-PL"/>
        </w:rPr>
      </w:pPr>
    </w:p>
    <w:p w:rsidR="007D5DEE" w:rsidRPr="007D5DEE" w:rsidRDefault="007D5DEE" w:rsidP="007D5DEE">
      <w:pPr>
        <w:tabs>
          <w:tab w:val="left" w:pos="6521"/>
        </w:tabs>
        <w:spacing w:after="0" w:line="360" w:lineRule="auto"/>
        <w:ind w:right="-711"/>
        <w:rPr>
          <w:rFonts w:ascii="Garamond" w:eastAsia="Times New Roman" w:hAnsi="Garamond" w:cs="Times New Roman"/>
          <w:b/>
          <w:sz w:val="2"/>
          <w:szCs w:val="2"/>
          <w:lang w:eastAsia="pl-PL"/>
        </w:rPr>
      </w:pPr>
    </w:p>
    <w:p w:rsidR="007D5DEE" w:rsidRPr="007D5DEE" w:rsidRDefault="007D5DEE" w:rsidP="007D5DEE">
      <w:pPr>
        <w:tabs>
          <w:tab w:val="left" w:pos="6521"/>
        </w:tabs>
        <w:spacing w:after="0" w:line="360" w:lineRule="auto"/>
        <w:ind w:right="-711"/>
        <w:jc w:val="center"/>
        <w:rPr>
          <w:rFonts w:ascii="Tahoma" w:eastAsia="Times New Roman" w:hAnsi="Tahoma" w:cs="Tahoma"/>
          <w:b/>
          <w:sz w:val="32"/>
          <w:szCs w:val="32"/>
          <w:lang w:eastAsia="pl-PL"/>
        </w:rPr>
      </w:pPr>
    </w:p>
    <w:p w:rsidR="007D5DEE" w:rsidRPr="007D5DEE" w:rsidRDefault="007D5DEE" w:rsidP="007D5DEE">
      <w:pPr>
        <w:tabs>
          <w:tab w:val="left" w:pos="6521"/>
        </w:tabs>
        <w:spacing w:after="0" w:line="360" w:lineRule="auto"/>
        <w:ind w:right="-711"/>
        <w:jc w:val="center"/>
        <w:rPr>
          <w:rFonts w:ascii="Times New Roman" w:eastAsia="Times New Roman" w:hAnsi="Times New Roman" w:cs="Times New Roman"/>
          <w:b/>
          <w:sz w:val="32"/>
          <w:szCs w:val="32"/>
          <w:lang w:eastAsia="pl-PL"/>
        </w:rPr>
      </w:pPr>
      <w:r w:rsidRPr="007D5DEE">
        <w:rPr>
          <w:rFonts w:ascii="Times New Roman" w:eastAsia="Times New Roman" w:hAnsi="Times New Roman" w:cs="Times New Roman"/>
          <w:b/>
          <w:sz w:val="32"/>
          <w:szCs w:val="32"/>
          <w:lang w:eastAsia="pl-PL"/>
        </w:rPr>
        <w:t>Protokół przekazania/zdania</w:t>
      </w:r>
      <w:r w:rsidRPr="007D5DEE">
        <w:rPr>
          <w:rFonts w:ascii="Times New Roman" w:eastAsia="Times New Roman" w:hAnsi="Times New Roman" w:cs="Times New Roman"/>
          <w:sz w:val="20"/>
          <w:szCs w:val="32"/>
          <w:lang w:eastAsia="pl-PL"/>
        </w:rPr>
        <w:t>*</w:t>
      </w:r>
      <w:r w:rsidRPr="007D5DEE">
        <w:rPr>
          <w:rFonts w:ascii="Times New Roman" w:eastAsia="Times New Roman" w:hAnsi="Times New Roman" w:cs="Times New Roman"/>
          <w:b/>
          <w:sz w:val="32"/>
          <w:szCs w:val="32"/>
          <w:lang w:eastAsia="pl-PL"/>
        </w:rPr>
        <w:t xml:space="preserve"> lokalizatora GPS</w:t>
      </w:r>
    </w:p>
    <w:p w:rsidR="007D5DEE" w:rsidRPr="007D5DEE" w:rsidRDefault="007D5DEE" w:rsidP="007D5DEE">
      <w:pPr>
        <w:tabs>
          <w:tab w:val="left" w:pos="2127"/>
        </w:tabs>
        <w:spacing w:after="60" w:line="360" w:lineRule="auto"/>
        <w:ind w:left="1418"/>
        <w:jc w:val="center"/>
        <w:rPr>
          <w:rFonts w:ascii="Times New Roman" w:eastAsia="Times New Roman" w:hAnsi="Times New Roman" w:cs="Times New Roman"/>
          <w:sz w:val="24"/>
          <w:szCs w:val="20"/>
          <w:lang w:eastAsia="pl-PL"/>
        </w:rPr>
      </w:pPr>
      <w:r w:rsidRPr="007D5DEE">
        <w:rPr>
          <w:rFonts w:ascii="Times New Roman" w:eastAsia="Times New Roman" w:hAnsi="Times New Roman" w:cs="Times New Roman"/>
          <w:sz w:val="24"/>
          <w:szCs w:val="20"/>
          <w:lang w:eastAsia="pl-PL"/>
        </w:rPr>
        <w:t>sporządzony w dniu..........................</w:t>
      </w:r>
    </w:p>
    <w:p w:rsidR="007D5DEE" w:rsidRPr="007D5DEE" w:rsidRDefault="007D5DEE" w:rsidP="007D5DEE">
      <w:pPr>
        <w:tabs>
          <w:tab w:val="left" w:pos="2127"/>
        </w:tabs>
        <w:spacing w:after="60" w:line="360" w:lineRule="auto"/>
        <w:ind w:left="1418"/>
        <w:jc w:val="center"/>
        <w:rPr>
          <w:rFonts w:ascii="Arial" w:eastAsia="Times New Roman" w:hAnsi="Arial" w:cs="Times New Roman"/>
          <w:sz w:val="32"/>
          <w:szCs w:val="20"/>
          <w:lang w:eastAsia="pl-PL"/>
        </w:rPr>
      </w:pPr>
    </w:p>
    <w:p w:rsidR="007D5DEE" w:rsidRPr="007D5DEE" w:rsidRDefault="007D5DEE" w:rsidP="007D5DEE">
      <w:pPr>
        <w:tabs>
          <w:tab w:val="left" w:pos="2127"/>
        </w:tabs>
        <w:spacing w:after="60" w:line="360" w:lineRule="auto"/>
        <w:ind w:left="1418"/>
        <w:jc w:val="center"/>
        <w:rPr>
          <w:rFonts w:ascii="Arial" w:eastAsia="Times New Roman" w:hAnsi="Arial" w:cs="Times New Roman"/>
          <w:sz w:val="28"/>
          <w:szCs w:val="20"/>
          <w:lang w:eastAsia="pl-PL"/>
        </w:rPr>
      </w:pPr>
    </w:p>
    <w:p w:rsidR="007D5DEE" w:rsidRPr="007D5DEE" w:rsidRDefault="007D5DEE" w:rsidP="007D5DEE">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Dotyczy umowy nr…………………………………………… z dnia ……………………</w:t>
      </w:r>
    </w:p>
    <w:p w:rsidR="007D5DEE" w:rsidRPr="007D5DEE" w:rsidRDefault="007D5DEE" w:rsidP="007D5DEE">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Nazwa usługi</w:t>
      </w:r>
    </w:p>
    <w:p w:rsidR="007D5DEE" w:rsidRPr="007D5DEE" w:rsidRDefault="007D5DEE" w:rsidP="007D5DEE">
      <w:pPr>
        <w:spacing w:after="0" w:line="360" w:lineRule="auto"/>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 xml:space="preserve">       ………………………………………………………………………………………………</w:t>
      </w:r>
    </w:p>
    <w:p w:rsidR="007D5DEE" w:rsidRPr="007D5DEE" w:rsidRDefault="007D5DEE" w:rsidP="007D5DEE">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Przedmiot odbioru: Lokalizator GPS o numerach seryjnych</w:t>
      </w:r>
    </w:p>
    <w:p w:rsidR="007D5DEE" w:rsidRPr="007D5DEE" w:rsidRDefault="007D5DEE" w:rsidP="007D5DEE">
      <w:pPr>
        <w:spacing w:after="0" w:line="360" w:lineRule="auto"/>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 xml:space="preserve">       ………………………………………………………………………………………………</w:t>
      </w:r>
    </w:p>
    <w:p w:rsidR="007D5DEE" w:rsidRPr="007D5DEE" w:rsidRDefault="007D5DEE" w:rsidP="007D5DEE">
      <w:pPr>
        <w:numPr>
          <w:ilvl w:val="0"/>
          <w:numId w:val="80"/>
        </w:numPr>
        <w:spacing w:after="0" w:line="360" w:lineRule="auto"/>
        <w:ind w:left="426" w:hanging="426"/>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Numer wewnętrzny Zamawiającego:</w:t>
      </w:r>
    </w:p>
    <w:p w:rsidR="007D5DEE" w:rsidRPr="007D5DEE" w:rsidRDefault="007D5DEE" w:rsidP="007D5DEE">
      <w:pPr>
        <w:spacing w:after="0" w:line="360" w:lineRule="auto"/>
        <w:ind w:left="426"/>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w:t>
      </w:r>
    </w:p>
    <w:p w:rsidR="007D5DEE" w:rsidRPr="007D5DEE" w:rsidRDefault="007D5DEE" w:rsidP="007D5DEE">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Lokalizator będzie używany w Oddział PGG S.A</w:t>
      </w:r>
    </w:p>
    <w:p w:rsidR="007D5DEE" w:rsidRPr="007D5DEE" w:rsidRDefault="007D5DEE" w:rsidP="007D5DEE">
      <w:pPr>
        <w:spacing w:after="0" w:line="360" w:lineRule="auto"/>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 xml:space="preserve">       ………………………………………………………………………………………………</w:t>
      </w:r>
    </w:p>
    <w:p w:rsidR="007D5DEE" w:rsidRPr="007D5DEE" w:rsidRDefault="007D5DEE" w:rsidP="007D5DEE">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Uwagi:………………………………………………………………………………………</w:t>
      </w:r>
    </w:p>
    <w:p w:rsidR="007D5DEE" w:rsidRPr="007D5DEE" w:rsidRDefault="007D5DEE" w:rsidP="007D5DEE">
      <w:pPr>
        <w:tabs>
          <w:tab w:val="left" w:pos="142"/>
          <w:tab w:val="left" w:pos="4253"/>
          <w:tab w:val="left" w:pos="5387"/>
        </w:tabs>
        <w:spacing w:after="0" w:line="360" w:lineRule="auto"/>
        <w:ind w:left="567" w:hanging="141"/>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w:t>
      </w:r>
    </w:p>
    <w:p w:rsidR="007D5DEE" w:rsidRPr="007D5DEE" w:rsidRDefault="007D5DEE" w:rsidP="007D5DEE">
      <w:pPr>
        <w:tabs>
          <w:tab w:val="left" w:pos="142"/>
          <w:tab w:val="left" w:pos="4253"/>
          <w:tab w:val="left" w:pos="5387"/>
        </w:tabs>
        <w:spacing w:after="0" w:line="360" w:lineRule="auto"/>
        <w:ind w:left="567" w:hanging="141"/>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w:t>
      </w:r>
    </w:p>
    <w:p w:rsidR="007D5DEE" w:rsidRPr="007D5DEE" w:rsidRDefault="007D5DEE" w:rsidP="007D5DEE">
      <w:pPr>
        <w:tabs>
          <w:tab w:val="left" w:pos="360"/>
        </w:tabs>
        <w:spacing w:after="0" w:line="360" w:lineRule="auto"/>
        <w:ind w:left="426"/>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Przedstawiciel Wykonawcy:</w:t>
      </w:r>
    </w:p>
    <w:p w:rsidR="007D5DEE" w:rsidRPr="007D5DEE" w:rsidRDefault="007D5DEE" w:rsidP="007D5DEE">
      <w:pPr>
        <w:tabs>
          <w:tab w:val="left" w:pos="360"/>
        </w:tabs>
        <w:spacing w:after="0" w:line="360" w:lineRule="auto"/>
        <w:jc w:val="both"/>
        <w:rPr>
          <w:rFonts w:ascii="Times New Roman" w:eastAsia="Times New Roman" w:hAnsi="Times New Roman" w:cs="Times New Roman"/>
          <w:sz w:val="24"/>
          <w:lang w:eastAsia="pl-PL"/>
        </w:rPr>
      </w:pPr>
    </w:p>
    <w:p w:rsidR="007D5DEE" w:rsidRPr="007D5DEE" w:rsidRDefault="007D5DEE" w:rsidP="007D5DEE">
      <w:pPr>
        <w:tabs>
          <w:tab w:val="left" w:pos="2127"/>
          <w:tab w:val="left" w:pos="7088"/>
        </w:tabs>
        <w:spacing w:after="0" w:line="360" w:lineRule="auto"/>
        <w:ind w:left="360"/>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w:t>
      </w:r>
      <w:r w:rsidRPr="007D5DEE">
        <w:rPr>
          <w:rFonts w:ascii="Times New Roman" w:eastAsia="Times New Roman" w:hAnsi="Times New Roman" w:cs="Times New Roman"/>
          <w:sz w:val="24"/>
          <w:lang w:eastAsia="pl-PL"/>
        </w:rPr>
        <w:br/>
      </w:r>
      <w:r w:rsidRPr="007D5DEE">
        <w:rPr>
          <w:rFonts w:ascii="Times New Roman" w:eastAsia="Times New Roman" w:hAnsi="Times New Roman" w:cs="Times New Roman"/>
          <w:i/>
          <w:sz w:val="24"/>
          <w:lang w:eastAsia="pl-PL"/>
        </w:rPr>
        <w:tab/>
        <w:t>Imię i nazwis</w:t>
      </w:r>
      <w:r w:rsidRPr="007D5DEE">
        <w:rPr>
          <w:rFonts w:ascii="Times New Roman" w:eastAsia="Times New Roman" w:hAnsi="Times New Roman" w:cs="Times New Roman"/>
          <w:sz w:val="24"/>
          <w:lang w:eastAsia="pl-PL"/>
        </w:rPr>
        <w:t>ko</w:t>
      </w:r>
      <w:r w:rsidRPr="007D5DEE">
        <w:rPr>
          <w:rFonts w:ascii="Times New Roman" w:eastAsia="Times New Roman" w:hAnsi="Times New Roman" w:cs="Times New Roman"/>
          <w:i/>
          <w:sz w:val="24"/>
          <w:lang w:eastAsia="pl-PL"/>
        </w:rPr>
        <w:tab/>
        <w:t xml:space="preserve"> podpis</w:t>
      </w:r>
      <w:r w:rsidRPr="007D5DEE">
        <w:rPr>
          <w:rFonts w:ascii="Times New Roman" w:eastAsia="Times New Roman" w:hAnsi="Times New Roman" w:cs="Times New Roman"/>
          <w:sz w:val="24"/>
          <w:lang w:eastAsia="pl-PL"/>
        </w:rPr>
        <w:t xml:space="preserve"> </w:t>
      </w:r>
    </w:p>
    <w:p w:rsidR="007D5DEE" w:rsidRPr="007D5DEE" w:rsidRDefault="007D5DEE" w:rsidP="007D5DEE">
      <w:pPr>
        <w:tabs>
          <w:tab w:val="left" w:pos="360"/>
        </w:tabs>
        <w:spacing w:after="0" w:line="360" w:lineRule="auto"/>
        <w:jc w:val="both"/>
        <w:rPr>
          <w:rFonts w:ascii="Times New Roman" w:eastAsia="Times New Roman" w:hAnsi="Times New Roman" w:cs="Times New Roman"/>
          <w:sz w:val="24"/>
          <w:lang w:eastAsia="pl-PL"/>
        </w:rPr>
      </w:pPr>
    </w:p>
    <w:p w:rsidR="007D5DEE" w:rsidRPr="007D5DEE" w:rsidRDefault="007D5DEE" w:rsidP="007D5DEE">
      <w:pPr>
        <w:tabs>
          <w:tab w:val="left" w:pos="360"/>
        </w:tabs>
        <w:spacing w:after="0" w:line="360" w:lineRule="auto"/>
        <w:jc w:val="both"/>
        <w:rPr>
          <w:rFonts w:ascii="Times New Roman" w:eastAsia="Times New Roman" w:hAnsi="Times New Roman" w:cs="Times New Roman"/>
          <w:sz w:val="24"/>
          <w:lang w:eastAsia="pl-PL"/>
        </w:rPr>
      </w:pPr>
    </w:p>
    <w:p w:rsidR="007D5DEE" w:rsidRPr="007D5DEE" w:rsidRDefault="007D5DEE" w:rsidP="007D5DEE">
      <w:pPr>
        <w:tabs>
          <w:tab w:val="left" w:pos="360"/>
        </w:tabs>
        <w:spacing w:after="0" w:line="360" w:lineRule="auto"/>
        <w:ind w:left="426"/>
        <w:jc w:val="both"/>
        <w:rPr>
          <w:rFonts w:ascii="Times New Roman" w:eastAsia="Times New Roman" w:hAnsi="Times New Roman" w:cs="Times New Roman"/>
          <w:sz w:val="24"/>
          <w:lang w:eastAsia="pl-PL"/>
        </w:rPr>
      </w:pPr>
      <w:r w:rsidRPr="007D5DEE">
        <w:rPr>
          <w:rFonts w:ascii="Times New Roman" w:eastAsia="Times New Roman" w:hAnsi="Times New Roman" w:cs="Times New Roman"/>
          <w:sz w:val="24"/>
          <w:lang w:eastAsia="pl-PL"/>
        </w:rPr>
        <w:t>Przedstawiciel Zamawiającego:</w:t>
      </w:r>
    </w:p>
    <w:p w:rsidR="007D5DEE" w:rsidRPr="007D5DEE" w:rsidRDefault="007D5DEE" w:rsidP="007D5DEE">
      <w:pPr>
        <w:tabs>
          <w:tab w:val="left" w:pos="360"/>
        </w:tabs>
        <w:spacing w:after="0" w:line="360" w:lineRule="auto"/>
        <w:jc w:val="both"/>
        <w:rPr>
          <w:rFonts w:ascii="Times New Roman" w:eastAsia="Times New Roman" w:hAnsi="Times New Roman" w:cs="Times New Roman"/>
          <w:sz w:val="24"/>
          <w:lang w:eastAsia="pl-PL"/>
        </w:rPr>
      </w:pPr>
    </w:p>
    <w:p w:rsidR="007D5DEE" w:rsidRPr="007D5DEE" w:rsidRDefault="007D5DEE" w:rsidP="007D5DEE">
      <w:pPr>
        <w:tabs>
          <w:tab w:val="left" w:pos="2127"/>
          <w:tab w:val="left" w:pos="7088"/>
        </w:tabs>
        <w:spacing w:after="0" w:line="360" w:lineRule="auto"/>
        <w:ind w:left="360"/>
        <w:jc w:val="both"/>
        <w:rPr>
          <w:rFonts w:ascii="Times New Roman" w:eastAsia="Times New Roman" w:hAnsi="Times New Roman" w:cs="Times New Roman"/>
          <w:i/>
          <w:sz w:val="24"/>
          <w:lang w:eastAsia="pl-PL"/>
        </w:rPr>
      </w:pPr>
      <w:r w:rsidRPr="007D5DEE">
        <w:rPr>
          <w:rFonts w:ascii="Times New Roman" w:eastAsia="Times New Roman" w:hAnsi="Times New Roman" w:cs="Times New Roman"/>
          <w:sz w:val="24"/>
          <w:lang w:eastAsia="pl-PL"/>
        </w:rPr>
        <w:t>………………………………………………………………………………………………</w:t>
      </w:r>
      <w:r w:rsidRPr="007D5DEE">
        <w:rPr>
          <w:rFonts w:ascii="Times New Roman" w:eastAsia="Times New Roman" w:hAnsi="Times New Roman" w:cs="Times New Roman"/>
          <w:i/>
          <w:sz w:val="24"/>
          <w:lang w:eastAsia="pl-PL"/>
        </w:rPr>
        <w:tab/>
      </w:r>
    </w:p>
    <w:p w:rsidR="007D5DEE" w:rsidRPr="007D5DEE" w:rsidRDefault="007D5DEE" w:rsidP="007D5DEE">
      <w:pPr>
        <w:tabs>
          <w:tab w:val="left" w:pos="2127"/>
          <w:tab w:val="left" w:pos="7088"/>
        </w:tabs>
        <w:spacing w:after="0" w:line="360" w:lineRule="auto"/>
        <w:ind w:left="360"/>
        <w:jc w:val="both"/>
        <w:rPr>
          <w:rFonts w:ascii="Times New Roman" w:eastAsia="Times New Roman" w:hAnsi="Times New Roman" w:cs="Times New Roman"/>
          <w:sz w:val="24"/>
          <w:lang w:eastAsia="pl-PL"/>
        </w:rPr>
      </w:pPr>
      <w:r w:rsidRPr="007D5DEE">
        <w:rPr>
          <w:rFonts w:ascii="Times New Roman" w:eastAsia="Times New Roman" w:hAnsi="Times New Roman" w:cs="Times New Roman"/>
          <w:i/>
          <w:sz w:val="24"/>
          <w:lang w:eastAsia="pl-PL"/>
        </w:rPr>
        <w:t xml:space="preserve">                   Imię i nazwis</w:t>
      </w:r>
      <w:r w:rsidRPr="007D5DEE">
        <w:rPr>
          <w:rFonts w:ascii="Times New Roman" w:eastAsia="Times New Roman" w:hAnsi="Times New Roman" w:cs="Times New Roman"/>
          <w:sz w:val="24"/>
          <w:lang w:eastAsia="pl-PL"/>
        </w:rPr>
        <w:t>ko</w:t>
      </w:r>
      <w:r w:rsidRPr="007D5DEE">
        <w:rPr>
          <w:rFonts w:ascii="Times New Roman" w:eastAsia="Times New Roman" w:hAnsi="Times New Roman" w:cs="Times New Roman"/>
          <w:i/>
          <w:sz w:val="24"/>
          <w:lang w:eastAsia="pl-PL"/>
        </w:rPr>
        <w:tab/>
        <w:t xml:space="preserve"> podpis</w:t>
      </w:r>
      <w:r w:rsidRPr="007D5DEE">
        <w:rPr>
          <w:rFonts w:ascii="Times New Roman" w:eastAsia="Times New Roman" w:hAnsi="Times New Roman" w:cs="Times New Roman"/>
          <w:sz w:val="24"/>
          <w:lang w:eastAsia="pl-PL"/>
        </w:rPr>
        <w:t xml:space="preserve"> </w:t>
      </w:r>
    </w:p>
    <w:p w:rsidR="007D5DEE" w:rsidRPr="007D5DEE" w:rsidRDefault="007D5DEE" w:rsidP="007D5DEE">
      <w:pPr>
        <w:spacing w:after="0" w:line="240" w:lineRule="auto"/>
        <w:rPr>
          <w:rFonts w:ascii="Times New Roman" w:eastAsia="Times New Roman" w:hAnsi="Times New Roman" w:cs="Times New Roman"/>
          <w:sz w:val="24"/>
          <w:szCs w:val="20"/>
          <w:lang w:eastAsia="pl-PL"/>
        </w:rPr>
      </w:pPr>
    </w:p>
    <w:p w:rsidR="007D5DEE" w:rsidRPr="007D5DEE" w:rsidRDefault="007D5DEE" w:rsidP="007D5DEE">
      <w:pPr>
        <w:spacing w:after="0" w:line="240" w:lineRule="auto"/>
        <w:rPr>
          <w:rFonts w:ascii="Times New Roman" w:eastAsia="Times New Roman" w:hAnsi="Times New Roman" w:cs="Times New Roman"/>
          <w:sz w:val="32"/>
          <w:szCs w:val="24"/>
          <w:lang w:eastAsia="pl-PL"/>
        </w:rPr>
      </w:pPr>
    </w:p>
    <w:p w:rsidR="007D5DEE" w:rsidRPr="007D5DEE" w:rsidRDefault="007D5DEE" w:rsidP="007D5DEE">
      <w:pPr>
        <w:spacing w:after="0" w:line="240" w:lineRule="auto"/>
        <w:rPr>
          <w:rFonts w:ascii="Times New Roman" w:eastAsia="Times New Roman" w:hAnsi="Times New Roman" w:cs="Times New Roman"/>
          <w:b/>
          <w:bCs/>
          <w:sz w:val="20"/>
          <w:szCs w:val="20"/>
          <w:lang w:eastAsia="pl-PL"/>
        </w:rPr>
      </w:pPr>
    </w:p>
    <w:p w:rsidR="007D5DEE" w:rsidRPr="007D5DEE" w:rsidRDefault="007D5DEE" w:rsidP="007D5DEE">
      <w:pPr>
        <w:spacing w:after="0" w:line="240" w:lineRule="auto"/>
        <w:ind w:left="4962"/>
        <w:jc w:val="right"/>
        <w:rPr>
          <w:rFonts w:ascii="Times New Roman" w:eastAsia="Times New Roman" w:hAnsi="Times New Roman" w:cs="Times New Roman"/>
          <w:b/>
          <w:bCs/>
          <w:sz w:val="20"/>
          <w:szCs w:val="20"/>
          <w:lang w:eastAsia="pl-PL"/>
        </w:rPr>
      </w:pPr>
    </w:p>
    <w:p w:rsidR="007D5DEE" w:rsidRPr="007D5DEE" w:rsidRDefault="007D5DEE" w:rsidP="007D5DEE">
      <w:pPr>
        <w:spacing w:after="0" w:line="240" w:lineRule="auto"/>
        <w:ind w:left="4962"/>
        <w:jc w:val="right"/>
        <w:rPr>
          <w:rFonts w:ascii="Times New Roman" w:eastAsia="Times New Roman" w:hAnsi="Times New Roman" w:cs="Times New Roman"/>
          <w:b/>
          <w:bCs/>
          <w:sz w:val="20"/>
          <w:szCs w:val="20"/>
          <w:lang w:eastAsia="pl-PL"/>
        </w:rPr>
      </w:pPr>
      <w:r w:rsidRPr="007D5DEE">
        <w:rPr>
          <w:rFonts w:ascii="Times New Roman" w:eastAsia="Times New Roman" w:hAnsi="Times New Roman" w:cs="Times New Roman"/>
          <w:b/>
          <w:bCs/>
          <w:sz w:val="20"/>
          <w:szCs w:val="20"/>
          <w:lang w:eastAsia="pl-PL"/>
        </w:rPr>
        <w:lastRenderedPageBreak/>
        <w:t>Załącznik nr 1.4 do SOPZ</w:t>
      </w:r>
    </w:p>
    <w:p w:rsidR="007D5DEE" w:rsidRPr="007D5DEE" w:rsidRDefault="007D5DEE" w:rsidP="007D5DEE">
      <w:pPr>
        <w:spacing w:after="0" w:line="240" w:lineRule="auto"/>
        <w:ind w:left="4962"/>
        <w:jc w:val="right"/>
        <w:rPr>
          <w:rFonts w:ascii="Times New Roman" w:eastAsia="Times New Roman" w:hAnsi="Times New Roman" w:cs="Times New Roman"/>
          <w:b/>
          <w:bCs/>
          <w:sz w:val="20"/>
          <w:szCs w:val="20"/>
          <w:lang w:eastAsia="pl-PL"/>
        </w:rPr>
      </w:pPr>
    </w:p>
    <w:p w:rsidR="007D5DEE" w:rsidRPr="007D5DEE" w:rsidRDefault="007D5DEE" w:rsidP="007D5DEE">
      <w:pPr>
        <w:autoSpaceDE w:val="0"/>
        <w:autoSpaceDN w:val="0"/>
        <w:adjustRightInd w:val="0"/>
        <w:spacing w:after="0" w:line="240" w:lineRule="auto"/>
        <w:ind w:left="4956" w:firstLine="708"/>
        <w:jc w:val="center"/>
        <w:rPr>
          <w:rFonts w:ascii="Times New Roman" w:eastAsia="Calibri" w:hAnsi="Times New Roman" w:cs="Times New Roman"/>
          <w:sz w:val="20"/>
          <w:szCs w:val="20"/>
        </w:rPr>
      </w:pPr>
      <w:r w:rsidRPr="007D5DEE">
        <w:rPr>
          <w:rFonts w:ascii="Times New Roman" w:eastAsia="Calibri" w:hAnsi="Times New Roman" w:cs="Times New Roman"/>
          <w:sz w:val="20"/>
          <w:szCs w:val="20"/>
        </w:rPr>
        <w:t>........................................................</w:t>
      </w:r>
      <w:r w:rsidRPr="007D5DEE">
        <w:rPr>
          <w:rFonts w:ascii="Times New Roman" w:eastAsia="Calibri" w:hAnsi="Times New Roman" w:cs="Times New Roman"/>
          <w:sz w:val="20"/>
          <w:szCs w:val="20"/>
        </w:rPr>
        <w:tab/>
      </w:r>
    </w:p>
    <w:p w:rsidR="007D5DEE" w:rsidRPr="007D5DEE" w:rsidRDefault="007D5DEE" w:rsidP="007D5DEE">
      <w:pPr>
        <w:autoSpaceDE w:val="0"/>
        <w:autoSpaceDN w:val="0"/>
        <w:adjustRightInd w:val="0"/>
        <w:spacing w:after="0" w:line="240" w:lineRule="auto"/>
        <w:ind w:left="4956" w:firstLine="708"/>
        <w:jc w:val="center"/>
        <w:rPr>
          <w:rFonts w:ascii="Times New Roman" w:eastAsia="Calibri" w:hAnsi="Times New Roman" w:cs="Times New Roman"/>
          <w:sz w:val="20"/>
          <w:szCs w:val="20"/>
        </w:rPr>
      </w:pPr>
      <w:r w:rsidRPr="007D5DEE">
        <w:rPr>
          <w:rFonts w:ascii="Times New Roman" w:eastAsia="Calibri" w:hAnsi="Times New Roman" w:cs="Times New Roman"/>
          <w:sz w:val="20"/>
          <w:szCs w:val="20"/>
        </w:rPr>
        <w:t>Miejscowość, data</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0"/>
          <w:szCs w:val="20"/>
        </w:rPr>
      </w:pPr>
      <w:r w:rsidRPr="007D5DEE">
        <w:rPr>
          <w:rFonts w:ascii="Times New Roman" w:eastAsia="Calibri" w:hAnsi="Times New Roman" w:cs="Times New Roman"/>
          <w:sz w:val="20"/>
          <w:szCs w:val="20"/>
        </w:rPr>
        <w:t>......................................................</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0"/>
          <w:szCs w:val="20"/>
        </w:rPr>
      </w:pPr>
      <w:r w:rsidRPr="007D5DEE">
        <w:rPr>
          <w:rFonts w:ascii="Times New Roman" w:eastAsia="Calibri" w:hAnsi="Times New Roman" w:cs="Times New Roman"/>
          <w:sz w:val="20"/>
          <w:szCs w:val="20"/>
        </w:rPr>
        <w:t>......................................................</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0"/>
          <w:szCs w:val="20"/>
        </w:rPr>
      </w:pPr>
      <w:r w:rsidRPr="007D5DEE">
        <w:rPr>
          <w:rFonts w:ascii="Times New Roman" w:eastAsia="Calibri" w:hAnsi="Times New Roman" w:cs="Times New Roman"/>
          <w:sz w:val="20"/>
          <w:szCs w:val="20"/>
        </w:rPr>
        <w:t>......................................................</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0"/>
          <w:szCs w:val="20"/>
        </w:rPr>
      </w:pPr>
      <w:r w:rsidRPr="007D5DEE">
        <w:rPr>
          <w:rFonts w:ascii="Times New Roman" w:eastAsia="Calibri" w:hAnsi="Times New Roman" w:cs="Times New Roman"/>
          <w:sz w:val="20"/>
          <w:szCs w:val="20"/>
        </w:rPr>
        <w:t>Nazwa i adres Wykonawcy</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p>
    <w:p w:rsidR="007D5DEE" w:rsidRPr="007D5DEE" w:rsidRDefault="007D5DEE" w:rsidP="007D5DEE">
      <w:pPr>
        <w:autoSpaceDE w:val="0"/>
        <w:autoSpaceDN w:val="0"/>
        <w:adjustRightInd w:val="0"/>
        <w:spacing w:after="0" w:line="240" w:lineRule="auto"/>
        <w:jc w:val="center"/>
        <w:rPr>
          <w:rFonts w:ascii="Times New Roman" w:eastAsia="Calibri" w:hAnsi="Times New Roman" w:cs="Times New Roman"/>
          <w:b/>
          <w:bCs/>
          <w:sz w:val="28"/>
          <w:szCs w:val="28"/>
        </w:rPr>
      </w:pPr>
    </w:p>
    <w:p w:rsidR="007D5DEE" w:rsidRPr="007D5DEE" w:rsidRDefault="007D5DEE" w:rsidP="007D5DEE">
      <w:pPr>
        <w:autoSpaceDE w:val="0"/>
        <w:autoSpaceDN w:val="0"/>
        <w:adjustRightInd w:val="0"/>
        <w:spacing w:after="0" w:line="240" w:lineRule="auto"/>
        <w:jc w:val="center"/>
        <w:rPr>
          <w:rFonts w:ascii="Times New Roman" w:eastAsia="Calibri" w:hAnsi="Times New Roman" w:cs="Times New Roman"/>
          <w:b/>
          <w:bCs/>
          <w:sz w:val="28"/>
          <w:szCs w:val="28"/>
        </w:rPr>
      </w:pPr>
    </w:p>
    <w:p w:rsidR="007D5DEE" w:rsidRPr="007D5DEE" w:rsidRDefault="007D5DEE" w:rsidP="007D5DEE">
      <w:pPr>
        <w:autoSpaceDE w:val="0"/>
        <w:autoSpaceDN w:val="0"/>
        <w:adjustRightInd w:val="0"/>
        <w:spacing w:after="0" w:line="240" w:lineRule="auto"/>
        <w:jc w:val="center"/>
        <w:rPr>
          <w:rFonts w:ascii="Times New Roman" w:eastAsia="Calibri" w:hAnsi="Times New Roman" w:cs="Times New Roman"/>
          <w:b/>
          <w:bCs/>
          <w:sz w:val="24"/>
          <w:szCs w:val="24"/>
        </w:rPr>
      </w:pPr>
      <w:r w:rsidRPr="007D5DEE">
        <w:rPr>
          <w:rFonts w:ascii="Times New Roman" w:eastAsia="Calibri" w:hAnsi="Times New Roman" w:cs="Times New Roman"/>
          <w:b/>
          <w:bCs/>
          <w:sz w:val="24"/>
          <w:szCs w:val="24"/>
        </w:rPr>
        <w:t>OŚWIADCZENIE WYKONAWCY O POSIADANIU:</w:t>
      </w:r>
    </w:p>
    <w:p w:rsidR="007D5DEE" w:rsidRPr="007D5DEE" w:rsidRDefault="007D5DEE" w:rsidP="007D5DEE">
      <w:pPr>
        <w:numPr>
          <w:ilvl w:val="2"/>
          <w:numId w:val="105"/>
        </w:numPr>
        <w:tabs>
          <w:tab w:val="num" w:pos="709"/>
        </w:tabs>
        <w:autoSpaceDE w:val="0"/>
        <w:autoSpaceDN w:val="0"/>
        <w:adjustRightInd w:val="0"/>
        <w:spacing w:after="0" w:line="240" w:lineRule="auto"/>
        <w:ind w:left="709" w:hanging="283"/>
        <w:contextualSpacing/>
        <w:rPr>
          <w:rFonts w:ascii="Times New Roman" w:eastAsia="Calibri" w:hAnsi="Times New Roman" w:cs="Times New Roman"/>
          <w:b/>
          <w:bCs/>
          <w:sz w:val="24"/>
          <w:szCs w:val="24"/>
        </w:rPr>
      </w:pPr>
      <w:r w:rsidRPr="007D5DEE">
        <w:rPr>
          <w:rFonts w:ascii="Times New Roman" w:eastAsia="Calibri" w:hAnsi="Times New Roman" w:cs="Times New Roman"/>
          <w:b/>
          <w:bCs/>
          <w:sz w:val="24"/>
          <w:szCs w:val="24"/>
        </w:rPr>
        <w:t>wymaganych uprawnień, szkoleń, badań lekarskich przez osoby, które będą uczestniczyć w wykonywaniu zamówienia,</w:t>
      </w:r>
    </w:p>
    <w:p w:rsidR="007D5DEE" w:rsidRPr="007D5DEE" w:rsidRDefault="007D5DEE" w:rsidP="007D5DEE">
      <w:pPr>
        <w:numPr>
          <w:ilvl w:val="2"/>
          <w:numId w:val="105"/>
        </w:numPr>
        <w:tabs>
          <w:tab w:val="num" w:pos="709"/>
        </w:tabs>
        <w:autoSpaceDE w:val="0"/>
        <w:autoSpaceDN w:val="0"/>
        <w:adjustRightInd w:val="0"/>
        <w:spacing w:after="0" w:line="240" w:lineRule="auto"/>
        <w:ind w:left="709" w:hanging="283"/>
        <w:contextualSpacing/>
        <w:rPr>
          <w:rFonts w:ascii="Times New Roman" w:eastAsia="Calibri" w:hAnsi="Times New Roman" w:cs="Times New Roman"/>
          <w:b/>
          <w:bCs/>
          <w:sz w:val="24"/>
          <w:szCs w:val="24"/>
        </w:rPr>
      </w:pPr>
      <w:r w:rsidRPr="007D5DEE">
        <w:rPr>
          <w:rFonts w:ascii="Times New Roman" w:eastAsia="Calibri" w:hAnsi="Times New Roman" w:cs="Times New Roman"/>
          <w:b/>
          <w:bCs/>
          <w:sz w:val="24"/>
          <w:szCs w:val="24"/>
        </w:rPr>
        <w:t>aktualnych, wymaganych przepisami prawa, dokumentów dotyczących jednostek transportowych realizujących zamówienie.</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b/>
          <w:bCs/>
          <w:sz w:val="20"/>
          <w:szCs w:val="20"/>
        </w:rPr>
      </w:pP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0"/>
          <w:szCs w:val="20"/>
        </w:rPr>
      </w:pP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W związku z zawarciem umowy nr …………………. z dnia …………. na świadczenie …………………………………………………………………………………………………..</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oświadczam, że:</w:t>
      </w: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p>
    <w:p w:rsidR="007D5DEE" w:rsidRPr="007D5DEE" w:rsidRDefault="007D5DEE" w:rsidP="007D5DEE">
      <w:pPr>
        <w:numPr>
          <w:ilvl w:val="0"/>
          <w:numId w:val="10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 xml:space="preserve">osoby </w:t>
      </w:r>
      <w:r w:rsidRPr="007D5DEE">
        <w:rPr>
          <w:rFonts w:ascii="Times New Roman" w:eastAsia="Times New Roman" w:hAnsi="Times New Roman" w:cs="Times New Roman"/>
          <w:sz w:val="24"/>
          <w:szCs w:val="24"/>
          <w:lang w:eastAsia="pl-PL"/>
        </w:rPr>
        <w:t>skierowane do wykonywania prac</w:t>
      </w:r>
      <w:r w:rsidRPr="007D5DEE">
        <w:rPr>
          <w:rFonts w:ascii="Times New Roman" w:eastAsia="Calibri" w:hAnsi="Times New Roman" w:cs="Times New Roman"/>
          <w:sz w:val="24"/>
          <w:szCs w:val="24"/>
        </w:rPr>
        <w:t xml:space="preserve"> posiadają wymagane prawem aktualne uprawnienia </w:t>
      </w:r>
      <w:r w:rsidRPr="007D5DEE">
        <w:rPr>
          <w:rFonts w:ascii="Times New Roman" w:eastAsia="Times New Roman" w:hAnsi="Times New Roman" w:cs="Times New Roman"/>
          <w:sz w:val="24"/>
          <w:szCs w:val="24"/>
          <w:lang w:eastAsia="pl-PL"/>
        </w:rPr>
        <w:t>(w tym prawa jazdy kategorii umożliwiającej kierowanie jednostkami transportowymi realizującymi zamówienie)</w:t>
      </w:r>
      <w:r w:rsidRPr="007D5DEE">
        <w:rPr>
          <w:rFonts w:ascii="Times New Roman" w:eastAsia="Calibri" w:hAnsi="Times New Roman" w:cs="Times New Roman"/>
          <w:sz w:val="24"/>
          <w:szCs w:val="24"/>
        </w:rPr>
        <w:t xml:space="preserve">, badania lekarskie, szkolenia w tym z zakresu bezpieczeństwa i higieny pracy, niezbędne do wykonania prac objętych umową, które będą na bieżąco aktualizowane. </w:t>
      </w:r>
    </w:p>
    <w:p w:rsidR="007D5DEE" w:rsidRPr="007D5DEE" w:rsidRDefault="007D5DEE" w:rsidP="007D5DEE">
      <w:pPr>
        <w:numPr>
          <w:ilvl w:val="0"/>
          <w:numId w:val="10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W przypadku zmiany osób skierowanych do wykonywania prac objętych umową oświadczam, że nowe osoby będą posiadały wymagane prawem aktualne uprawnienia, szkolenia, badania lekarskie.</w:t>
      </w:r>
    </w:p>
    <w:p w:rsidR="007D5DEE" w:rsidRPr="007D5DEE" w:rsidRDefault="007D5DEE" w:rsidP="007D5DEE">
      <w:pPr>
        <w:numPr>
          <w:ilvl w:val="0"/>
          <w:numId w:val="10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Jednostki transportowe skierowane do realizacji zamówienia są sprawne technicznie, spełniają wymagania SWZ oraz posiadają ważne, wymagane przepisami prawa dokumenty, w tym w szczególności aktualne badania techniczne, dopuszczenia, polisy OC itp.</w:t>
      </w:r>
    </w:p>
    <w:p w:rsidR="007D5DEE" w:rsidRPr="007D5DEE" w:rsidRDefault="007D5DEE" w:rsidP="007D5DEE">
      <w:pPr>
        <w:numPr>
          <w:ilvl w:val="0"/>
          <w:numId w:val="10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Na wniosek Zamawiającego zobowiązuję się przedstawić do wglądu oryginały lub poświadczone przez siebie kopie stosownych dokumentów np. dowodów rejestracyjnych, dokumentów potwierdzających ubezpieczenie jednostek transportowych itp.</w:t>
      </w:r>
    </w:p>
    <w:p w:rsidR="007D5DEE" w:rsidRPr="007D5DEE" w:rsidRDefault="007D5DEE" w:rsidP="007D5DEE">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p>
    <w:p w:rsidR="007D5DEE" w:rsidRPr="007D5DEE" w:rsidRDefault="007D5DEE" w:rsidP="007D5DEE">
      <w:pPr>
        <w:autoSpaceDE w:val="0"/>
        <w:autoSpaceDN w:val="0"/>
        <w:adjustRightInd w:val="0"/>
        <w:spacing w:after="0" w:line="240" w:lineRule="auto"/>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Powyższe dotyczy Wykonawców i Podwykonawców.</w:t>
      </w:r>
    </w:p>
    <w:p w:rsidR="007D5DEE" w:rsidRPr="007D5DEE" w:rsidRDefault="007D5DEE" w:rsidP="007D5DEE">
      <w:pPr>
        <w:spacing w:after="0" w:line="240" w:lineRule="auto"/>
        <w:rPr>
          <w:rFonts w:ascii="Times New Roman" w:eastAsia="Times New Roman" w:hAnsi="Times New Roman" w:cs="Times New Roman"/>
          <w:sz w:val="20"/>
          <w:szCs w:val="20"/>
          <w:lang w:eastAsia="pl-PL"/>
        </w:rPr>
      </w:pPr>
    </w:p>
    <w:p w:rsidR="007D5DEE" w:rsidRPr="007D5DEE" w:rsidRDefault="007D5DEE" w:rsidP="007D5DEE">
      <w:pPr>
        <w:ind w:left="4956" w:firstLine="708"/>
        <w:jc w:val="center"/>
        <w:rPr>
          <w:rFonts w:ascii="Times New Roman" w:eastAsia="Calibri" w:hAnsi="Times New Roman" w:cs="Times New Roman"/>
          <w:b/>
          <w:i/>
          <w:sz w:val="24"/>
          <w:szCs w:val="24"/>
          <w:u w:val="single"/>
        </w:rPr>
      </w:pPr>
    </w:p>
    <w:p w:rsidR="007D5DEE" w:rsidRPr="007D5DEE" w:rsidRDefault="007D5DEE" w:rsidP="007D5DEE">
      <w:pPr>
        <w:autoSpaceDE w:val="0"/>
        <w:autoSpaceDN w:val="0"/>
        <w:adjustRightInd w:val="0"/>
        <w:spacing w:after="0" w:line="240" w:lineRule="auto"/>
        <w:jc w:val="center"/>
        <w:rPr>
          <w:rFonts w:ascii="Times New Roman" w:eastAsia="Calibri" w:hAnsi="Times New Roman" w:cs="Times New Roman"/>
          <w:sz w:val="24"/>
          <w:szCs w:val="24"/>
        </w:rPr>
      </w:pPr>
      <w:r w:rsidRPr="007D5DEE">
        <w:rPr>
          <w:rFonts w:ascii="Times New Roman" w:eastAsia="Calibri" w:hAnsi="Times New Roman" w:cs="Times New Roman"/>
          <w:sz w:val="24"/>
          <w:szCs w:val="24"/>
        </w:rPr>
        <w:t>…………………………………..</w:t>
      </w:r>
    </w:p>
    <w:p w:rsidR="007D5DEE" w:rsidRPr="007D5DEE" w:rsidRDefault="007D5DEE" w:rsidP="007D5DEE">
      <w:pPr>
        <w:autoSpaceDE w:val="0"/>
        <w:autoSpaceDN w:val="0"/>
        <w:adjustRightInd w:val="0"/>
        <w:spacing w:after="0" w:line="240" w:lineRule="auto"/>
        <w:jc w:val="center"/>
        <w:rPr>
          <w:rFonts w:ascii="Times New Roman" w:eastAsia="Calibri" w:hAnsi="Times New Roman" w:cs="Times New Roman"/>
          <w:sz w:val="24"/>
          <w:szCs w:val="24"/>
        </w:rPr>
      </w:pPr>
      <w:r w:rsidRPr="007D5DEE">
        <w:rPr>
          <w:rFonts w:ascii="Times New Roman" w:eastAsia="Calibri" w:hAnsi="Times New Roman" w:cs="Times New Roman"/>
          <w:sz w:val="24"/>
          <w:szCs w:val="24"/>
        </w:rPr>
        <w:t>Podpis(y) osób upoważnionych</w:t>
      </w:r>
    </w:p>
    <w:p w:rsidR="007D5DEE" w:rsidRPr="007D5DEE" w:rsidRDefault="007D5DEE" w:rsidP="007D5DEE">
      <w:pPr>
        <w:autoSpaceDE w:val="0"/>
        <w:autoSpaceDN w:val="0"/>
        <w:adjustRightInd w:val="0"/>
        <w:spacing w:after="0" w:line="240" w:lineRule="auto"/>
        <w:jc w:val="center"/>
        <w:rPr>
          <w:rFonts w:ascii="Times New Roman" w:eastAsia="Calibri" w:hAnsi="Times New Roman" w:cs="Times New Roman"/>
          <w:sz w:val="24"/>
          <w:szCs w:val="24"/>
        </w:rPr>
      </w:pPr>
      <w:r w:rsidRPr="007D5DEE">
        <w:rPr>
          <w:rFonts w:ascii="Times New Roman" w:eastAsia="Calibri" w:hAnsi="Times New Roman" w:cs="Times New Roman"/>
          <w:sz w:val="24"/>
          <w:szCs w:val="24"/>
        </w:rPr>
        <w:t>do składania oświadczeń woli</w:t>
      </w:r>
    </w:p>
    <w:p w:rsidR="007D5DEE" w:rsidRPr="007D5DEE" w:rsidRDefault="007D5DEE" w:rsidP="007D5DEE">
      <w:pPr>
        <w:spacing w:line="240" w:lineRule="auto"/>
        <w:jc w:val="center"/>
        <w:rPr>
          <w:rFonts w:ascii="Times New Roman" w:eastAsia="Calibri" w:hAnsi="Times New Roman" w:cs="Times New Roman"/>
          <w:sz w:val="24"/>
          <w:szCs w:val="24"/>
        </w:rPr>
      </w:pPr>
      <w:r w:rsidRPr="007D5DEE">
        <w:rPr>
          <w:rFonts w:ascii="Times New Roman" w:eastAsia="Calibri" w:hAnsi="Times New Roman" w:cs="Times New Roman"/>
          <w:sz w:val="24"/>
          <w:szCs w:val="24"/>
        </w:rPr>
        <w:t>w imieniu Wykonawcy</w:t>
      </w:r>
    </w:p>
    <w:p w:rsidR="007D5DEE" w:rsidRPr="007D5DEE" w:rsidRDefault="007D5DEE" w:rsidP="007D5DEE">
      <w:pPr>
        <w:spacing w:line="240" w:lineRule="auto"/>
        <w:jc w:val="right"/>
        <w:rPr>
          <w:rFonts w:ascii="Times New Roman" w:eastAsia="Times New Roman" w:hAnsi="Times New Roman" w:cs="Times New Roman"/>
          <w:b/>
          <w:bCs/>
          <w:sz w:val="20"/>
          <w:szCs w:val="20"/>
          <w:lang w:eastAsia="pl-PL"/>
        </w:rPr>
      </w:pPr>
    </w:p>
    <w:p w:rsidR="007D5DEE" w:rsidRPr="007D5DEE" w:rsidRDefault="007D5DEE" w:rsidP="007D5DEE">
      <w:pPr>
        <w:spacing w:line="240" w:lineRule="auto"/>
        <w:jc w:val="right"/>
        <w:rPr>
          <w:rFonts w:ascii="Times New Roman" w:eastAsia="Calibri" w:hAnsi="Times New Roman" w:cs="Times New Roman"/>
          <w:sz w:val="24"/>
          <w:szCs w:val="24"/>
        </w:rPr>
      </w:pPr>
      <w:r w:rsidRPr="007D5DEE">
        <w:rPr>
          <w:rFonts w:ascii="Times New Roman" w:eastAsia="Times New Roman" w:hAnsi="Times New Roman" w:cs="Times New Roman"/>
          <w:b/>
          <w:bCs/>
          <w:sz w:val="20"/>
          <w:szCs w:val="20"/>
          <w:lang w:eastAsia="pl-PL"/>
        </w:rPr>
        <w:lastRenderedPageBreak/>
        <w:t>Załącznik nr 1.5 do SOPZ</w:t>
      </w:r>
    </w:p>
    <w:p w:rsidR="007D5DEE" w:rsidRPr="007D5DEE" w:rsidRDefault="007D5DEE" w:rsidP="007D5DEE">
      <w:pPr>
        <w:spacing w:before="240" w:after="0" w:line="240" w:lineRule="auto"/>
        <w:jc w:val="center"/>
        <w:rPr>
          <w:rFonts w:ascii="Times New Roman" w:eastAsia="+mj-ea" w:hAnsi="Times New Roman" w:cs="Calibri"/>
          <w:b/>
          <w:bCs/>
          <w:color w:val="000000"/>
          <w:kern w:val="24"/>
          <w:sz w:val="28"/>
          <w:szCs w:val="28"/>
          <w:lang w:eastAsia="pl-PL"/>
        </w:rPr>
      </w:pPr>
      <w:r w:rsidRPr="007D5DEE">
        <w:rPr>
          <w:rFonts w:ascii="Times New Roman" w:eastAsia="+mj-ea" w:hAnsi="Times New Roman" w:cs="Calibri"/>
          <w:b/>
          <w:bCs/>
          <w:color w:val="000000"/>
          <w:kern w:val="24"/>
          <w:sz w:val="28"/>
          <w:szCs w:val="28"/>
          <w:lang w:eastAsia="pl-PL"/>
        </w:rPr>
        <w:t xml:space="preserve">Zasady korekty paliwowej i algorytmu ustalania wartości procentowego wskaźnika korekty paliwowej dla realizacji usług krajowego transportu drogowego osób i rzeczy w PGG S.A. </w:t>
      </w:r>
    </w:p>
    <w:p w:rsidR="007D5DEE" w:rsidRPr="007D5DEE" w:rsidRDefault="007D5DEE" w:rsidP="007D5DEE">
      <w:pPr>
        <w:spacing w:before="240" w:after="0" w:line="240" w:lineRule="auto"/>
        <w:jc w:val="center"/>
        <w:rPr>
          <w:rFonts w:ascii="Times New Roman" w:eastAsia="+mj-ea" w:hAnsi="Times New Roman" w:cs="Calibri"/>
          <w:b/>
          <w:bCs/>
          <w:color w:val="000000"/>
          <w:kern w:val="24"/>
          <w:sz w:val="28"/>
          <w:szCs w:val="28"/>
          <w:lang w:eastAsia="pl-PL"/>
        </w:rPr>
      </w:pPr>
    </w:p>
    <w:p w:rsidR="007D5DEE" w:rsidRPr="007D5DEE" w:rsidRDefault="007D5DEE" w:rsidP="007D5DEE">
      <w:pPr>
        <w:numPr>
          <w:ilvl w:val="0"/>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b/>
          <w:bCs/>
          <w:color w:val="000000"/>
          <w:kern w:val="24"/>
          <w:sz w:val="24"/>
          <w:szCs w:val="24"/>
          <w:lang w:eastAsia="pl-PL"/>
        </w:rPr>
        <w:t>Korekta   paliwowa   BAF</w:t>
      </w:r>
      <w:r w:rsidRPr="007D5DEE">
        <w:rPr>
          <w:rFonts w:ascii="Times New Roman" w:eastAsia="+mj-ea" w:hAnsi="Times New Roman" w:cs="Calibri"/>
          <w:color w:val="000000"/>
          <w:kern w:val="24"/>
          <w:sz w:val="24"/>
          <w:szCs w:val="24"/>
          <w:lang w:eastAsia="pl-PL"/>
        </w:rPr>
        <w:t xml:space="preserve"> (</w:t>
      </w:r>
      <w:proofErr w:type="spellStart"/>
      <w:r w:rsidRPr="007D5DEE">
        <w:rPr>
          <w:rFonts w:ascii="Times New Roman" w:eastAsia="+mj-ea" w:hAnsi="Times New Roman" w:cs="Calibri"/>
          <w:b/>
          <w:bCs/>
          <w:color w:val="000000"/>
          <w:kern w:val="24"/>
          <w:sz w:val="24"/>
          <w:szCs w:val="24"/>
          <w:lang w:eastAsia="pl-PL"/>
        </w:rPr>
        <w:t>Bunker</w:t>
      </w:r>
      <w:proofErr w:type="spellEnd"/>
      <w:r w:rsidRPr="007D5DEE">
        <w:rPr>
          <w:rFonts w:ascii="Times New Roman" w:eastAsia="+mj-ea" w:hAnsi="Times New Roman" w:cs="Calibri"/>
          <w:b/>
          <w:bCs/>
          <w:color w:val="000000"/>
          <w:kern w:val="24"/>
          <w:sz w:val="24"/>
          <w:szCs w:val="24"/>
          <w:lang w:eastAsia="pl-PL"/>
        </w:rPr>
        <w:t xml:space="preserve"> </w:t>
      </w:r>
      <w:proofErr w:type="spellStart"/>
      <w:r w:rsidRPr="007D5DEE">
        <w:rPr>
          <w:rFonts w:ascii="Times New Roman" w:eastAsia="+mj-ea" w:hAnsi="Times New Roman" w:cs="Calibri"/>
          <w:b/>
          <w:bCs/>
          <w:color w:val="000000"/>
          <w:kern w:val="24"/>
          <w:sz w:val="24"/>
          <w:szCs w:val="24"/>
          <w:lang w:eastAsia="pl-PL"/>
        </w:rPr>
        <w:t>Adjustment</w:t>
      </w:r>
      <w:proofErr w:type="spellEnd"/>
      <w:r w:rsidRPr="007D5DEE">
        <w:rPr>
          <w:rFonts w:ascii="Times New Roman" w:eastAsia="+mj-ea" w:hAnsi="Times New Roman" w:cs="Calibri"/>
          <w:b/>
          <w:bCs/>
          <w:color w:val="000000"/>
          <w:kern w:val="24"/>
          <w:sz w:val="24"/>
          <w:szCs w:val="24"/>
          <w:lang w:eastAsia="pl-PL"/>
        </w:rPr>
        <w:t xml:space="preserve"> </w:t>
      </w:r>
      <w:proofErr w:type="spellStart"/>
      <w:r w:rsidRPr="007D5DEE">
        <w:rPr>
          <w:rFonts w:ascii="Times New Roman" w:eastAsia="+mj-ea" w:hAnsi="Times New Roman" w:cs="Calibri"/>
          <w:b/>
          <w:bCs/>
          <w:color w:val="000000"/>
          <w:kern w:val="24"/>
          <w:sz w:val="24"/>
          <w:szCs w:val="24"/>
          <w:lang w:eastAsia="pl-PL"/>
        </w:rPr>
        <w:t>Factor</w:t>
      </w:r>
      <w:proofErr w:type="spellEnd"/>
      <w:r w:rsidRPr="007D5DEE">
        <w:rPr>
          <w:rFonts w:ascii="Times New Roman" w:eastAsia="+mj-ea" w:hAnsi="Times New Roman" w:cs="Calibri"/>
          <w:b/>
          <w:bCs/>
          <w:color w:val="000000"/>
          <w:kern w:val="24"/>
          <w:sz w:val="24"/>
          <w:szCs w:val="24"/>
          <w:lang w:eastAsia="pl-PL"/>
        </w:rPr>
        <w:t>)</w:t>
      </w:r>
      <w:r w:rsidRPr="007D5DEE">
        <w:rPr>
          <w:rFonts w:ascii="Times New Roman" w:eastAsia="+mj-ea" w:hAnsi="Times New Roman" w:cs="Calibri"/>
          <w:color w:val="000000"/>
          <w:kern w:val="24"/>
          <w:sz w:val="24"/>
          <w:szCs w:val="24"/>
          <w:lang w:eastAsia="pl-PL"/>
        </w:rPr>
        <w:t xml:space="preserve"> – automatyczny mechanizm regulujący wysokość jednostkowych stawek transportowych w wyniku zmiany cen paliw.                                                                               </w:t>
      </w:r>
    </w:p>
    <w:p w:rsidR="007D5DEE" w:rsidRPr="007D5DEE" w:rsidRDefault="007D5DEE" w:rsidP="007D5DEE">
      <w:pPr>
        <w:numPr>
          <w:ilvl w:val="0"/>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color w:val="000000"/>
          <w:kern w:val="24"/>
          <w:sz w:val="24"/>
          <w:szCs w:val="24"/>
          <w:lang w:eastAsia="pl-PL"/>
        </w:rPr>
        <w:t xml:space="preserve">Elementy składowe mechanizmu korekty paliwowej BAF: </w:t>
      </w:r>
    </w:p>
    <w:p w:rsidR="007D5DEE" w:rsidRPr="007D5DEE" w:rsidRDefault="007D5DEE" w:rsidP="007D5DEE">
      <w:pPr>
        <w:numPr>
          <w:ilvl w:val="1"/>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b/>
          <w:bCs/>
          <w:color w:val="000000"/>
          <w:kern w:val="24"/>
          <w:sz w:val="24"/>
          <w:szCs w:val="24"/>
          <w:lang w:eastAsia="pl-PL"/>
        </w:rPr>
        <w:t xml:space="preserve">Cena referencyjna (bazowa) </w:t>
      </w:r>
      <w:r w:rsidRPr="007D5DEE">
        <w:rPr>
          <w:rFonts w:ascii="Times New Roman" w:eastAsia="+mj-ea" w:hAnsi="Times New Roman" w:cs="Calibri"/>
          <w:color w:val="000000"/>
          <w:kern w:val="24"/>
          <w:sz w:val="24"/>
          <w:szCs w:val="24"/>
          <w:lang w:eastAsia="pl-PL"/>
        </w:rPr>
        <w:t xml:space="preserve">– hurtowa cena jednego litra oleju napędowego </w:t>
      </w:r>
      <w:proofErr w:type="spellStart"/>
      <w:r w:rsidRPr="007D5DEE">
        <w:rPr>
          <w:rFonts w:ascii="Times New Roman" w:eastAsia="+mj-ea" w:hAnsi="Times New Roman" w:cs="Calibri"/>
          <w:color w:val="000000"/>
          <w:kern w:val="24"/>
          <w:sz w:val="24"/>
          <w:szCs w:val="24"/>
          <w:lang w:eastAsia="pl-PL"/>
        </w:rPr>
        <w:t>Ekodiesel</w:t>
      </w:r>
      <w:proofErr w:type="spellEnd"/>
      <w:r w:rsidRPr="007D5DEE">
        <w:rPr>
          <w:rFonts w:ascii="Times New Roman" w:eastAsia="+mj-ea" w:hAnsi="Times New Roman" w:cs="Calibri"/>
          <w:color w:val="000000"/>
          <w:kern w:val="24"/>
          <w:sz w:val="24"/>
          <w:szCs w:val="24"/>
          <w:lang w:eastAsia="pl-PL"/>
        </w:rPr>
        <w:t xml:space="preserve"> obowiązująca w dniu otwarcia ofert, tj.:</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i/>
          <w:iCs/>
          <w:color w:val="000000"/>
          <w:kern w:val="24"/>
          <w:sz w:val="24"/>
          <w:szCs w:val="24"/>
          <w:lang w:eastAsia="pl-PL"/>
        </w:rPr>
        <w:t>iloraz ceny jednego metra sześciennego paliwa</w:t>
      </w:r>
      <w:r w:rsidRPr="007D5DEE">
        <w:rPr>
          <w:rFonts w:ascii="Times New Roman" w:eastAsia="Times New Roman" w:hAnsi="Times New Roman" w:cs="Times New Roman"/>
          <w:i/>
          <w:iCs/>
          <w:sz w:val="24"/>
          <w:szCs w:val="24"/>
          <w:lang w:eastAsia="pl-PL"/>
        </w:rPr>
        <w:t xml:space="preserve"> </w:t>
      </w:r>
      <w:r w:rsidRPr="007D5DEE">
        <w:rPr>
          <w:rFonts w:ascii="Times New Roman" w:eastAsia="+mj-ea" w:hAnsi="Times New Roman" w:cs="Calibri"/>
          <w:i/>
          <w:iCs/>
          <w:color w:val="000000"/>
          <w:kern w:val="24"/>
          <w:sz w:val="24"/>
          <w:szCs w:val="24"/>
          <w:lang w:eastAsia="pl-PL"/>
        </w:rPr>
        <w:t>/1000 - wynik w zaokrągleniu do dwóch miejsc po przecinku zgodnie z zasadami matematycznymi</w:t>
      </w:r>
      <w:r w:rsidRPr="007D5DEE">
        <w:rPr>
          <w:rFonts w:ascii="Times New Roman" w:eastAsia="+mj-ea" w:hAnsi="Times New Roman" w:cs="Calibri"/>
          <w:color w:val="000000"/>
          <w:kern w:val="24"/>
          <w:sz w:val="24"/>
          <w:szCs w:val="24"/>
          <w:lang w:eastAsia="pl-PL"/>
        </w:rPr>
        <w:t>.</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color w:val="000000"/>
          <w:kern w:val="24"/>
          <w:sz w:val="24"/>
          <w:szCs w:val="24"/>
          <w:lang w:eastAsia="pl-PL"/>
        </w:rPr>
        <w:t xml:space="preserve">W przypadku braku publikacji ceny z dnia otwarcia ofert przyjmuje się za obowiązującą ostatnio opublikowaną cenę przed dniem otwarcia ofert. Do tej ceny porównywane są przyszłe notowania paliw. </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numPr>
          <w:ilvl w:val="1"/>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b/>
          <w:bCs/>
          <w:color w:val="000000"/>
          <w:kern w:val="24"/>
          <w:sz w:val="24"/>
          <w:szCs w:val="24"/>
          <w:lang w:eastAsia="pl-PL"/>
        </w:rPr>
        <w:t xml:space="preserve">Cena rozliczeniowa </w:t>
      </w:r>
      <w:r w:rsidRPr="007D5DEE">
        <w:rPr>
          <w:rFonts w:ascii="Times New Roman" w:eastAsia="+mj-ea" w:hAnsi="Times New Roman" w:cs="Calibri"/>
          <w:color w:val="000000"/>
          <w:kern w:val="24"/>
          <w:sz w:val="24"/>
          <w:szCs w:val="24"/>
          <w:lang w:eastAsia="pl-PL"/>
        </w:rPr>
        <w:t xml:space="preserve">– średniomiesięczna hurtowa cena jednego litra oleju napędowego </w:t>
      </w:r>
      <w:proofErr w:type="spellStart"/>
      <w:r w:rsidRPr="007D5DEE">
        <w:rPr>
          <w:rFonts w:ascii="Times New Roman" w:eastAsia="+mj-ea" w:hAnsi="Times New Roman" w:cs="Calibri"/>
          <w:color w:val="000000"/>
          <w:kern w:val="24"/>
          <w:sz w:val="24"/>
          <w:szCs w:val="24"/>
          <w:lang w:eastAsia="pl-PL"/>
        </w:rPr>
        <w:t>Ekodiesel</w:t>
      </w:r>
      <w:proofErr w:type="spellEnd"/>
      <w:r w:rsidRPr="007D5DEE">
        <w:rPr>
          <w:rFonts w:ascii="Times New Roman" w:eastAsia="+mj-ea" w:hAnsi="Times New Roman" w:cs="Calibri"/>
          <w:color w:val="000000"/>
          <w:kern w:val="24"/>
          <w:sz w:val="24"/>
          <w:szCs w:val="24"/>
          <w:lang w:eastAsia="pl-PL"/>
        </w:rPr>
        <w:t xml:space="preserve"> z rozliczanego miesiąca, tj.:</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spacing w:after="0" w:line="240" w:lineRule="auto"/>
        <w:ind w:left="792"/>
        <w:contextualSpacing/>
        <w:jc w:val="both"/>
        <w:rPr>
          <w:rFonts w:ascii="Times New Roman" w:eastAsia="+mj-ea" w:hAnsi="Times New Roman" w:cs="Calibri"/>
          <w:i/>
          <w:iCs/>
          <w:color w:val="000000"/>
          <w:kern w:val="24"/>
          <w:sz w:val="24"/>
          <w:szCs w:val="24"/>
          <w:lang w:eastAsia="pl-PL"/>
        </w:rPr>
      </w:pPr>
      <w:r w:rsidRPr="007D5DEE">
        <w:rPr>
          <w:rFonts w:ascii="Times New Roman" w:eastAsia="+mj-ea" w:hAnsi="Times New Roman" w:cs="Calibri"/>
          <w:bCs/>
          <w:i/>
          <w:iCs/>
          <w:color w:val="000000"/>
          <w:kern w:val="24"/>
          <w:sz w:val="24"/>
          <w:szCs w:val="24"/>
          <w:lang w:eastAsia="pl-PL"/>
        </w:rPr>
        <w:t xml:space="preserve">iloraz średniomiesięcznej hurtowej ceny jednego metra sześciennego paliwa/1000 - wynik </w:t>
      </w:r>
      <w:r w:rsidRPr="007D5DEE">
        <w:rPr>
          <w:rFonts w:ascii="Times New Roman" w:eastAsia="+mj-ea" w:hAnsi="Times New Roman" w:cs="Calibri"/>
          <w:i/>
          <w:iCs/>
          <w:color w:val="000000"/>
          <w:kern w:val="24"/>
          <w:sz w:val="24"/>
          <w:szCs w:val="24"/>
          <w:lang w:eastAsia="pl-PL"/>
        </w:rPr>
        <w:t xml:space="preserve">w zaokrągleniu do dwóch miejsc po przecinku zgodnie z zasadami matematycznymi.  </w:t>
      </w:r>
    </w:p>
    <w:p w:rsidR="007D5DEE" w:rsidRPr="007D5DEE" w:rsidRDefault="007D5DEE" w:rsidP="007D5DEE">
      <w:pPr>
        <w:spacing w:after="0" w:line="240" w:lineRule="auto"/>
        <w:ind w:left="792"/>
        <w:contextualSpacing/>
        <w:jc w:val="both"/>
        <w:rPr>
          <w:rFonts w:ascii="Times New Roman" w:eastAsia="+mj-ea" w:hAnsi="Times New Roman" w:cs="Calibri"/>
          <w:i/>
          <w:iCs/>
          <w:color w:val="000000"/>
          <w:kern w:val="24"/>
          <w:sz w:val="24"/>
          <w:szCs w:val="24"/>
          <w:lang w:eastAsia="pl-PL"/>
        </w:rPr>
      </w:pPr>
    </w:p>
    <w:p w:rsidR="007D5DEE" w:rsidRPr="007D5DEE" w:rsidRDefault="007D5DEE" w:rsidP="007D5DEE">
      <w:pPr>
        <w:spacing w:after="0" w:line="240" w:lineRule="auto"/>
        <w:ind w:left="792"/>
        <w:contextualSpacing/>
        <w:jc w:val="both"/>
        <w:rPr>
          <w:rFonts w:ascii="Times New Roman" w:eastAsia="+mj-ea" w:hAnsi="Times New Roman" w:cs="Calibri"/>
          <w:bCs/>
          <w:color w:val="000000"/>
          <w:kern w:val="24"/>
          <w:sz w:val="24"/>
          <w:szCs w:val="24"/>
          <w:lang w:eastAsia="pl-PL"/>
        </w:rPr>
      </w:pPr>
      <w:r w:rsidRPr="007D5DEE">
        <w:rPr>
          <w:rFonts w:ascii="Times New Roman" w:eastAsia="+mj-ea" w:hAnsi="Times New Roman" w:cs="Calibri"/>
          <w:bCs/>
          <w:color w:val="000000"/>
          <w:kern w:val="24"/>
          <w:sz w:val="24"/>
          <w:szCs w:val="24"/>
          <w:lang w:eastAsia="pl-PL"/>
        </w:rPr>
        <w:t xml:space="preserve">Średnia arytmetyczna hurtowych cen paliwa liczona będzie ze wszystkich dni rozliczanego miesiąca. </w:t>
      </w:r>
      <w:r w:rsidRPr="007D5DEE">
        <w:rPr>
          <w:rFonts w:ascii="Times New Roman" w:eastAsia="+mj-ea" w:hAnsi="Times New Roman" w:cs="Calibri"/>
          <w:color w:val="000000"/>
          <w:kern w:val="24"/>
          <w:sz w:val="24"/>
          <w:szCs w:val="24"/>
          <w:lang w:eastAsia="pl-PL"/>
        </w:rPr>
        <w:t>W przypadku braku publikacji ceny dla danego dnia przyjmuje się za obowiązującą ostatnią opublikowaną cenę przed tym dniem.</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numPr>
          <w:ilvl w:val="1"/>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mj-ea" w:hAnsi="Times New Roman" w:cs="Calibri"/>
          <w:color w:val="000000"/>
          <w:kern w:val="24"/>
          <w:sz w:val="24"/>
          <w:szCs w:val="24"/>
          <w:lang w:eastAsia="pl-PL"/>
        </w:rPr>
        <w:t>Dane będące podstawą ustalenia powyższych cen będą uzyskiwane ze strony internetowej PKN Orlen:</w:t>
      </w:r>
    </w:p>
    <w:p w:rsidR="007D5DEE" w:rsidRPr="007D5DEE" w:rsidRDefault="007D5DEE" w:rsidP="007D5DEE">
      <w:pPr>
        <w:spacing w:after="0" w:line="240" w:lineRule="auto"/>
        <w:ind w:left="792"/>
        <w:contextualSpacing/>
        <w:jc w:val="both"/>
        <w:rPr>
          <w:rFonts w:ascii="Times New Roman" w:eastAsia="+mj-ea" w:hAnsi="Times New Roman" w:cs="Calibri"/>
          <w:color w:val="0000FF"/>
          <w:kern w:val="24"/>
          <w:sz w:val="24"/>
          <w:szCs w:val="24"/>
          <w:u w:val="single"/>
          <w:lang w:eastAsia="pl-PL"/>
        </w:rPr>
      </w:pPr>
      <w:r w:rsidRPr="007D5DEE">
        <w:rPr>
          <w:rFonts w:ascii="Times New Roman" w:eastAsia="+mj-ea" w:hAnsi="Times New Roman" w:cs="Calibri"/>
          <w:color w:val="000000"/>
          <w:kern w:val="24"/>
          <w:sz w:val="24"/>
          <w:szCs w:val="24"/>
          <w:lang w:eastAsia="pl-PL"/>
        </w:rPr>
        <w:t xml:space="preserve"> </w:t>
      </w:r>
      <w:hyperlink r:id="rId26" w:history="1">
        <w:r w:rsidRPr="007D5DEE">
          <w:rPr>
            <w:rFonts w:ascii="Times New Roman" w:eastAsia="+mj-ea" w:hAnsi="Times New Roman" w:cs="Calibri"/>
            <w:color w:val="0000FF"/>
            <w:kern w:val="24"/>
            <w:sz w:val="24"/>
            <w:szCs w:val="24"/>
            <w:u w:val="single"/>
            <w:lang w:eastAsia="pl-PL"/>
          </w:rPr>
          <w:t>http://www.orlen.pl/PL/DlaBiznesu/HurtoweCenyPaliw/Strony/default.aspx</w:t>
        </w:r>
      </w:hyperlink>
      <w:r w:rsidRPr="007D5DEE">
        <w:rPr>
          <w:rFonts w:ascii="Times New Roman" w:eastAsia="+mj-ea" w:hAnsi="Times New Roman" w:cs="Calibri"/>
          <w:color w:val="0000FF"/>
          <w:kern w:val="24"/>
          <w:sz w:val="24"/>
          <w:szCs w:val="24"/>
          <w:u w:val="single"/>
          <w:lang w:eastAsia="pl-PL"/>
        </w:rPr>
        <w:t xml:space="preserve"> </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numPr>
          <w:ilvl w:val="1"/>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Times New Roman" w:hAnsi="Times New Roman" w:cs="Calibri"/>
          <w:b/>
          <w:bCs/>
          <w:color w:val="000000"/>
          <w:kern w:val="24"/>
          <w:sz w:val="24"/>
          <w:szCs w:val="24"/>
          <w:lang w:eastAsia="pl-PL"/>
        </w:rPr>
        <w:t xml:space="preserve">Udział kosztu paliwa w jednostkowej stawce transportowej </w:t>
      </w:r>
      <w:r w:rsidRPr="007D5DEE">
        <w:rPr>
          <w:rFonts w:ascii="Times New Roman" w:eastAsia="Times New Roman" w:hAnsi="Times New Roman" w:cs="Calibri"/>
          <w:color w:val="000000"/>
          <w:kern w:val="24"/>
          <w:sz w:val="24"/>
          <w:szCs w:val="24"/>
          <w:lang w:eastAsia="pl-PL"/>
        </w:rPr>
        <w:t xml:space="preserve">- poziom 30%. </w:t>
      </w:r>
    </w:p>
    <w:p w:rsidR="007D5DEE" w:rsidRPr="007D5DEE" w:rsidRDefault="007D5DEE" w:rsidP="007D5DEE">
      <w:pPr>
        <w:spacing w:after="0" w:line="240" w:lineRule="auto"/>
        <w:ind w:left="792"/>
        <w:contextualSpacing/>
        <w:jc w:val="both"/>
        <w:rPr>
          <w:rFonts w:ascii="Times New Roman" w:eastAsia="+mj-ea" w:hAnsi="Times New Roman" w:cs="Calibri"/>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 xml:space="preserve">                                         </w:t>
      </w:r>
    </w:p>
    <w:p w:rsidR="007D5DEE" w:rsidRPr="007D5DEE" w:rsidRDefault="007D5DEE" w:rsidP="007D5DEE">
      <w:pPr>
        <w:numPr>
          <w:ilvl w:val="1"/>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Times New Roman" w:hAnsi="Times New Roman" w:cs="Calibri"/>
          <w:b/>
          <w:bCs/>
          <w:color w:val="000000"/>
          <w:kern w:val="24"/>
          <w:sz w:val="24"/>
          <w:szCs w:val="24"/>
          <w:lang w:eastAsia="pl-PL"/>
        </w:rPr>
        <w:t xml:space="preserve">Procentowa zmiana ceny </w:t>
      </w:r>
      <w:r w:rsidRPr="007D5DEE">
        <w:rPr>
          <w:rFonts w:ascii="Times New Roman" w:eastAsia="Times New Roman" w:hAnsi="Times New Roman" w:cs="Calibri"/>
          <w:color w:val="000000"/>
          <w:kern w:val="24"/>
          <w:sz w:val="24"/>
          <w:szCs w:val="24"/>
          <w:lang w:eastAsia="pl-PL"/>
        </w:rPr>
        <w:t xml:space="preserve">- wartość procentowa stosunku ceny rozliczeniowej do ceny referencyjnej (bazowej). </w:t>
      </w:r>
    </w:p>
    <w:p w:rsidR="007D5DEE" w:rsidRPr="007D5DEE" w:rsidRDefault="007D5DEE" w:rsidP="007D5DEE">
      <w:pPr>
        <w:spacing w:after="0" w:line="240" w:lineRule="auto"/>
        <w:contextualSpacing/>
        <w:jc w:val="both"/>
        <w:rPr>
          <w:rFonts w:ascii="Times New Roman" w:eastAsia="+mj-ea" w:hAnsi="Times New Roman" w:cs="Calibri"/>
          <w:color w:val="000000"/>
          <w:kern w:val="24"/>
          <w:sz w:val="24"/>
          <w:szCs w:val="24"/>
          <w:lang w:eastAsia="pl-PL"/>
        </w:rPr>
      </w:pPr>
    </w:p>
    <w:p w:rsidR="007D5DEE" w:rsidRPr="007D5DEE" w:rsidRDefault="007D5DEE" w:rsidP="007D5DEE">
      <w:pPr>
        <w:numPr>
          <w:ilvl w:val="1"/>
          <w:numId w:val="98"/>
        </w:numPr>
        <w:spacing w:after="0" w:line="240" w:lineRule="auto"/>
        <w:contextualSpacing/>
        <w:jc w:val="both"/>
        <w:rPr>
          <w:rFonts w:ascii="Times New Roman" w:eastAsia="+mj-ea" w:hAnsi="Times New Roman" w:cs="Calibri"/>
          <w:color w:val="000000"/>
          <w:kern w:val="24"/>
          <w:sz w:val="24"/>
          <w:szCs w:val="24"/>
          <w:lang w:eastAsia="pl-PL"/>
        </w:rPr>
      </w:pPr>
      <w:r w:rsidRPr="007D5DEE">
        <w:rPr>
          <w:rFonts w:ascii="Times New Roman" w:eastAsia="Times New Roman" w:hAnsi="Times New Roman" w:cs="Calibri"/>
          <w:b/>
          <w:bCs/>
          <w:color w:val="000000"/>
          <w:kern w:val="24"/>
          <w:sz w:val="24"/>
          <w:szCs w:val="24"/>
          <w:lang w:eastAsia="pl-PL"/>
        </w:rPr>
        <w:t xml:space="preserve">Tabela paliwowa </w:t>
      </w:r>
      <w:r w:rsidRPr="007D5DEE">
        <w:rPr>
          <w:rFonts w:ascii="Times New Roman" w:eastAsia="Times New Roman" w:hAnsi="Times New Roman" w:cs="Calibri"/>
          <w:color w:val="000000"/>
          <w:kern w:val="24"/>
          <w:sz w:val="24"/>
          <w:szCs w:val="24"/>
          <w:lang w:eastAsia="pl-PL"/>
        </w:rPr>
        <w:t xml:space="preserve">– model dostosowujący wysokość jednostkowych stawek transportowych poprzez automatyczne uwzględnienie zmian cen paliw w porównaniu do referencyjnego poziomu cen obowiązującego dla ustalonego okresu. </w:t>
      </w:r>
    </w:p>
    <w:p w:rsidR="007D5DEE" w:rsidRPr="007D5DEE" w:rsidRDefault="007D5DEE" w:rsidP="007D5DEE">
      <w:pPr>
        <w:spacing w:after="0" w:line="240" w:lineRule="auto"/>
        <w:ind w:left="567"/>
        <w:contextualSpacing/>
        <w:jc w:val="both"/>
        <w:rPr>
          <w:rFonts w:ascii="Times New Roman" w:eastAsia="+mj-ea" w:hAnsi="Times New Roman" w:cs="Calibri"/>
          <w:color w:val="000000"/>
          <w:kern w:val="24"/>
          <w:sz w:val="24"/>
          <w:szCs w:val="24"/>
          <w:lang w:eastAsia="pl-PL"/>
        </w:rPr>
      </w:pPr>
      <m:oMathPara>
        <m:oMath>
          <m:r>
            <m:rPr>
              <m:sty m:val="bi"/>
            </m:rPr>
            <w:rPr>
              <w:rFonts w:ascii="Cambria Math" w:eastAsia="Times New Roman" w:hAnsi="Cambria Math" w:cs="Calibri"/>
              <w:color w:val="000000"/>
              <w:kern w:val="24"/>
              <w:sz w:val="24"/>
              <w:szCs w:val="24"/>
              <w:lang w:eastAsia="pl-PL"/>
            </w:rPr>
            <m:t>Procentowa zmiana ceny </m:t>
          </m:r>
          <m:r>
            <m:rPr>
              <m:sty m:val="p"/>
            </m:rPr>
            <w:rPr>
              <w:rFonts w:ascii="Cambria Math" w:eastAsia="Times New Roman" w:hAnsi="Cambria Math" w:cs="Calibri"/>
              <w:color w:val="000000"/>
              <w:kern w:val="24"/>
              <w:sz w:val="24"/>
              <w:szCs w:val="24"/>
              <w:lang w:eastAsia="pl-PL"/>
            </w:rPr>
            <m:t>=</m:t>
          </m:r>
          <m:d>
            <m:dPr>
              <m:ctrlPr>
                <w:rPr>
                  <w:rFonts w:ascii="Cambria Math" w:eastAsia="Times New Roman" w:hAnsi="Cambria Math" w:cs="Calibri"/>
                  <w:i/>
                  <w:iCs/>
                  <w:color w:val="000000"/>
                  <w:kern w:val="24"/>
                  <w:sz w:val="24"/>
                  <w:szCs w:val="24"/>
                  <w:lang w:eastAsia="pl-PL"/>
                </w:rPr>
              </m:ctrlPr>
            </m:dPr>
            <m:e>
              <m:f>
                <m:fPr>
                  <m:ctrlPr>
                    <w:rPr>
                      <w:rFonts w:ascii="Cambria Math" w:eastAsia="Times New Roman" w:hAnsi="Cambria Math" w:cs="Calibri"/>
                      <w:i/>
                      <w:iCs/>
                      <w:color w:val="000000"/>
                      <w:kern w:val="24"/>
                      <w:sz w:val="24"/>
                      <w:szCs w:val="24"/>
                      <w:lang w:eastAsia="pl-PL"/>
                    </w:rPr>
                  </m:ctrlPr>
                </m:fPr>
                <m:num>
                  <m:r>
                    <w:rPr>
                      <w:rFonts w:ascii="Cambria Math" w:eastAsia="Times New Roman" w:hAnsi="Cambria Math" w:cs="Calibri"/>
                      <w:color w:val="000000"/>
                      <w:kern w:val="24"/>
                      <w:sz w:val="24"/>
                      <w:szCs w:val="24"/>
                      <w:lang w:eastAsia="pl-PL"/>
                    </w:rPr>
                    <m:t>cena r</m:t>
                  </m:r>
                  <m:r>
                    <w:rPr>
                      <w:rFonts w:ascii="Cambria Math" w:eastAsia="Times New Roman" w:hAnsi="Cambria Math" w:cs="Calibri"/>
                      <w:color w:val="000000"/>
                      <w:kern w:val="24"/>
                      <w:sz w:val="24"/>
                      <w:szCs w:val="24"/>
                      <w:lang w:eastAsia="pl-PL"/>
                    </w:rPr>
                    <m:t>ozliczeniowa x 100%</m:t>
                  </m:r>
                </m:num>
                <m:den>
                  <m:r>
                    <m:rPr>
                      <m:sty m:val="p"/>
                    </m:rPr>
                    <w:rPr>
                      <w:rFonts w:ascii="Cambria Math" w:eastAsia="Times New Roman" w:hAnsi="Cambria Math" w:cs="Calibri"/>
                      <w:color w:val="000000"/>
                      <w:kern w:val="24"/>
                      <w:sz w:val="24"/>
                      <w:szCs w:val="24"/>
                      <w:lang w:eastAsia="pl-PL"/>
                    </w:rPr>
                    <m:t>cena referencyjna (bazowa)</m:t>
                  </m:r>
                </m:den>
              </m:f>
            </m:e>
          </m:d>
          <m:r>
            <w:rPr>
              <w:rFonts w:ascii="Cambria Math" w:eastAsia="Times New Roman" w:hAnsi="Cambria Math" w:cs="Calibri"/>
              <w:color w:val="000000"/>
              <w:kern w:val="24"/>
              <w:sz w:val="24"/>
              <w:szCs w:val="24"/>
              <w:lang w:eastAsia="pl-PL"/>
            </w:rPr>
            <m:t>-100</m:t>
          </m:r>
        </m:oMath>
      </m:oMathPara>
    </w:p>
    <w:p w:rsidR="007D5DEE" w:rsidRPr="007D5DEE" w:rsidRDefault="007D5DEE" w:rsidP="007D5DEE">
      <w:pPr>
        <w:spacing w:after="0" w:line="240" w:lineRule="auto"/>
        <w:ind w:left="720"/>
        <w:contextualSpacing/>
        <w:jc w:val="both"/>
        <w:rPr>
          <w:rFonts w:ascii="Times New Roman" w:eastAsia="Times New Roman" w:hAnsi="Times New Roman" w:cs="Calibri"/>
          <w:b/>
          <w:color w:val="000000"/>
          <w:kern w:val="24"/>
          <w:sz w:val="12"/>
          <w:szCs w:val="12"/>
          <w:lang w:eastAsia="pl-PL"/>
        </w:rPr>
      </w:pPr>
    </w:p>
    <w:p w:rsidR="007D5DEE" w:rsidRPr="007D5DEE" w:rsidRDefault="007D5DEE" w:rsidP="007D5DEE">
      <w:pPr>
        <w:numPr>
          <w:ilvl w:val="0"/>
          <w:numId w:val="98"/>
        </w:numPr>
        <w:spacing w:after="0" w:line="240" w:lineRule="auto"/>
        <w:contextualSpacing/>
        <w:jc w:val="both"/>
        <w:rPr>
          <w:rFonts w:ascii="Times New Roman" w:eastAsia="Times New Roman" w:hAnsi="Times New Roman" w:cs="Calibri"/>
          <w:b/>
          <w:color w:val="000000"/>
          <w:kern w:val="24"/>
          <w:sz w:val="24"/>
          <w:szCs w:val="24"/>
          <w:lang w:eastAsia="pl-PL"/>
        </w:rPr>
      </w:pPr>
      <w:r w:rsidRPr="007D5DEE">
        <w:rPr>
          <w:rFonts w:ascii="Times New Roman" w:eastAsia="+mj-ea" w:hAnsi="Times New Roman" w:cs="Calibri"/>
          <w:color w:val="000000"/>
          <w:kern w:val="24"/>
          <w:sz w:val="24"/>
          <w:szCs w:val="24"/>
          <w:lang w:eastAsia="pl-PL"/>
        </w:rPr>
        <w:t>Wprowadzoną w PGG S.A. formułę korekty paliwowej cechują następujące zasady:</w:t>
      </w:r>
    </w:p>
    <w:p w:rsidR="007D5DEE" w:rsidRPr="007D5DEE" w:rsidRDefault="007D5DEE" w:rsidP="007D5DEE">
      <w:pPr>
        <w:numPr>
          <w:ilvl w:val="1"/>
          <w:numId w:val="102"/>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Określenie ceny rozliczeniowej odbywa się w cyklach miesięcznych.</w:t>
      </w:r>
    </w:p>
    <w:p w:rsidR="007D5DEE" w:rsidRPr="007D5DEE" w:rsidRDefault="007D5DEE" w:rsidP="007D5DEE">
      <w:pPr>
        <w:numPr>
          <w:ilvl w:val="1"/>
          <w:numId w:val="102"/>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 xml:space="preserve">Wskaźnik BAF dla rozliczanego miesiąca obliczany jest poprzez podstawienie </w:t>
      </w:r>
      <w:r w:rsidRPr="007D5DEE">
        <w:rPr>
          <w:rFonts w:ascii="Times New Roman" w:eastAsia="Times New Roman" w:hAnsi="Times New Roman" w:cs="Calibri"/>
          <w:color w:val="000000"/>
          <w:kern w:val="24"/>
          <w:sz w:val="24"/>
          <w:szCs w:val="24"/>
          <w:lang w:eastAsia="pl-PL"/>
        </w:rPr>
        <w:br/>
        <w:t xml:space="preserve">do w/w wzoru </w:t>
      </w:r>
      <w:r w:rsidRPr="007D5DEE">
        <w:rPr>
          <w:rFonts w:ascii="Times New Roman" w:eastAsia="Times New Roman" w:hAnsi="Times New Roman" w:cs="Calibri"/>
          <w:b/>
          <w:color w:val="000000"/>
          <w:kern w:val="24"/>
          <w:sz w:val="24"/>
          <w:szCs w:val="24"/>
          <w:lang w:eastAsia="pl-PL"/>
        </w:rPr>
        <w:t>ceny rozliczeniowej</w:t>
      </w:r>
      <w:r w:rsidRPr="007D5DEE">
        <w:rPr>
          <w:rFonts w:ascii="Times New Roman" w:eastAsia="Times New Roman" w:hAnsi="Times New Roman" w:cs="Calibri"/>
          <w:color w:val="000000"/>
          <w:kern w:val="24"/>
          <w:sz w:val="24"/>
          <w:szCs w:val="24"/>
          <w:lang w:eastAsia="pl-PL"/>
        </w:rPr>
        <w:t xml:space="preserve"> za miesiąc rozliczany oraz przyjętej </w:t>
      </w:r>
      <w:r w:rsidRPr="007D5DEE">
        <w:rPr>
          <w:rFonts w:ascii="Times New Roman" w:eastAsia="Times New Roman" w:hAnsi="Times New Roman" w:cs="Calibri"/>
          <w:b/>
          <w:color w:val="000000"/>
          <w:kern w:val="24"/>
          <w:sz w:val="24"/>
          <w:szCs w:val="24"/>
          <w:lang w:eastAsia="pl-PL"/>
        </w:rPr>
        <w:t xml:space="preserve">ceny </w:t>
      </w:r>
      <w:r w:rsidRPr="007D5DEE">
        <w:rPr>
          <w:rFonts w:ascii="Times New Roman" w:eastAsia="Times New Roman" w:hAnsi="Times New Roman" w:cs="Calibri"/>
          <w:b/>
          <w:color w:val="000000"/>
          <w:kern w:val="24"/>
          <w:sz w:val="24"/>
          <w:szCs w:val="24"/>
          <w:lang w:eastAsia="pl-PL"/>
        </w:rPr>
        <w:lastRenderedPageBreak/>
        <w:t>referencyjnej</w:t>
      </w:r>
      <w:r w:rsidRPr="007D5DEE">
        <w:rPr>
          <w:rFonts w:ascii="Times New Roman" w:eastAsia="Times New Roman" w:hAnsi="Times New Roman" w:cs="Calibri"/>
          <w:color w:val="000000"/>
          <w:kern w:val="24"/>
          <w:sz w:val="24"/>
          <w:szCs w:val="24"/>
          <w:lang w:eastAsia="pl-PL"/>
        </w:rPr>
        <w:t xml:space="preserve"> i przyporządkowanie wyniku do odpowiedniego przedziału w </w:t>
      </w:r>
      <w:r w:rsidRPr="007D5DEE">
        <w:rPr>
          <w:rFonts w:ascii="Times New Roman" w:eastAsia="Times New Roman" w:hAnsi="Times New Roman" w:cs="Calibri"/>
          <w:b/>
          <w:color w:val="000000"/>
          <w:kern w:val="24"/>
          <w:sz w:val="24"/>
          <w:szCs w:val="24"/>
          <w:lang w:eastAsia="pl-PL"/>
        </w:rPr>
        <w:t>tabeli paliwowej</w:t>
      </w:r>
      <w:r w:rsidRPr="007D5DEE">
        <w:rPr>
          <w:rFonts w:ascii="Times New Roman" w:eastAsia="Times New Roman" w:hAnsi="Times New Roman" w:cs="Calibri"/>
          <w:color w:val="000000"/>
          <w:kern w:val="24"/>
          <w:sz w:val="24"/>
          <w:szCs w:val="24"/>
          <w:lang w:eastAsia="pl-PL"/>
        </w:rPr>
        <w:t>.</w:t>
      </w:r>
    </w:p>
    <w:p w:rsidR="007D5DEE" w:rsidRPr="007D5DEE" w:rsidRDefault="007D5DEE" w:rsidP="007D5DEE">
      <w:pPr>
        <w:numPr>
          <w:ilvl w:val="1"/>
          <w:numId w:val="102"/>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 xml:space="preserve">Mechanizm korekty paliwowej stosowany jest zarówno w przypadku wzrostu jak </w:t>
      </w:r>
      <w:r w:rsidRPr="007D5DEE">
        <w:rPr>
          <w:rFonts w:ascii="Times New Roman" w:eastAsia="Times New Roman" w:hAnsi="Times New Roman" w:cs="Calibri"/>
          <w:color w:val="000000"/>
          <w:kern w:val="24"/>
          <w:sz w:val="24"/>
          <w:szCs w:val="24"/>
          <w:lang w:eastAsia="pl-PL"/>
        </w:rPr>
        <w:br/>
        <w:t>i obniżki cen paliw.</w:t>
      </w:r>
    </w:p>
    <w:p w:rsidR="007D5DEE" w:rsidRPr="007D5DEE" w:rsidRDefault="007D5DEE" w:rsidP="007D5DEE">
      <w:pPr>
        <w:numPr>
          <w:ilvl w:val="1"/>
          <w:numId w:val="102"/>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b/>
          <w:color w:val="000000"/>
          <w:kern w:val="24"/>
          <w:sz w:val="24"/>
          <w:szCs w:val="24"/>
          <w:lang w:eastAsia="pl-PL"/>
        </w:rPr>
        <w:t xml:space="preserve">Zmiany cen netto jednostkowych stawek transportowych określonych w umowie </w:t>
      </w:r>
      <w:r w:rsidRPr="007D5DEE">
        <w:rPr>
          <w:rFonts w:ascii="Times New Roman" w:eastAsia="Times New Roman" w:hAnsi="Times New Roman" w:cs="Calibri"/>
          <w:b/>
          <w:color w:val="000000"/>
          <w:kern w:val="24"/>
          <w:sz w:val="24"/>
          <w:szCs w:val="24"/>
          <w:lang w:eastAsia="pl-PL"/>
        </w:rPr>
        <w:br/>
        <w:t>z uwzględnieniem mechanizmu korekty BAF dotyczą:</w:t>
      </w:r>
    </w:p>
    <w:p w:rsidR="007D5DEE" w:rsidRPr="007D5DEE" w:rsidRDefault="007D5DEE" w:rsidP="007D5DEE">
      <w:pPr>
        <w:numPr>
          <w:ilvl w:val="0"/>
          <w:numId w:val="99"/>
        </w:numPr>
        <w:tabs>
          <w:tab w:val="left" w:pos="7260"/>
        </w:tabs>
        <w:spacing w:before="240" w:after="0" w:line="240" w:lineRule="auto"/>
        <w:ind w:left="1418" w:hanging="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b/>
          <w:color w:val="000000"/>
          <w:kern w:val="24"/>
          <w:sz w:val="24"/>
          <w:szCs w:val="24"/>
          <w:lang w:eastAsia="pl-PL"/>
        </w:rPr>
        <w:t xml:space="preserve">stawek zł/godzinę jazdy </w:t>
      </w:r>
    </w:p>
    <w:p w:rsidR="007D5DEE" w:rsidRPr="007D5DEE" w:rsidRDefault="007D5DEE" w:rsidP="007D5DEE">
      <w:pPr>
        <w:numPr>
          <w:ilvl w:val="0"/>
          <w:numId w:val="99"/>
        </w:numPr>
        <w:tabs>
          <w:tab w:val="left" w:pos="7260"/>
        </w:tabs>
        <w:spacing w:before="240" w:after="0" w:line="240" w:lineRule="auto"/>
        <w:ind w:left="1418" w:hanging="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b/>
          <w:color w:val="000000"/>
          <w:kern w:val="24"/>
          <w:sz w:val="24"/>
          <w:szCs w:val="24"/>
          <w:lang w:eastAsia="pl-PL"/>
        </w:rPr>
        <w:t>stawek zł/kilometr (przy przekroczeniu 100 km przebiegu pojazdu)</w:t>
      </w:r>
    </w:p>
    <w:p w:rsidR="007D5DEE" w:rsidRPr="007D5DEE" w:rsidRDefault="007D5DEE" w:rsidP="007D5DEE">
      <w:pPr>
        <w:numPr>
          <w:ilvl w:val="0"/>
          <w:numId w:val="99"/>
        </w:numPr>
        <w:tabs>
          <w:tab w:val="left" w:pos="7260"/>
        </w:tabs>
        <w:spacing w:before="240" w:after="0" w:line="240" w:lineRule="auto"/>
        <w:ind w:left="1418" w:hanging="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b/>
          <w:color w:val="000000"/>
          <w:kern w:val="24"/>
          <w:sz w:val="24"/>
          <w:szCs w:val="24"/>
          <w:lang w:eastAsia="pl-PL"/>
        </w:rPr>
        <w:t>stawek zł/tonę przewożonego ładunku</w:t>
      </w:r>
    </w:p>
    <w:p w:rsidR="007D5DEE" w:rsidRPr="007D5DEE" w:rsidRDefault="007D5DEE" w:rsidP="007D5DEE">
      <w:pPr>
        <w:numPr>
          <w:ilvl w:val="1"/>
          <w:numId w:val="102"/>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Wartość wskaźnika BAF wykazywana będzie w miesięcznym protokole odbioru usługi.</w:t>
      </w:r>
    </w:p>
    <w:p w:rsidR="007D5DEE" w:rsidRPr="007D5DEE" w:rsidRDefault="007D5DEE" w:rsidP="007D5DEE">
      <w:pPr>
        <w:numPr>
          <w:ilvl w:val="0"/>
          <w:numId w:val="101"/>
        </w:numPr>
        <w:tabs>
          <w:tab w:val="left" w:pos="7260"/>
        </w:tabs>
        <w:spacing w:before="240" w:after="0" w:line="240" w:lineRule="auto"/>
        <w:contextualSpacing/>
        <w:rPr>
          <w:rFonts w:ascii="Times New Roman" w:eastAsia="Times New Roman" w:hAnsi="Times New Roman" w:cs="Calibri"/>
          <w:bCs/>
          <w:color w:val="000000"/>
          <w:kern w:val="24"/>
          <w:sz w:val="24"/>
          <w:szCs w:val="24"/>
          <w:lang w:eastAsia="pl-PL"/>
        </w:rPr>
      </w:pPr>
      <w:r w:rsidRPr="007D5DEE">
        <w:rPr>
          <w:rFonts w:ascii="Times New Roman" w:eastAsia="Times New Roman" w:hAnsi="Times New Roman" w:cs="Calibri"/>
          <w:bCs/>
          <w:color w:val="000000"/>
          <w:kern w:val="24"/>
          <w:sz w:val="24"/>
          <w:szCs w:val="24"/>
          <w:lang w:eastAsia="pl-PL"/>
        </w:rPr>
        <w:t>Algorytm ustalania wartości wskaźnika BAF:</w:t>
      </w:r>
    </w:p>
    <w:p w:rsidR="007D5DEE" w:rsidRPr="007D5DEE" w:rsidRDefault="007D5DEE" w:rsidP="007D5DEE">
      <w:pPr>
        <w:numPr>
          <w:ilvl w:val="1"/>
          <w:numId w:val="101"/>
        </w:numPr>
        <w:tabs>
          <w:tab w:val="left" w:pos="7260"/>
        </w:tabs>
        <w:spacing w:before="240" w:after="0" w:line="240" w:lineRule="auto"/>
        <w:ind w:left="1134" w:hanging="567"/>
        <w:contextualSpacing/>
        <w:jc w:val="both"/>
        <w:rPr>
          <w:rFonts w:ascii="Times New Roman" w:eastAsia="Times New Roman" w:hAnsi="Times New Roman" w:cs="Calibri"/>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 xml:space="preserve">Wartość wskaźnika korekty paliwowej ustalana jest w cyklach miesięcznych </w:t>
      </w:r>
      <w:r w:rsidRPr="007D5DEE">
        <w:rPr>
          <w:rFonts w:ascii="Times New Roman" w:eastAsia="Times New Roman" w:hAnsi="Times New Roman" w:cs="Calibri"/>
          <w:color w:val="000000"/>
          <w:kern w:val="24"/>
          <w:sz w:val="24"/>
          <w:szCs w:val="24"/>
          <w:lang w:eastAsia="pl-PL"/>
        </w:rPr>
        <w:br/>
        <w:t>i obowiązuje w miesiącu, dla którego obliczana jest cena rozliczeniowa.</w:t>
      </w:r>
    </w:p>
    <w:p w:rsidR="007D5DEE" w:rsidRPr="007D5DEE" w:rsidRDefault="007D5DEE" w:rsidP="007D5DEE">
      <w:pPr>
        <w:numPr>
          <w:ilvl w:val="1"/>
          <w:numId w:val="101"/>
        </w:numPr>
        <w:tabs>
          <w:tab w:val="left" w:pos="7260"/>
        </w:tabs>
        <w:spacing w:before="240" w:after="0" w:line="240" w:lineRule="auto"/>
        <w:ind w:left="1134" w:hanging="567"/>
        <w:contextualSpacing/>
        <w:jc w:val="both"/>
        <w:rPr>
          <w:rFonts w:ascii="Times New Roman" w:eastAsia="Times New Roman" w:hAnsi="Times New Roman" w:cs="Calibri"/>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Zmiana wartości wskaźnika dokonywana jest po przekroczeniu progu wrażliwości ustalonego w przedziale 5%.</w:t>
      </w:r>
    </w:p>
    <w:p w:rsidR="007D5DEE" w:rsidRPr="007D5DEE" w:rsidRDefault="007D5DEE" w:rsidP="007D5DEE">
      <w:pPr>
        <w:numPr>
          <w:ilvl w:val="1"/>
          <w:numId w:val="101"/>
        </w:numPr>
        <w:tabs>
          <w:tab w:val="left" w:pos="7260"/>
        </w:tabs>
        <w:spacing w:before="240" w:after="0" w:line="240" w:lineRule="auto"/>
        <w:ind w:left="1134" w:hanging="567"/>
        <w:contextualSpacing/>
        <w:jc w:val="both"/>
        <w:rPr>
          <w:rFonts w:ascii="Times New Roman" w:eastAsia="Times New Roman" w:hAnsi="Times New Roman" w:cs="Calibri"/>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 xml:space="preserve">Przekroczenie procentowej zmiany ceny paliwa o próg 5% lub wielokrotności 5% powoduje korektę jednostkowych stawek transportowych (in plus lub in minus) </w:t>
      </w:r>
      <w:r w:rsidRPr="007D5DEE">
        <w:rPr>
          <w:rFonts w:ascii="Times New Roman" w:eastAsia="Times New Roman" w:hAnsi="Times New Roman" w:cs="Calibri"/>
          <w:color w:val="000000"/>
          <w:kern w:val="24"/>
          <w:sz w:val="24"/>
          <w:szCs w:val="24"/>
          <w:lang w:eastAsia="pl-PL"/>
        </w:rPr>
        <w:br/>
        <w:t>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7D5DEE" w:rsidRPr="007D5DEE" w:rsidTr="009E7A8F">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BAF</w:t>
            </w:r>
          </w:p>
        </w:tc>
      </w:tr>
      <w:tr w:rsidR="007D5DEE" w:rsidRPr="007D5DEE" w:rsidTr="009E7A8F">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7D5DEE" w:rsidRPr="007D5DEE" w:rsidRDefault="007D5DEE" w:rsidP="007D5DEE">
            <w:pPr>
              <w:spacing w:after="0" w:line="240" w:lineRule="auto"/>
              <w:rPr>
                <w:rFonts w:ascii="Times New Roman" w:eastAsia="Times New Roman" w:hAnsi="Times New Roman" w:cs="Calibri"/>
                <w:b/>
                <w:bCs/>
                <w:color w:val="000000"/>
                <w:sz w:val="18"/>
                <w:szCs w:val="18"/>
                <w:lang w:eastAsia="pl-PL"/>
              </w:rPr>
            </w:pP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-22,50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-21,00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-19,50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-18,00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-16,50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-15,00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-13,50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-12,00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-10,50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-9,00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-7,50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-6,00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-4,50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-3,00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0,00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0,00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3,00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4,50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6,00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7,50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9,00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10,50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12,00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13,50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15,00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16,50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18,00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19,50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21,00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22,50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lastRenderedPageBreak/>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24,00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25,50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27,00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28,50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30,00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31,50</w:t>
            </w:r>
          </w:p>
        </w:tc>
      </w:tr>
      <w:tr w:rsidR="007D5DEE" w:rsidRPr="007D5DEE" w:rsidTr="009E7A8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33,00</w:t>
            </w:r>
          </w:p>
        </w:tc>
      </w:tr>
      <w:tr w:rsidR="007D5DEE" w:rsidRPr="007D5DEE" w:rsidTr="009E7A8F">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115,00</w:t>
            </w:r>
          </w:p>
        </w:tc>
        <w:tc>
          <w:tcPr>
            <w:tcW w:w="1528" w:type="dxa"/>
            <w:tcBorders>
              <w:top w:val="nil"/>
              <w:left w:val="nil"/>
              <w:bottom w:val="single" w:sz="8" w:space="0" w:color="auto"/>
              <w:right w:val="single" w:sz="8"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color w:val="000000"/>
                <w:sz w:val="18"/>
                <w:szCs w:val="18"/>
                <w:lang w:eastAsia="pl-PL"/>
              </w:rPr>
            </w:pPr>
            <w:r w:rsidRPr="007D5DEE">
              <w:rPr>
                <w:rFonts w:ascii="Times New Roman" w:eastAsia="Times New Roman" w:hAnsi="Times New Roman" w:cs="Calibri"/>
                <w:color w:val="000000"/>
                <w:sz w:val="18"/>
                <w:szCs w:val="18"/>
                <w:lang w:eastAsia="pl-PL"/>
              </w:rPr>
              <w:t>119,99</w:t>
            </w:r>
          </w:p>
        </w:tc>
        <w:tc>
          <w:tcPr>
            <w:tcW w:w="1528" w:type="dxa"/>
            <w:tcBorders>
              <w:top w:val="nil"/>
              <w:left w:val="nil"/>
              <w:bottom w:val="single" w:sz="8" w:space="0" w:color="auto"/>
              <w:right w:val="single" w:sz="8" w:space="0" w:color="auto"/>
            </w:tcBorders>
            <w:shd w:val="clear" w:color="auto" w:fill="auto"/>
            <w:noWrap/>
            <w:vAlign w:val="center"/>
            <w:hideMark/>
          </w:tcPr>
          <w:p w:rsidR="007D5DEE" w:rsidRPr="007D5DEE" w:rsidRDefault="007D5DEE" w:rsidP="007D5DEE">
            <w:pPr>
              <w:spacing w:after="0" w:line="240" w:lineRule="auto"/>
              <w:jc w:val="center"/>
              <w:rPr>
                <w:rFonts w:ascii="Times New Roman" w:eastAsia="Times New Roman" w:hAnsi="Times New Roman" w:cs="Calibri"/>
                <w:b/>
                <w:bCs/>
                <w:color w:val="000000"/>
                <w:sz w:val="18"/>
                <w:szCs w:val="18"/>
                <w:lang w:eastAsia="pl-PL"/>
              </w:rPr>
            </w:pPr>
            <w:r w:rsidRPr="007D5DEE">
              <w:rPr>
                <w:rFonts w:ascii="Times New Roman" w:eastAsia="Times New Roman" w:hAnsi="Times New Roman" w:cs="Calibri"/>
                <w:b/>
                <w:bCs/>
                <w:color w:val="000000"/>
                <w:sz w:val="18"/>
                <w:szCs w:val="18"/>
                <w:lang w:eastAsia="pl-PL"/>
              </w:rPr>
              <w:t>34,50</w:t>
            </w:r>
          </w:p>
        </w:tc>
      </w:tr>
    </w:tbl>
    <w:p w:rsidR="007D5DEE" w:rsidRPr="007D5DEE" w:rsidRDefault="007D5DEE" w:rsidP="007D5DEE">
      <w:pPr>
        <w:tabs>
          <w:tab w:val="left" w:pos="7260"/>
        </w:tabs>
        <w:spacing w:before="240" w:after="0" w:line="240" w:lineRule="auto"/>
        <w:ind w:left="360"/>
        <w:contextualSpacing/>
        <w:jc w:val="both"/>
        <w:rPr>
          <w:rFonts w:ascii="Times New Roman" w:eastAsia="Times New Roman" w:hAnsi="Times New Roman" w:cs="Calibri"/>
          <w:bCs/>
          <w:color w:val="000000"/>
          <w:kern w:val="24"/>
          <w:sz w:val="24"/>
          <w:szCs w:val="24"/>
          <w:lang w:eastAsia="pl-PL"/>
        </w:rPr>
      </w:pPr>
    </w:p>
    <w:p w:rsidR="007D5DEE" w:rsidRPr="007D5DEE" w:rsidRDefault="007D5DEE" w:rsidP="007D5DEE">
      <w:pPr>
        <w:numPr>
          <w:ilvl w:val="0"/>
          <w:numId w:val="101"/>
        </w:numPr>
        <w:tabs>
          <w:tab w:val="left" w:pos="7260"/>
        </w:tabs>
        <w:spacing w:before="240" w:after="0" w:line="240" w:lineRule="auto"/>
        <w:contextualSpacing/>
        <w:jc w:val="both"/>
        <w:rPr>
          <w:rFonts w:ascii="Times New Roman" w:eastAsia="Times New Roman" w:hAnsi="Times New Roman" w:cs="Calibri"/>
          <w:bCs/>
          <w:color w:val="000000"/>
          <w:kern w:val="24"/>
          <w:sz w:val="24"/>
          <w:szCs w:val="24"/>
          <w:lang w:eastAsia="pl-PL"/>
        </w:rPr>
      </w:pPr>
      <w:r w:rsidRPr="007D5DEE">
        <w:rPr>
          <w:rFonts w:ascii="Times New Roman" w:eastAsia="Times New Roman" w:hAnsi="Times New Roman" w:cs="Calibri"/>
          <w:bCs/>
          <w:color w:val="000000"/>
          <w:kern w:val="24"/>
          <w:sz w:val="24"/>
          <w:szCs w:val="24"/>
          <w:lang w:eastAsia="pl-PL"/>
        </w:rPr>
        <w:t>Przykład wyliczenia wskaźnika BAF:</w:t>
      </w:r>
    </w:p>
    <w:p w:rsidR="007D5DEE" w:rsidRPr="007D5DEE" w:rsidRDefault="007D5DEE" w:rsidP="007D5DEE">
      <w:pPr>
        <w:numPr>
          <w:ilvl w:val="0"/>
          <w:numId w:val="100"/>
        </w:numPr>
        <w:tabs>
          <w:tab w:val="left" w:pos="7260"/>
        </w:tabs>
        <w:spacing w:before="240" w:after="0" w:line="240" w:lineRule="auto"/>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b/>
          <w:color w:val="000000"/>
          <w:kern w:val="24"/>
          <w:sz w:val="24"/>
          <w:szCs w:val="24"/>
          <w:lang w:eastAsia="pl-PL"/>
        </w:rPr>
        <w:t xml:space="preserve">Cena referencyjna (bazowa) </w:t>
      </w:r>
      <w:r w:rsidRPr="007D5DEE">
        <w:rPr>
          <w:rFonts w:ascii="Times New Roman" w:eastAsia="Times New Roman" w:hAnsi="Times New Roman" w:cs="Calibri"/>
          <w:color w:val="000000"/>
          <w:kern w:val="24"/>
          <w:sz w:val="24"/>
          <w:szCs w:val="24"/>
          <w:lang w:eastAsia="pl-PL"/>
        </w:rPr>
        <w:t>– 4,84 zł/dm</w:t>
      </w:r>
      <w:r w:rsidRPr="007D5DEE">
        <w:rPr>
          <w:rFonts w:ascii="Times New Roman" w:eastAsia="Times New Roman" w:hAnsi="Times New Roman" w:cs="Calibri"/>
          <w:color w:val="000000"/>
          <w:kern w:val="24"/>
          <w:sz w:val="24"/>
          <w:szCs w:val="24"/>
          <w:vertAlign w:val="superscript"/>
          <w:lang w:eastAsia="pl-PL"/>
        </w:rPr>
        <w:t>3</w:t>
      </w:r>
    </w:p>
    <w:p w:rsidR="007D5DEE" w:rsidRPr="007D5DEE" w:rsidRDefault="007D5DEE" w:rsidP="007D5DEE">
      <w:pPr>
        <w:numPr>
          <w:ilvl w:val="0"/>
          <w:numId w:val="100"/>
        </w:numPr>
        <w:tabs>
          <w:tab w:val="left" w:pos="7260"/>
        </w:tabs>
        <w:spacing w:before="240" w:after="0" w:line="240" w:lineRule="auto"/>
        <w:contextualSpacing/>
        <w:jc w:val="both"/>
        <w:rPr>
          <w:rFonts w:ascii="Times New Roman" w:eastAsia="Times New Roman" w:hAnsi="Times New Roman" w:cs="Calibri"/>
          <w:b/>
          <w:color w:val="000000"/>
          <w:kern w:val="24"/>
          <w:sz w:val="24"/>
          <w:szCs w:val="24"/>
          <w:lang w:eastAsia="pl-PL"/>
        </w:rPr>
      </w:pPr>
      <w:r w:rsidRPr="007D5DEE">
        <w:rPr>
          <w:rFonts w:ascii="Times New Roman" w:eastAsia="Times New Roman" w:hAnsi="Times New Roman" w:cs="Calibri"/>
          <w:b/>
          <w:color w:val="000000"/>
          <w:kern w:val="24"/>
          <w:sz w:val="24"/>
          <w:szCs w:val="24"/>
          <w:lang w:eastAsia="pl-PL"/>
        </w:rPr>
        <w:t xml:space="preserve">Cena rozliczeniowa </w:t>
      </w:r>
      <w:r w:rsidRPr="007D5DEE">
        <w:rPr>
          <w:rFonts w:ascii="Times New Roman" w:eastAsia="Times New Roman" w:hAnsi="Times New Roman" w:cs="Calibri"/>
          <w:color w:val="000000"/>
          <w:kern w:val="24"/>
          <w:sz w:val="24"/>
          <w:szCs w:val="24"/>
          <w:lang w:eastAsia="pl-PL"/>
        </w:rPr>
        <w:t>– 6,76 zł/dm</w:t>
      </w:r>
      <w:r w:rsidRPr="007D5DEE">
        <w:rPr>
          <w:rFonts w:ascii="Times New Roman" w:eastAsia="Times New Roman" w:hAnsi="Times New Roman" w:cs="Calibri"/>
          <w:color w:val="000000"/>
          <w:kern w:val="24"/>
          <w:sz w:val="24"/>
          <w:szCs w:val="24"/>
          <w:vertAlign w:val="superscript"/>
          <w:lang w:eastAsia="pl-PL"/>
        </w:rPr>
        <w:t>3</w:t>
      </w:r>
    </w:p>
    <w:p w:rsidR="007D5DEE" w:rsidRPr="007D5DEE" w:rsidRDefault="007D5DEE" w:rsidP="007D5DEE">
      <w:pPr>
        <w:tabs>
          <w:tab w:val="left" w:pos="7260"/>
        </w:tabs>
        <w:spacing w:before="240" w:after="0" w:line="240" w:lineRule="auto"/>
        <w:ind w:left="720"/>
        <w:contextualSpacing/>
        <w:rPr>
          <w:rFonts w:ascii="Times New Roman" w:eastAsia="Times New Roman" w:hAnsi="Times New Roman" w:cs="Calibri"/>
          <w:b/>
          <w:color w:val="000000"/>
          <w:kern w:val="24"/>
          <w:sz w:val="24"/>
          <w:szCs w:val="24"/>
          <w:lang w:eastAsia="pl-PL"/>
        </w:rPr>
      </w:pPr>
    </w:p>
    <w:p w:rsidR="007D5DEE" w:rsidRPr="007D5DEE" w:rsidRDefault="007D5DEE" w:rsidP="007D5DEE">
      <w:pPr>
        <w:tabs>
          <w:tab w:val="left" w:pos="7260"/>
        </w:tabs>
        <w:spacing w:before="240" w:after="0" w:line="240" w:lineRule="auto"/>
        <w:ind w:left="720"/>
        <w:contextualSpacing/>
        <w:rPr>
          <w:rFonts w:ascii="Times New Roman" w:eastAsia="Times New Roman" w:hAnsi="Times New Roman" w:cs="Calibri"/>
          <w:color w:val="000000"/>
          <w:kern w:val="24"/>
          <w:sz w:val="24"/>
          <w:szCs w:val="24"/>
          <w:lang w:eastAsia="pl-PL"/>
        </w:rPr>
      </w:pPr>
      <m:oMathPara>
        <m:oMath>
          <m:r>
            <m:rPr>
              <m:sty m:val="bi"/>
            </m:rPr>
            <w:rPr>
              <w:rFonts w:ascii="Cambria Math" w:eastAsia="Times New Roman" w:hAnsi="Cambria Math" w:cs="Calibri"/>
              <w:color w:val="000000"/>
              <w:kern w:val="24"/>
              <w:sz w:val="24"/>
              <w:szCs w:val="24"/>
              <w:lang w:eastAsia="pl-PL"/>
            </w:rPr>
            <m:t>Procentowa zmiana ceny </m:t>
          </m:r>
          <m:r>
            <m:rPr>
              <m:sty m:val="p"/>
            </m:rPr>
            <w:rPr>
              <w:rFonts w:ascii="Cambria Math" w:eastAsia="Times New Roman" w:hAnsi="Cambria Math" w:cs="Calibri"/>
              <w:color w:val="000000"/>
              <w:kern w:val="24"/>
              <w:sz w:val="24"/>
              <w:szCs w:val="24"/>
              <w:lang w:eastAsia="pl-PL"/>
            </w:rPr>
            <m:t>=</m:t>
          </m:r>
          <m:d>
            <m:dPr>
              <m:ctrlPr>
                <w:rPr>
                  <w:rFonts w:ascii="Cambria Math" w:eastAsia="Times New Roman" w:hAnsi="Cambria Math" w:cs="Calibri"/>
                  <w:i/>
                  <w:iCs/>
                  <w:color w:val="000000"/>
                  <w:kern w:val="24"/>
                  <w:sz w:val="24"/>
                  <w:szCs w:val="24"/>
                  <w:lang w:eastAsia="pl-PL"/>
                </w:rPr>
              </m:ctrlPr>
            </m:dPr>
            <m:e>
              <m:f>
                <m:fPr>
                  <m:ctrlPr>
                    <w:rPr>
                      <w:rFonts w:ascii="Cambria Math" w:eastAsia="Times New Roman" w:hAnsi="Cambria Math" w:cs="Calibri"/>
                      <w:i/>
                      <w:iCs/>
                      <w:color w:val="000000"/>
                      <w:kern w:val="24"/>
                      <w:sz w:val="24"/>
                      <w:szCs w:val="24"/>
                      <w:lang w:eastAsia="pl-PL"/>
                    </w:rPr>
                  </m:ctrlPr>
                </m:fPr>
                <m:num>
                  <m:r>
                    <w:rPr>
                      <w:rFonts w:ascii="Cambria Math" w:eastAsia="Times New Roman" w:hAnsi="Cambria Math" w:cs="Calibri"/>
                      <w:color w:val="000000"/>
                      <w:kern w:val="24"/>
                      <w:sz w:val="24"/>
                      <w:szCs w:val="24"/>
                      <w:lang w:eastAsia="pl-PL"/>
                    </w:rPr>
                    <m:t>6,76 x 100%</m:t>
                  </m:r>
                </m:num>
                <m:den>
                  <m:r>
                    <m:rPr>
                      <m:sty m:val="p"/>
                    </m:rPr>
                    <w:rPr>
                      <w:rFonts w:ascii="Cambria Math" w:eastAsia="Times New Roman" w:hAnsi="Cambria Math" w:cs="Calibri"/>
                      <w:color w:val="000000"/>
                      <w:kern w:val="24"/>
                      <w:sz w:val="24"/>
                      <w:szCs w:val="24"/>
                      <w:lang w:eastAsia="pl-PL"/>
                    </w:rPr>
                    <m:t>4,84</m:t>
                  </m:r>
                </m:den>
              </m:f>
            </m:e>
          </m:d>
          <m:r>
            <w:rPr>
              <w:rFonts w:ascii="Cambria Math" w:eastAsia="Times New Roman" w:hAnsi="Cambria Math" w:cs="Calibri"/>
              <w:color w:val="000000"/>
              <w:kern w:val="24"/>
              <w:sz w:val="24"/>
              <w:szCs w:val="24"/>
              <w:lang w:eastAsia="pl-PL"/>
            </w:rPr>
            <m:t>-100</m:t>
          </m:r>
        </m:oMath>
      </m:oMathPara>
    </w:p>
    <w:p w:rsidR="007D5DEE" w:rsidRPr="007D5DEE" w:rsidRDefault="007D5DEE" w:rsidP="007D5DEE">
      <w:pPr>
        <w:tabs>
          <w:tab w:val="left" w:pos="7260"/>
        </w:tabs>
        <w:spacing w:before="240" w:after="0" w:line="240" w:lineRule="auto"/>
        <w:ind w:left="720"/>
        <w:contextualSpacing/>
        <w:rPr>
          <w:rFonts w:ascii="Times New Roman" w:eastAsia="Times New Roman" w:hAnsi="Times New Roman" w:cs="Calibri"/>
          <w:bCs/>
          <w:color w:val="000000"/>
          <w:kern w:val="24"/>
          <w:sz w:val="24"/>
          <w:szCs w:val="24"/>
          <w:lang w:eastAsia="pl-PL"/>
        </w:rPr>
      </w:pPr>
    </w:p>
    <w:p w:rsidR="007D5DEE" w:rsidRPr="007D5DEE" w:rsidRDefault="007D5DEE" w:rsidP="007D5DEE">
      <w:pPr>
        <w:tabs>
          <w:tab w:val="left" w:pos="7260"/>
        </w:tabs>
        <w:spacing w:before="240" w:after="0" w:line="240" w:lineRule="auto"/>
        <w:ind w:left="720"/>
        <w:contextualSpacing/>
        <w:rPr>
          <w:rFonts w:ascii="Times New Roman" w:eastAsia="Times New Roman" w:hAnsi="Times New Roman" w:cs="Calibri"/>
          <w:color w:val="000000"/>
          <w:kern w:val="24"/>
          <w:sz w:val="24"/>
          <w:szCs w:val="24"/>
          <w:lang w:eastAsia="pl-PL"/>
        </w:rPr>
      </w:pPr>
      <m:oMathPara>
        <m:oMath>
          <m:r>
            <m:rPr>
              <m:sty m:val="bi"/>
            </m:rPr>
            <w:rPr>
              <w:rFonts w:ascii="Cambria Math" w:eastAsia="Times New Roman" w:hAnsi="Cambria Math" w:cs="Calibri"/>
              <w:color w:val="000000"/>
              <w:kern w:val="24"/>
              <w:sz w:val="24"/>
              <w:szCs w:val="24"/>
              <w:lang w:eastAsia="pl-PL"/>
            </w:rPr>
            <m:t>Procentowa zmiana ceny </m:t>
          </m:r>
          <m:r>
            <m:rPr>
              <m:sty m:val="p"/>
            </m:rPr>
            <w:rPr>
              <w:rFonts w:ascii="Cambria Math" w:eastAsia="Times New Roman" w:hAnsi="Cambria Math" w:cs="Calibri"/>
              <w:color w:val="000000"/>
              <w:kern w:val="24"/>
              <w:sz w:val="24"/>
              <w:szCs w:val="24"/>
              <w:lang w:eastAsia="pl-PL"/>
            </w:rPr>
            <m:t>=</m:t>
          </m:r>
          <m:r>
            <w:rPr>
              <w:rFonts w:ascii="Cambria Math" w:eastAsia="Times New Roman" w:hAnsi="Cambria Math" w:cs="Calibri"/>
              <w:color w:val="000000"/>
              <w:kern w:val="24"/>
              <w:sz w:val="24"/>
              <w:szCs w:val="24"/>
              <w:lang w:eastAsia="pl-PL"/>
            </w:rPr>
            <m:t>39,67%</m:t>
          </m:r>
        </m:oMath>
      </m:oMathPara>
    </w:p>
    <w:p w:rsidR="007D5DEE" w:rsidRPr="007D5DEE" w:rsidRDefault="007D5DEE" w:rsidP="007D5DEE">
      <w:pPr>
        <w:tabs>
          <w:tab w:val="left" w:pos="7260"/>
        </w:tabs>
        <w:spacing w:after="0" w:line="240" w:lineRule="auto"/>
        <w:rPr>
          <w:rFonts w:ascii="Times New Roman" w:eastAsia="Times New Roman" w:hAnsi="Times New Roman" w:cs="Calibri"/>
          <w:color w:val="000000"/>
          <w:kern w:val="24"/>
          <w:sz w:val="20"/>
          <w:szCs w:val="20"/>
          <w:lang w:eastAsia="pl-PL"/>
        </w:rPr>
      </w:pPr>
    </w:p>
    <w:p w:rsidR="007D5DEE" w:rsidRPr="007D5DEE" w:rsidRDefault="007D5DEE" w:rsidP="007D5DEE">
      <w:pPr>
        <w:tabs>
          <w:tab w:val="left" w:pos="7260"/>
        </w:tabs>
        <w:spacing w:after="0" w:line="240" w:lineRule="auto"/>
        <w:jc w:val="both"/>
        <w:rPr>
          <w:rFonts w:ascii="Times New Roman" w:eastAsia="Times New Roman" w:hAnsi="Times New Roman" w:cs="Calibri"/>
          <w:color w:val="000000"/>
          <w:kern w:val="24"/>
          <w:sz w:val="24"/>
          <w:szCs w:val="24"/>
          <w:lang w:eastAsia="pl-PL"/>
        </w:rPr>
      </w:pPr>
      <w:r w:rsidRPr="007D5DEE">
        <w:rPr>
          <w:rFonts w:ascii="Times New Roman" w:eastAsia="Times New Roman" w:hAnsi="Times New Roman" w:cs="Calibri"/>
          <w:color w:val="000000"/>
          <w:kern w:val="24"/>
          <w:sz w:val="24"/>
          <w:szCs w:val="24"/>
          <w:lang w:eastAsia="pl-PL"/>
        </w:rPr>
        <w:t xml:space="preserve">Przyporządkowanie wyniku procentowej zmiany ceny do odpowiedniego przedziału </w:t>
      </w:r>
      <w:r w:rsidRPr="007D5DEE">
        <w:rPr>
          <w:rFonts w:ascii="Times New Roman" w:eastAsia="Times New Roman" w:hAnsi="Times New Roman" w:cs="Calibri"/>
          <w:color w:val="000000"/>
          <w:kern w:val="24"/>
          <w:sz w:val="24"/>
          <w:szCs w:val="24"/>
          <w:lang w:eastAsia="pl-PL"/>
        </w:rPr>
        <w:br/>
        <w:t xml:space="preserve">we wskazanej powyżej tabeli paliwowej określa wysokość korekty paliwowej </w:t>
      </w:r>
      <w:r w:rsidRPr="007D5DEE">
        <w:rPr>
          <w:rFonts w:ascii="Times New Roman" w:eastAsia="Times New Roman" w:hAnsi="Times New Roman" w:cs="Calibri"/>
          <w:b/>
          <w:color w:val="000000"/>
          <w:kern w:val="24"/>
          <w:sz w:val="24"/>
          <w:szCs w:val="24"/>
          <w:lang w:eastAsia="pl-PL"/>
        </w:rPr>
        <w:t>BAF</w:t>
      </w:r>
      <w:r w:rsidRPr="007D5DEE">
        <w:rPr>
          <w:rFonts w:ascii="Times New Roman" w:eastAsia="Times New Roman" w:hAnsi="Times New Roman" w:cs="Calibri"/>
          <w:color w:val="000000"/>
          <w:kern w:val="24"/>
          <w:sz w:val="24"/>
          <w:szCs w:val="24"/>
          <w:lang w:eastAsia="pl-PL"/>
        </w:rPr>
        <w:t xml:space="preserve"> na poziomie </w:t>
      </w:r>
      <w:r w:rsidRPr="007D5DEE">
        <w:rPr>
          <w:rFonts w:ascii="Times New Roman" w:eastAsia="Times New Roman" w:hAnsi="Times New Roman" w:cs="Calibri"/>
          <w:b/>
          <w:color w:val="000000"/>
          <w:kern w:val="24"/>
          <w:sz w:val="24"/>
          <w:szCs w:val="24"/>
          <w:lang w:eastAsia="pl-PL"/>
        </w:rPr>
        <w:t xml:space="preserve">10,5%. </w:t>
      </w:r>
      <w:r w:rsidRPr="007D5DEE">
        <w:rPr>
          <w:rFonts w:ascii="Times New Roman" w:eastAsia="Times New Roman" w:hAnsi="Times New Roman" w:cs="Calibri"/>
          <w:sz w:val="24"/>
          <w:szCs w:val="24"/>
          <w:lang w:eastAsia="pl-PL"/>
        </w:rPr>
        <w:t>O wartość wskaźnika BAF tj. 10,5% zostaną skorygowane jednostkowe stawki transportowe (zgodnie z pkt 3.4.) za usługi wykonane w rozliczanym miesiącu. Według tożsamego mechanizmu będą rozliczane kolejne miesiące.</w:t>
      </w:r>
    </w:p>
    <w:p w:rsidR="007D5DEE" w:rsidRPr="007D5DEE" w:rsidRDefault="007D5DEE" w:rsidP="007D5DEE">
      <w:pPr>
        <w:spacing w:after="0" w:line="240" w:lineRule="auto"/>
        <w:rPr>
          <w:rFonts w:ascii="Times New Roman" w:eastAsia="Times New Roman" w:hAnsi="Times New Roman" w:cs="Calibri"/>
          <w:sz w:val="20"/>
          <w:szCs w:val="20"/>
          <w:lang w:eastAsia="pl-PL"/>
        </w:rPr>
      </w:pPr>
    </w:p>
    <w:p w:rsidR="007D5DEE" w:rsidRPr="007D5DEE" w:rsidRDefault="007D5DEE" w:rsidP="007D5DEE">
      <w:pPr>
        <w:tabs>
          <w:tab w:val="left" w:pos="5812"/>
        </w:tabs>
        <w:spacing w:after="0" w:line="240" w:lineRule="auto"/>
        <w:ind w:firstLine="708"/>
        <w:rPr>
          <w:rFonts w:ascii="Times New Roman" w:eastAsia="Times New Roman" w:hAnsi="Times New Roman" w:cs="Times New Roman"/>
          <w:sz w:val="20"/>
          <w:szCs w:val="20"/>
          <w:lang w:eastAsia="pl-PL"/>
        </w:rPr>
      </w:pPr>
    </w:p>
    <w:p w:rsidR="007D5DEE" w:rsidRPr="007D5DEE" w:rsidRDefault="007D5DEE" w:rsidP="007D5DEE">
      <w:pPr>
        <w:tabs>
          <w:tab w:val="left" w:pos="709"/>
          <w:tab w:val="left" w:pos="5529"/>
          <w:tab w:val="left" w:pos="6096"/>
        </w:tabs>
        <w:spacing w:after="0" w:line="240" w:lineRule="auto"/>
        <w:rPr>
          <w:rFonts w:ascii="Times New Roman" w:eastAsia="Times New Roman" w:hAnsi="Times New Roman" w:cs="Times New Roman"/>
          <w:b/>
          <w:sz w:val="24"/>
          <w:szCs w:val="24"/>
          <w:lang w:eastAsia="pl-PL"/>
        </w:rPr>
      </w:pPr>
    </w:p>
    <w:p w:rsidR="007D5DEE" w:rsidRPr="007D5DEE" w:rsidRDefault="007D5DEE" w:rsidP="007D5DEE">
      <w:pPr>
        <w:tabs>
          <w:tab w:val="left" w:pos="709"/>
          <w:tab w:val="left" w:pos="5529"/>
          <w:tab w:val="left" w:pos="6096"/>
        </w:tabs>
        <w:spacing w:after="0" w:line="240" w:lineRule="auto"/>
        <w:rPr>
          <w:rFonts w:ascii="Times New Roman" w:eastAsia="Times New Roman" w:hAnsi="Times New Roman" w:cs="Times New Roman"/>
          <w:b/>
          <w:sz w:val="24"/>
          <w:szCs w:val="24"/>
          <w:lang w:eastAsia="pl-PL"/>
        </w:rPr>
      </w:pPr>
    </w:p>
    <w:p w:rsidR="007D5DEE" w:rsidRPr="007D5DEE" w:rsidRDefault="007D5DEE" w:rsidP="007D5DEE">
      <w:pPr>
        <w:spacing w:before="120" w:after="240" w:line="240" w:lineRule="auto"/>
        <w:jc w:val="center"/>
        <w:rPr>
          <w:rFonts w:ascii="Times New Roman" w:eastAsia="Calibri" w:hAnsi="Times New Roman" w:cs="Times New Roman"/>
          <w:b/>
          <w:i/>
          <w:sz w:val="24"/>
          <w:szCs w:val="24"/>
          <w:u w:val="single"/>
        </w:rPr>
      </w:pPr>
    </w:p>
    <w:p w:rsidR="007D5DEE" w:rsidRPr="007D5DEE" w:rsidRDefault="007D5DEE" w:rsidP="007D5DEE">
      <w:pPr>
        <w:spacing w:after="0" w:line="240" w:lineRule="auto"/>
        <w:contextualSpacing/>
        <w:jc w:val="center"/>
        <w:rPr>
          <w:rFonts w:ascii="Times New Roman" w:eastAsia="Times New Roman" w:hAnsi="Times New Roman" w:cs="Times New Roman"/>
          <w:b/>
          <w:color w:val="000000"/>
          <w:sz w:val="24"/>
          <w:szCs w:val="24"/>
          <w:lang w:eastAsia="pl-PL"/>
        </w:rPr>
      </w:pPr>
    </w:p>
    <w:p w:rsidR="007D5DEE" w:rsidRPr="007D5DEE" w:rsidRDefault="007D5DEE" w:rsidP="007D5DEE">
      <w:pPr>
        <w:spacing w:after="0" w:line="240" w:lineRule="auto"/>
        <w:contextualSpacing/>
        <w:jc w:val="center"/>
        <w:rPr>
          <w:rFonts w:ascii="Times New Roman" w:eastAsia="Times New Roman" w:hAnsi="Times New Roman" w:cs="Times New Roman"/>
          <w:b/>
          <w:color w:val="0070C0"/>
          <w:sz w:val="24"/>
          <w:szCs w:val="24"/>
          <w:lang w:eastAsia="pl-PL"/>
        </w:rPr>
      </w:pPr>
      <w:r w:rsidRPr="007D5DEE">
        <w:rPr>
          <w:rFonts w:ascii="Times New Roman" w:eastAsia="Times New Roman" w:hAnsi="Times New Roman" w:cs="Times New Roman"/>
          <w:b/>
          <w:color w:val="000000"/>
          <w:sz w:val="24"/>
          <w:szCs w:val="24"/>
          <w:lang w:eastAsia="pl-PL"/>
        </w:rPr>
        <w:t xml:space="preserve"> </w:t>
      </w:r>
      <w:r w:rsidRPr="007D5DEE">
        <w:rPr>
          <w:rFonts w:ascii="Times New Roman" w:eastAsia="Times New Roman" w:hAnsi="Times New Roman" w:cs="Times New Roman"/>
          <w:b/>
          <w:strike/>
          <w:color w:val="000000"/>
          <w:sz w:val="24"/>
          <w:szCs w:val="24"/>
          <w:lang w:eastAsia="pl-PL"/>
        </w:rPr>
        <w:br/>
      </w:r>
      <w:bookmarkStart w:id="108" w:name="_Hlk141271005"/>
    </w:p>
    <w:bookmarkEnd w:id="108"/>
    <w:p w:rsidR="007D5DEE" w:rsidRPr="007D5DEE" w:rsidRDefault="007D5DEE" w:rsidP="007D5DEE">
      <w:pPr>
        <w:spacing w:after="160" w:line="259" w:lineRule="auto"/>
        <w:jc w:val="both"/>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br w:type="page"/>
      </w:r>
    </w:p>
    <w:p w:rsidR="007D5DEE" w:rsidRPr="007D5DEE" w:rsidRDefault="007D5DEE" w:rsidP="007D5DEE">
      <w:pPr>
        <w:spacing w:after="0" w:line="240" w:lineRule="auto"/>
        <w:jc w:val="right"/>
        <w:rPr>
          <w:rFonts w:ascii="Times New Roman" w:eastAsia="Times New Roman" w:hAnsi="Times New Roman" w:cs="Times New Roman"/>
          <w:i/>
          <w:iCs/>
          <w:color w:val="BFBFBF"/>
          <w:sz w:val="18"/>
          <w:szCs w:val="18"/>
          <w:lang w:eastAsia="pl-PL"/>
        </w:rPr>
      </w:pPr>
      <w:bookmarkStart w:id="109" w:name="_Hlk141271090"/>
      <w:r w:rsidRPr="007D5DEE">
        <w:rPr>
          <w:rFonts w:ascii="Times New Roman" w:eastAsia="Times New Roman" w:hAnsi="Times New Roman" w:cs="Times New Roman"/>
          <w:b/>
          <w:bCs/>
          <w:sz w:val="24"/>
          <w:szCs w:val="24"/>
          <w:lang w:eastAsia="pl-PL"/>
        </w:rPr>
        <w:lastRenderedPageBreak/>
        <w:t>Załącznik nr 1.1 do SWZ</w:t>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i/>
          <w:iCs/>
          <w:color w:val="BFBFBF"/>
          <w:sz w:val="18"/>
          <w:szCs w:val="18"/>
          <w:lang w:eastAsia="pl-PL"/>
        </w:rPr>
        <w:t>Świadczenia Zamawiającego</w:t>
      </w:r>
    </w:p>
    <w:p w:rsidR="007D5DEE" w:rsidRPr="007D5DEE" w:rsidRDefault="007D5DEE" w:rsidP="007D5DEE">
      <w:pPr>
        <w:spacing w:after="0" w:line="240" w:lineRule="auto"/>
        <w:jc w:val="right"/>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jc w:val="right"/>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28"/>
          <w:szCs w:val="28"/>
          <w:lang w:eastAsia="pl-PL"/>
        </w:rPr>
      </w:pPr>
      <w:r w:rsidRPr="007D5DEE">
        <w:rPr>
          <w:rFonts w:ascii="Times New Roman" w:eastAsia="Times New Roman" w:hAnsi="Times New Roman" w:cs="Times New Roman"/>
          <w:b/>
          <w:bCs/>
          <w:sz w:val="28"/>
          <w:szCs w:val="28"/>
          <w:lang w:eastAsia="pl-PL"/>
        </w:rPr>
        <w:t>Świadczenia Zamawiającego na rzecz Wykonawcy w związku z realizacją zamówienia</w:t>
      </w: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p>
    <w:p w:rsidR="007D5DEE" w:rsidRPr="007D5DEE" w:rsidRDefault="007D5DEE" w:rsidP="007D5DEE">
      <w:pPr>
        <w:numPr>
          <w:ilvl w:val="0"/>
          <w:numId w:val="68"/>
        </w:numPr>
        <w:spacing w:after="0" w:line="240" w:lineRule="auto"/>
        <w:ind w:left="567" w:hanging="567"/>
        <w:contextualSpacing/>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Cs/>
          <w:sz w:val="24"/>
          <w:szCs w:val="24"/>
          <w:lang w:eastAsia="pl-PL"/>
        </w:rPr>
        <w:t xml:space="preserve">Realizacja przedmiotowego zamówienia </w:t>
      </w:r>
      <w:r w:rsidRPr="007D5DEE">
        <w:rPr>
          <w:rFonts w:ascii="Times New Roman" w:eastAsia="Times New Roman" w:hAnsi="Times New Roman" w:cs="Times New Roman"/>
          <w:b/>
          <w:sz w:val="24"/>
          <w:szCs w:val="24"/>
          <w:lang w:eastAsia="pl-PL"/>
        </w:rPr>
        <w:t>wymaga</w:t>
      </w:r>
      <w:r w:rsidRPr="007D5DEE">
        <w:rPr>
          <w:rFonts w:ascii="Times New Roman" w:eastAsia="Times New Roman" w:hAnsi="Times New Roman" w:cs="Times New Roman"/>
          <w:bCs/>
          <w:sz w:val="24"/>
          <w:szCs w:val="24"/>
          <w:lang w:eastAsia="pl-PL"/>
        </w:rPr>
        <w:t xml:space="preserve"> odpłatnego korzystania ze składników majątku Zamawiającego lub świadczenia usług bądź wydania materiałów niezbędnych do wykonania zamówienia.</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spacing w:after="0" w:line="240" w:lineRule="auto"/>
        <w:ind w:left="567" w:hanging="567"/>
        <w:contextualSpacing/>
        <w:jc w:val="both"/>
        <w:rPr>
          <w:rFonts w:ascii="Times New Roman" w:eastAsia="Times New Roman" w:hAnsi="Times New Roman" w:cs="Times New Roman"/>
          <w:b/>
          <w:bCs/>
          <w:sz w:val="24"/>
          <w:szCs w:val="24"/>
          <w:lang w:eastAsia="pl-PL"/>
        </w:rPr>
      </w:pPr>
    </w:p>
    <w:p w:rsidR="007D5DEE" w:rsidRPr="007D5DEE" w:rsidRDefault="007D5DEE" w:rsidP="007D5DEE">
      <w:pPr>
        <w:numPr>
          <w:ilvl w:val="0"/>
          <w:numId w:val="68"/>
        </w:numPr>
        <w:spacing w:after="0" w:line="240" w:lineRule="auto"/>
        <w:ind w:left="567" w:hanging="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Zamawiający zapewnia dostęp do świadczeń wskazanych poniżej.   </w:t>
      </w:r>
    </w:p>
    <w:p w:rsidR="007D5DEE" w:rsidRPr="007D5DEE" w:rsidRDefault="007D5DEE" w:rsidP="007D5DEE">
      <w:pPr>
        <w:spacing w:after="0" w:line="240" w:lineRule="auto"/>
        <w:ind w:left="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 pojęciem wzajemnych świadczeń należy rozumieć usługi świadczone przez Zamawiającego na rzecz Wykonawcy a obejmujące swym zakresem:</w:t>
      </w:r>
    </w:p>
    <w:p w:rsidR="007D5DEE" w:rsidRPr="007D5DEE" w:rsidRDefault="007D5DEE" w:rsidP="007D5DEE">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rejestracja czasu pracy – </w:t>
      </w:r>
      <w:r w:rsidRPr="007D5DEE">
        <w:rPr>
          <w:rFonts w:ascii="Times New Roman" w:eastAsia="Times New Roman" w:hAnsi="Times New Roman" w:cs="Times New Roman"/>
          <w:b/>
          <w:bCs/>
          <w:i/>
          <w:iCs/>
          <w:sz w:val="24"/>
          <w:szCs w:val="24"/>
          <w:lang w:eastAsia="pl-PL"/>
        </w:rPr>
        <w:t>obowiązkowa, koszty ponosi Zamawiający</w:t>
      </w:r>
    </w:p>
    <w:p w:rsidR="007D5DEE" w:rsidRPr="007D5DEE" w:rsidRDefault="007D5DEE" w:rsidP="007D5DEE">
      <w:pPr>
        <w:numPr>
          <w:ilvl w:val="0"/>
          <w:numId w:val="69"/>
        </w:numPr>
        <w:spacing w:before="120" w:after="120" w:line="240" w:lineRule="auto"/>
        <w:ind w:left="993" w:hanging="284"/>
        <w:jc w:val="both"/>
        <w:rPr>
          <w:rFonts w:ascii="Times New Roman" w:eastAsia="Times New Roman" w:hAnsi="Times New Roman" w:cs="Times New Roman"/>
          <w:i/>
          <w:iCs/>
          <w:strike/>
          <w:sz w:val="24"/>
          <w:szCs w:val="24"/>
          <w:lang w:eastAsia="pl-PL"/>
        </w:rPr>
      </w:pPr>
      <w:r w:rsidRPr="007D5DEE">
        <w:rPr>
          <w:rFonts w:ascii="Times New Roman" w:eastAsia="Times New Roman" w:hAnsi="Times New Roman" w:cs="Times New Roman"/>
          <w:sz w:val="24"/>
          <w:szCs w:val="24"/>
          <w:lang w:eastAsia="pl-PL"/>
        </w:rPr>
        <w:t xml:space="preserve">usługi łaźni, lampowni oraz usług szkolenia pracowników – </w:t>
      </w:r>
      <w:r w:rsidRPr="007D5DEE">
        <w:rPr>
          <w:rFonts w:ascii="Times New Roman" w:eastAsia="Times New Roman" w:hAnsi="Times New Roman" w:cs="Times New Roman"/>
          <w:i/>
          <w:iCs/>
          <w:strike/>
          <w:sz w:val="24"/>
          <w:szCs w:val="24"/>
          <w:lang w:eastAsia="pl-PL"/>
        </w:rPr>
        <w:t>nie dotyczy</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b/>
          <w:bCs/>
          <w:i/>
          <w:iCs/>
          <w:sz w:val="24"/>
          <w:szCs w:val="24"/>
          <w:lang w:eastAsia="pl-PL"/>
        </w:rPr>
        <w:t>odpłatnie - na wniosek Wykonawcy złożony w Zapotrzebowaniu</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koszty ponosi Zamawiający</w:t>
      </w:r>
    </w:p>
    <w:p w:rsidR="007D5DEE" w:rsidRPr="007D5DEE" w:rsidRDefault="007D5DEE" w:rsidP="007D5DEE">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usługi łączności telefonicznej - </w:t>
      </w:r>
      <w:r w:rsidRPr="007D5DEE">
        <w:rPr>
          <w:rFonts w:ascii="Times New Roman" w:eastAsia="Times New Roman" w:hAnsi="Times New Roman" w:cs="Times New Roman"/>
          <w:i/>
          <w:iCs/>
          <w:strike/>
          <w:sz w:val="24"/>
          <w:szCs w:val="24"/>
          <w:lang w:eastAsia="pl-PL"/>
        </w:rPr>
        <w:t>nie dotyczy</w:t>
      </w:r>
      <w:r w:rsidRPr="007D5DEE">
        <w:rPr>
          <w:rFonts w:ascii="Times New Roman" w:eastAsia="Times New Roman" w:hAnsi="Times New Roman" w:cs="Times New Roman"/>
          <w:i/>
          <w:iCs/>
          <w:sz w:val="24"/>
          <w:szCs w:val="24"/>
          <w:lang w:eastAsia="pl-PL"/>
        </w:rPr>
        <w:t xml:space="preserve">/ / </w:t>
      </w:r>
      <w:r w:rsidRPr="007D5DEE">
        <w:rPr>
          <w:rFonts w:ascii="Times New Roman" w:eastAsia="Times New Roman" w:hAnsi="Times New Roman" w:cs="Times New Roman"/>
          <w:b/>
          <w:bCs/>
          <w:i/>
          <w:iCs/>
          <w:sz w:val="24"/>
          <w:szCs w:val="24"/>
          <w:lang w:eastAsia="pl-PL"/>
        </w:rPr>
        <w:t>odpłatnie - na wniosek Wykonawcy złożony w Zapotrzebowaniu</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koszty ponosi Zamawiający</w:t>
      </w:r>
    </w:p>
    <w:p w:rsidR="007D5DEE" w:rsidRPr="007D5DEE" w:rsidRDefault="007D5DEE" w:rsidP="007D5DEE">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korzystanie z półmasek, zatyczek do uszu, aparatów ucieczkowych, metanomierzy </w:t>
      </w:r>
      <w:r w:rsidRPr="007D5DEE">
        <w:rPr>
          <w:rFonts w:ascii="Times New Roman" w:eastAsia="Times New Roman" w:hAnsi="Times New Roman" w:cs="Times New Roman"/>
          <w:b/>
          <w:bCs/>
          <w:i/>
          <w:iCs/>
          <w:sz w:val="24"/>
          <w:szCs w:val="24"/>
          <w:lang w:eastAsia="pl-PL"/>
        </w:rPr>
        <w:t>nie dotyczy</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odpłatnie</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koszty ponosi Zamawiający</w:t>
      </w:r>
    </w:p>
    <w:p w:rsidR="007D5DEE" w:rsidRPr="007D5DEE" w:rsidRDefault="007D5DEE" w:rsidP="007D5DEE">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najem/dzierżawę środków trwałych </w:t>
      </w:r>
      <w:r w:rsidRPr="007D5DEE">
        <w:rPr>
          <w:rFonts w:ascii="Times New Roman" w:eastAsia="Times New Roman" w:hAnsi="Times New Roman" w:cs="Times New Roman"/>
          <w:i/>
          <w:iCs/>
          <w:strike/>
          <w:sz w:val="24"/>
          <w:szCs w:val="24"/>
          <w:lang w:eastAsia="pl-PL"/>
        </w:rPr>
        <w:t>nie dotyczy</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b/>
          <w:bCs/>
          <w:i/>
          <w:iCs/>
          <w:sz w:val="24"/>
          <w:szCs w:val="24"/>
          <w:lang w:eastAsia="pl-PL"/>
        </w:rPr>
        <w:t>odpłatnie - na wniosek Wykonawcy złożony w Zapotrzebowaniu</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koszty ponosi Zamawiający</w:t>
      </w:r>
    </w:p>
    <w:p w:rsidR="007D5DEE" w:rsidRPr="007D5DEE" w:rsidRDefault="007D5DEE" w:rsidP="007D5DEE">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inne, wg odrębnego ustalenia stron umowy - </w:t>
      </w:r>
      <w:r w:rsidRPr="007D5DEE">
        <w:rPr>
          <w:rFonts w:ascii="Times New Roman" w:eastAsia="Times New Roman" w:hAnsi="Times New Roman" w:cs="Times New Roman"/>
          <w:b/>
          <w:bCs/>
          <w:i/>
          <w:iCs/>
          <w:sz w:val="24"/>
          <w:szCs w:val="24"/>
          <w:lang w:eastAsia="pl-PL"/>
        </w:rPr>
        <w:t>nie dotyczy</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odpłatnie</w:t>
      </w:r>
      <w:r w:rsidRPr="007D5DEE">
        <w:rPr>
          <w:rFonts w:ascii="Times New Roman" w:eastAsia="Times New Roman" w:hAnsi="Times New Roman" w:cs="Times New Roman"/>
          <w:i/>
          <w:iCs/>
          <w:sz w:val="24"/>
          <w:szCs w:val="24"/>
          <w:lang w:eastAsia="pl-PL"/>
        </w:rPr>
        <w:t xml:space="preserve">/ </w:t>
      </w:r>
      <w:r w:rsidRPr="007D5DEE">
        <w:rPr>
          <w:rFonts w:ascii="Times New Roman" w:eastAsia="Times New Roman" w:hAnsi="Times New Roman" w:cs="Times New Roman"/>
          <w:i/>
          <w:iCs/>
          <w:strike/>
          <w:sz w:val="24"/>
          <w:szCs w:val="24"/>
          <w:lang w:eastAsia="pl-PL"/>
        </w:rPr>
        <w:t>koszty ponosi Zamawiający</w:t>
      </w:r>
    </w:p>
    <w:p w:rsidR="007D5DEE" w:rsidRPr="007D5DEE" w:rsidRDefault="007D5DEE" w:rsidP="007D5DEE">
      <w:pPr>
        <w:numPr>
          <w:ilvl w:val="0"/>
          <w:numId w:val="68"/>
        </w:numPr>
        <w:spacing w:before="120" w:after="0" w:line="240" w:lineRule="auto"/>
        <w:ind w:left="567" w:hanging="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7D5DEE">
        <w:rPr>
          <w:rFonts w:ascii="Times New Roman" w:eastAsia="Times New Roman" w:hAnsi="Times New Roman" w:cs="Times New Roman"/>
          <w:b/>
          <w:bCs/>
          <w:sz w:val="24"/>
          <w:szCs w:val="24"/>
          <w:lang w:eastAsia="zh-CN"/>
        </w:rPr>
        <w:t>Załącznik nr 1.1.1 do SWZ</w:t>
      </w:r>
      <w:bookmarkStart w:id="110" w:name="_Hlk83292983"/>
      <w:r w:rsidRPr="007D5DEE">
        <w:rPr>
          <w:rFonts w:ascii="Times New Roman" w:eastAsia="Times New Roman" w:hAnsi="Times New Roman" w:cs="Times New Roman"/>
          <w:b/>
          <w:bCs/>
          <w:sz w:val="24"/>
          <w:szCs w:val="24"/>
          <w:lang w:eastAsia="zh-CN"/>
        </w:rPr>
        <w:t>.</w:t>
      </w:r>
    </w:p>
    <w:p w:rsidR="007D5DEE" w:rsidRPr="007D5DEE" w:rsidRDefault="007D5DEE" w:rsidP="007D5DEE">
      <w:pPr>
        <w:spacing w:before="120" w:after="0" w:line="240" w:lineRule="auto"/>
        <w:jc w:val="both"/>
        <w:rPr>
          <w:rFonts w:ascii="Times New Roman" w:eastAsia="Times New Roman" w:hAnsi="Times New Roman" w:cs="Times New Roman"/>
          <w:sz w:val="24"/>
          <w:szCs w:val="24"/>
          <w:lang w:eastAsia="pl-PL"/>
        </w:rPr>
      </w:pPr>
    </w:p>
    <w:bookmarkEnd w:id="110"/>
    <w:p w:rsidR="007D5DEE" w:rsidRPr="007D5DEE" w:rsidRDefault="007D5DEE" w:rsidP="007D5DEE">
      <w:pPr>
        <w:numPr>
          <w:ilvl w:val="0"/>
          <w:numId w:val="68"/>
        </w:numPr>
        <w:spacing w:after="0" w:line="240" w:lineRule="auto"/>
        <w:ind w:left="567" w:hanging="567"/>
        <w:contextualSpacing/>
        <w:jc w:val="both"/>
        <w:rPr>
          <w:rFonts w:ascii="Times New Roman" w:eastAsia="Times New Roman" w:hAnsi="Times New Roman" w:cs="Times New Roman"/>
          <w:b/>
          <w:bCs/>
          <w:sz w:val="24"/>
          <w:szCs w:val="24"/>
          <w:lang w:eastAsia="zh-CN"/>
        </w:rPr>
      </w:pPr>
      <w:r w:rsidRPr="007D5DEE">
        <w:rPr>
          <w:rFonts w:ascii="Times New Roman" w:eastAsia="Times New Roman" w:hAnsi="Times New Roman" w:cs="Times New Roman"/>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7D5DEE">
        <w:rPr>
          <w:rFonts w:ascii="Times New Roman" w:eastAsia="Times New Roman" w:hAnsi="Times New Roman" w:cs="Times New Roman"/>
          <w:b/>
          <w:bCs/>
          <w:sz w:val="24"/>
          <w:szCs w:val="24"/>
          <w:lang w:eastAsia="zh-CN"/>
        </w:rPr>
        <w:t>Załącznik nr 1.1.2 do SWZ.</w:t>
      </w:r>
    </w:p>
    <w:p w:rsidR="007D5DEE" w:rsidRPr="007D5DEE" w:rsidRDefault="007D5DEE" w:rsidP="007D5DEE">
      <w:pPr>
        <w:spacing w:after="0" w:line="240" w:lineRule="auto"/>
        <w:ind w:left="720"/>
        <w:contextualSpacing/>
        <w:rPr>
          <w:rFonts w:ascii="Times New Roman" w:eastAsia="Times New Roman" w:hAnsi="Times New Roman" w:cs="Times New Roman"/>
          <w:b/>
          <w:bCs/>
          <w:sz w:val="24"/>
          <w:szCs w:val="24"/>
          <w:lang w:eastAsia="zh-CN"/>
        </w:rPr>
      </w:pPr>
    </w:p>
    <w:p w:rsidR="007D5DEE" w:rsidRPr="007D5DEE" w:rsidRDefault="007D5DEE" w:rsidP="007D5DEE">
      <w:pPr>
        <w:numPr>
          <w:ilvl w:val="0"/>
          <w:numId w:val="68"/>
        </w:numPr>
        <w:spacing w:after="0" w:line="240" w:lineRule="auto"/>
        <w:ind w:left="567" w:hanging="567"/>
        <w:contextualSpacing/>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sz w:val="24"/>
          <w:szCs w:val="24"/>
          <w:lang w:eastAsia="pl-PL"/>
        </w:rPr>
        <w:t xml:space="preserve">Zakres i cennik odpłatnych usług świadczonych przez Zamawiającego na rzecz Wykonawcy oraz wzór umowy przychodowej stanowią </w:t>
      </w:r>
      <w:r w:rsidRPr="007D5DEE">
        <w:rPr>
          <w:rFonts w:ascii="Times New Roman" w:eastAsia="Times New Roman" w:hAnsi="Times New Roman" w:cs="Times New Roman"/>
          <w:b/>
          <w:bCs/>
          <w:sz w:val="24"/>
          <w:szCs w:val="24"/>
          <w:lang w:eastAsia="pl-PL"/>
        </w:rPr>
        <w:t>Załączniki nr 1.1.3, 1.1.4 i 1.1.5 do SWZ</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spacing w:after="0" w:line="240" w:lineRule="auto"/>
        <w:jc w:val="both"/>
        <w:rPr>
          <w:rFonts w:ascii="Times New Roman" w:eastAsia="Times New Roman" w:hAnsi="Times New Roman" w:cs="Times New Roman"/>
          <w:b/>
          <w:bCs/>
          <w:sz w:val="24"/>
          <w:szCs w:val="24"/>
          <w:lang w:eastAsia="pl-PL"/>
        </w:rPr>
      </w:pPr>
    </w:p>
    <w:p w:rsidR="007D5DEE" w:rsidRPr="007D5DEE" w:rsidRDefault="007D5DEE" w:rsidP="007D5DEE">
      <w:pPr>
        <w:numPr>
          <w:ilvl w:val="0"/>
          <w:numId w:val="68"/>
        </w:numPr>
        <w:spacing w:after="0" w:line="240" w:lineRule="auto"/>
        <w:ind w:left="567" w:hanging="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rsidR="007D5DEE" w:rsidRPr="007D5DEE" w:rsidRDefault="007D5DEE" w:rsidP="007D5DEE">
      <w:pPr>
        <w:spacing w:after="0" w:line="240" w:lineRule="auto"/>
        <w:ind w:left="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zawarcia umowy kosztowej z Konsorcjum – odrębne umowy przychodowe zawiera się wyłącznie z tymi uczestnikami konsorcjum, którzy faktycznie </w:t>
      </w:r>
      <w:r w:rsidRPr="007D5DEE">
        <w:rPr>
          <w:rFonts w:ascii="Times New Roman" w:eastAsia="Times New Roman" w:hAnsi="Times New Roman" w:cs="Times New Roman"/>
          <w:sz w:val="24"/>
          <w:szCs w:val="24"/>
          <w:lang w:eastAsia="pl-PL"/>
        </w:rPr>
        <w:lastRenderedPageBreak/>
        <w:t>realizują zamówienie na terenie Oddziału  PGG. W przypadku realizacji umowy kosztowej z udziałem podwykonawców zawarcie umowy przychodowej z podwykonawcą następuje na pisemny wniosek Wykonawcy.</w:t>
      </w:r>
    </w:p>
    <w:p w:rsidR="007D5DEE" w:rsidRPr="007D5DEE" w:rsidRDefault="007D5DEE" w:rsidP="007D5DEE">
      <w:pPr>
        <w:spacing w:after="0" w:line="240" w:lineRule="auto"/>
        <w:ind w:left="567" w:hanging="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0"/>
          <w:numId w:val="68"/>
        </w:numPr>
        <w:spacing w:after="0" w:line="240" w:lineRule="auto"/>
        <w:ind w:left="567" w:hanging="56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rsidR="007D5DEE" w:rsidRPr="007D5DEE" w:rsidRDefault="007D5DEE" w:rsidP="007D5DEE">
      <w:pPr>
        <w:spacing w:after="0" w:line="240" w:lineRule="auto"/>
        <w:jc w:val="both"/>
        <w:rPr>
          <w:rFonts w:ascii="Times New Roman" w:eastAsia="Times New Roman" w:hAnsi="Times New Roman" w:cs="Times New Roman"/>
          <w:b/>
          <w:bCs/>
          <w:spacing w:val="20"/>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u w:val="single"/>
          <w:lang w:eastAsia="pl-PL"/>
        </w:rPr>
      </w:pPr>
      <w:r w:rsidRPr="007D5DEE">
        <w:rPr>
          <w:rFonts w:ascii="Times New Roman" w:eastAsia="Times New Roman" w:hAnsi="Times New Roman" w:cs="Times New Roman"/>
          <w:b/>
          <w:bCs/>
          <w:sz w:val="24"/>
          <w:szCs w:val="24"/>
          <w:lang w:eastAsia="pl-PL"/>
        </w:rPr>
        <w:t xml:space="preserve">Załączniki:  </w:t>
      </w:r>
    </w:p>
    <w:p w:rsidR="007D5DEE" w:rsidRPr="007D5DEE" w:rsidRDefault="007D5DEE" w:rsidP="007D5DEE">
      <w:pPr>
        <w:spacing w:after="0" w:line="240" w:lineRule="auto"/>
        <w:jc w:val="both"/>
        <w:rPr>
          <w:rFonts w:ascii="Times New Roman" w:eastAsia="Times New Roman" w:hAnsi="Times New Roman" w:cs="Times New Roman"/>
          <w:b/>
          <w:bCs/>
          <w:spacing w:val="20"/>
          <w:sz w:val="24"/>
          <w:szCs w:val="24"/>
          <w:lang w:eastAsia="pl-PL"/>
        </w:rPr>
      </w:pPr>
    </w:p>
    <w:p w:rsidR="007D5DEE" w:rsidRPr="007D5DEE" w:rsidRDefault="007D5DEE" w:rsidP="007D5DEE">
      <w:pPr>
        <w:spacing w:after="0" w:line="240" w:lineRule="auto"/>
        <w:ind w:left="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Załącznik nr 1.1.1 do SWZ –</w:t>
      </w:r>
      <w:r w:rsidRPr="007D5DEE">
        <w:rPr>
          <w:rFonts w:ascii="Times New Roman" w:eastAsia="Times New Roman" w:hAnsi="Times New Roman" w:cs="Times New Roman"/>
          <w:b/>
          <w:bCs/>
          <w:sz w:val="24"/>
          <w:szCs w:val="24"/>
          <w:lang w:eastAsia="pl-PL"/>
        </w:rPr>
        <w:tab/>
        <w:t xml:space="preserve"> </w:t>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sz w:val="24"/>
          <w:szCs w:val="24"/>
          <w:lang w:eastAsia="pl-PL"/>
        </w:rPr>
        <w:t>Wzór zapotrzebowania na (wzajemne) świadczenia Zamawiającego</w:t>
      </w:r>
    </w:p>
    <w:p w:rsidR="007D5DEE" w:rsidRPr="007D5DEE" w:rsidRDefault="007D5DEE" w:rsidP="007D5DEE">
      <w:pPr>
        <w:widowControl w:val="0"/>
        <w:spacing w:after="0" w:line="240" w:lineRule="auto"/>
        <w:ind w:left="426"/>
        <w:rPr>
          <w:rFonts w:ascii="Times New Roman" w:eastAsia="Times New Roman" w:hAnsi="Times New Roman" w:cs="Times New Roman"/>
          <w:sz w:val="24"/>
          <w:szCs w:val="24"/>
          <w:lang w:eastAsia="pl-PL"/>
        </w:rPr>
      </w:pPr>
    </w:p>
    <w:p w:rsidR="007D5DEE" w:rsidRPr="007D5DEE" w:rsidRDefault="007D5DEE" w:rsidP="007D5DEE">
      <w:pPr>
        <w:spacing w:after="0" w:line="240" w:lineRule="auto"/>
        <w:ind w:left="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Załącznik nr 1.1.2 do SWZ –</w:t>
      </w:r>
      <w:r w:rsidRPr="007D5DEE">
        <w:rPr>
          <w:rFonts w:ascii="Times New Roman" w:eastAsia="Times New Roman" w:hAnsi="Times New Roman" w:cs="Times New Roman"/>
          <w:b/>
          <w:bCs/>
          <w:sz w:val="24"/>
          <w:szCs w:val="24"/>
          <w:lang w:eastAsia="pl-PL"/>
        </w:rPr>
        <w:tab/>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sz w:val="24"/>
          <w:szCs w:val="24"/>
          <w:lang w:eastAsia="pl-PL"/>
        </w:rPr>
        <w:t>Wzór oświadczenia Wykonawcy  o niekorzystaniu ze wzajemnych świadczeń.</w:t>
      </w:r>
    </w:p>
    <w:p w:rsidR="007D5DEE" w:rsidRPr="007D5DEE" w:rsidRDefault="007D5DEE" w:rsidP="007D5DEE">
      <w:pPr>
        <w:spacing w:after="0" w:line="240" w:lineRule="auto"/>
        <w:ind w:left="426"/>
        <w:jc w:val="both"/>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ind w:left="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Załącznik nr 1.1.3 do SWZ –</w:t>
      </w:r>
      <w:r w:rsidRPr="007D5DEE">
        <w:rPr>
          <w:rFonts w:ascii="Times New Roman" w:eastAsia="Times New Roman" w:hAnsi="Times New Roman" w:cs="Times New Roman"/>
          <w:b/>
          <w:bCs/>
          <w:sz w:val="24"/>
          <w:szCs w:val="24"/>
          <w:lang w:eastAsia="pl-PL"/>
        </w:rPr>
        <w:tab/>
        <w:t xml:space="preserve"> </w:t>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sz w:val="24"/>
          <w:szCs w:val="24"/>
          <w:lang w:eastAsia="pl-PL"/>
        </w:rPr>
        <w:t>Zakres odpłatnych usług świadczonych przez Zamawiającego na rzecz Wykonawcy w ramach realizacji przedmiotu przetargu</w:t>
      </w:r>
    </w:p>
    <w:p w:rsidR="007D5DEE" w:rsidRPr="007D5DEE" w:rsidRDefault="007D5DEE" w:rsidP="007D5DEE">
      <w:pPr>
        <w:spacing w:after="0" w:line="240" w:lineRule="auto"/>
        <w:ind w:left="426"/>
        <w:jc w:val="both"/>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ind w:left="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Załącznik nr 1.1.4 do SWZ –</w:t>
      </w:r>
      <w:r w:rsidRPr="007D5DEE">
        <w:rPr>
          <w:rFonts w:ascii="Times New Roman" w:eastAsia="Times New Roman" w:hAnsi="Times New Roman" w:cs="Times New Roman"/>
          <w:b/>
          <w:bCs/>
          <w:sz w:val="24"/>
          <w:szCs w:val="24"/>
          <w:lang w:eastAsia="pl-PL"/>
        </w:rPr>
        <w:tab/>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sz w:val="24"/>
          <w:szCs w:val="24"/>
          <w:lang w:eastAsia="pl-PL"/>
        </w:rPr>
        <w:t>Cennik odpłatnych usług świadczonych przez Zamawiającego na rzecz Wykonawcy w ramach realizacji przedmiotu przetargu</w:t>
      </w:r>
    </w:p>
    <w:p w:rsidR="007D5DEE" w:rsidRPr="007D5DEE" w:rsidRDefault="007D5DEE" w:rsidP="007D5DEE">
      <w:pPr>
        <w:spacing w:after="0" w:line="240" w:lineRule="auto"/>
        <w:ind w:left="426"/>
        <w:jc w:val="both"/>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ind w:left="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 xml:space="preserve">Załącznik nr 1.1.5 do SWZ – </w:t>
      </w:r>
      <w:r w:rsidRPr="007D5DEE">
        <w:rPr>
          <w:rFonts w:ascii="Times New Roman" w:eastAsia="Times New Roman" w:hAnsi="Times New Roman" w:cs="Times New Roman"/>
          <w:b/>
          <w:bCs/>
          <w:sz w:val="24"/>
          <w:szCs w:val="24"/>
          <w:lang w:eastAsia="pl-PL"/>
        </w:rPr>
        <w:tab/>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sz w:val="24"/>
          <w:szCs w:val="24"/>
          <w:lang w:eastAsia="pl-PL"/>
        </w:rPr>
        <w:t xml:space="preserve">Wzór umowy przychodowej </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color w:val="0000FF"/>
          <w:sz w:val="24"/>
          <w:szCs w:val="24"/>
          <w:u w:val="single"/>
          <w:lang w:eastAsia="pl-PL"/>
        </w:rPr>
      </w:pPr>
      <w:r w:rsidRPr="007D5DEE">
        <w:rPr>
          <w:rFonts w:ascii="Times New Roman" w:eastAsia="Times New Roman" w:hAnsi="Times New Roman" w:cs="Times New Roman"/>
          <w:b/>
          <w:bCs/>
          <w:sz w:val="24"/>
          <w:szCs w:val="24"/>
          <w:lang w:eastAsia="pl-PL"/>
        </w:rPr>
        <w:t xml:space="preserve">dostępne pod adresem:  </w:t>
      </w:r>
    </w:p>
    <w:p w:rsidR="007D5DEE" w:rsidRPr="007D5DEE" w:rsidRDefault="00376BB5" w:rsidP="007D5DEE">
      <w:pPr>
        <w:spacing w:before="120" w:after="0" w:line="240" w:lineRule="auto"/>
        <w:jc w:val="both"/>
        <w:rPr>
          <w:rFonts w:ascii="Times New Roman" w:eastAsia="Times New Roman" w:hAnsi="Times New Roman" w:cs="Times New Roman"/>
          <w:sz w:val="24"/>
          <w:szCs w:val="24"/>
          <w:lang w:eastAsia="pl-PL"/>
        </w:rPr>
      </w:pPr>
      <w:hyperlink r:id="rId27" w:history="1">
        <w:r w:rsidR="007D5DEE" w:rsidRPr="007D5DEE">
          <w:rPr>
            <w:rFonts w:ascii="Times New Roman" w:eastAsia="Times New Roman" w:hAnsi="Times New Roman" w:cs="Times New Roman"/>
            <w:color w:val="0000FF"/>
            <w:sz w:val="24"/>
            <w:szCs w:val="24"/>
            <w:u w:val="single"/>
            <w:lang w:eastAsia="pl-PL"/>
          </w:rPr>
          <w:t>https://www.pgg.pl/strefa-korporacyjna/dostawcy/profil-nabywcy/cennik-uslug-pgg</w:t>
        </w:r>
      </w:hyperlink>
      <w:r w:rsidR="007D5DEE" w:rsidRPr="007D5DEE">
        <w:rPr>
          <w:rFonts w:ascii="Times New Roman" w:eastAsia="Times New Roman" w:hAnsi="Times New Roman" w:cs="Times New Roman"/>
          <w:sz w:val="24"/>
          <w:szCs w:val="24"/>
          <w:lang w:eastAsia="pl-PL"/>
        </w:rPr>
        <w:t xml:space="preserve"> </w:t>
      </w: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p>
    <w:bookmarkEnd w:id="109"/>
    <w:p w:rsidR="007D5DEE" w:rsidRPr="007D5DEE" w:rsidRDefault="007D5DEE" w:rsidP="007D5DEE">
      <w:pPr>
        <w:pageBreakBefore/>
        <w:spacing w:after="0" w:line="240" w:lineRule="auto"/>
        <w:jc w:val="right"/>
        <w:rPr>
          <w:rFonts w:ascii="Times New Roman" w:eastAsia="Times New Roman" w:hAnsi="Times New Roman" w:cs="Times New Roman"/>
          <w:b/>
          <w:bCs/>
          <w:color w:val="2F5496"/>
          <w:spacing w:val="20"/>
          <w:sz w:val="28"/>
          <w:szCs w:val="28"/>
          <w:lang w:eastAsia="pl-PL"/>
        </w:rPr>
      </w:pPr>
      <w:r w:rsidRPr="007D5DEE">
        <w:rPr>
          <w:rFonts w:ascii="Times New Roman" w:eastAsia="Times New Roman" w:hAnsi="Times New Roman" w:cs="Times New Roman"/>
          <w:b/>
          <w:bCs/>
          <w:sz w:val="24"/>
          <w:szCs w:val="24"/>
          <w:lang w:eastAsia="pl-PL"/>
        </w:rPr>
        <w:lastRenderedPageBreak/>
        <w:t>Załącznik nr 2 do SWZ</w:t>
      </w:r>
      <w:r w:rsidRPr="007D5DEE">
        <w:rPr>
          <w:rFonts w:ascii="Times New Roman" w:eastAsia="Times New Roman" w:hAnsi="Times New Roman" w:cs="Times New Roman"/>
          <w:b/>
          <w:bCs/>
          <w:color w:val="2F5496"/>
          <w:spacing w:val="20"/>
          <w:sz w:val="28"/>
          <w:szCs w:val="28"/>
          <w:lang w:eastAsia="pl-PL"/>
        </w:rPr>
        <w:br/>
      </w:r>
      <w:r w:rsidRPr="007D5DEE">
        <w:rPr>
          <w:rFonts w:ascii="Times New Roman" w:eastAsia="Times New Roman" w:hAnsi="Times New Roman" w:cs="Times New Roman"/>
          <w:i/>
          <w:iCs/>
          <w:color w:val="BFBFBF"/>
          <w:sz w:val="18"/>
          <w:szCs w:val="18"/>
          <w:lang w:eastAsia="pl-PL"/>
        </w:rPr>
        <w:t>Formularz ofertowy</w:t>
      </w: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jc w:val="center"/>
        <w:rPr>
          <w:rFonts w:ascii="Times New Roman" w:eastAsia="Times New Roman" w:hAnsi="Times New Roman" w:cs="Times New Roman"/>
          <w:b/>
          <w:spacing w:val="20"/>
          <w:sz w:val="40"/>
          <w:szCs w:val="40"/>
          <w:lang w:eastAsia="pl-PL"/>
        </w:rPr>
      </w:pPr>
      <w:bookmarkStart w:id="111" w:name="_Hlk141256001"/>
      <w:bookmarkStart w:id="112" w:name="_Hlk141271147"/>
      <w:r w:rsidRPr="007D5DEE">
        <w:rPr>
          <w:rFonts w:ascii="Times New Roman" w:eastAsia="Times New Roman" w:hAnsi="Times New Roman" w:cs="Times New Roman"/>
          <w:b/>
          <w:spacing w:val="20"/>
          <w:sz w:val="40"/>
          <w:szCs w:val="40"/>
          <w:lang w:eastAsia="pl-PL"/>
        </w:rPr>
        <w:t>FORMULARZ OFERTOWY</w:t>
      </w:r>
    </w:p>
    <w:bookmarkEnd w:id="111"/>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r w:rsidRPr="007D5DEE">
        <w:rPr>
          <w:rFonts w:ascii="Times New Roman" w:eastAsia="Times New Roman" w:hAnsi="Times New Roman" w:cs="Times New Roman"/>
          <w:b/>
          <w:bCs/>
          <w:spacing w:val="20"/>
          <w:sz w:val="28"/>
          <w:szCs w:val="28"/>
          <w:lang w:eastAsia="pl-PL"/>
        </w:rPr>
        <w:t xml:space="preserve">Elektroniczny Formularz Ofertowy jest dostępny na platformie Elektronicznego Formularza Ofertowego. </w:t>
      </w: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ind w:left="426"/>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after="0" w:line="240" w:lineRule="auto"/>
        <w:jc w:val="center"/>
        <w:rPr>
          <w:rFonts w:ascii="Times New Roman" w:eastAsia="Times New Roman" w:hAnsi="Times New Roman" w:cs="Times New Roman"/>
          <w:b/>
          <w:bCs/>
          <w:spacing w:val="20"/>
          <w:sz w:val="28"/>
          <w:szCs w:val="28"/>
          <w:u w:val="single"/>
          <w:lang w:eastAsia="pl-PL"/>
        </w:rPr>
      </w:pPr>
      <w:r w:rsidRPr="007D5DEE">
        <w:rPr>
          <w:rFonts w:ascii="Times New Roman" w:eastAsia="Times New Roman" w:hAnsi="Times New Roman" w:cs="Times New Roman"/>
          <w:b/>
          <w:bCs/>
          <w:spacing w:val="20"/>
          <w:sz w:val="28"/>
          <w:szCs w:val="28"/>
          <w:u w:val="single"/>
          <w:lang w:eastAsia="pl-PL"/>
        </w:rPr>
        <w:t>Link do Elektronicznego Formularza Ofertowego znajduje się w Profilu Nabywcy.</w:t>
      </w:r>
    </w:p>
    <w:bookmarkEnd w:id="112"/>
    <w:p w:rsidR="007D5DEE" w:rsidRPr="007D5DEE" w:rsidRDefault="007D5DEE" w:rsidP="007D5DEE">
      <w:pPr>
        <w:spacing w:after="0" w:line="240" w:lineRule="auto"/>
        <w:jc w:val="center"/>
        <w:rPr>
          <w:rFonts w:ascii="Times New Roman" w:eastAsia="Times New Roman" w:hAnsi="Times New Roman" w:cs="Times New Roman"/>
          <w:b/>
          <w:bCs/>
          <w:spacing w:val="20"/>
          <w:sz w:val="28"/>
          <w:szCs w:val="28"/>
          <w:lang w:eastAsia="pl-PL"/>
        </w:rPr>
      </w:pPr>
    </w:p>
    <w:p w:rsidR="007D5DEE" w:rsidRPr="007D5DEE" w:rsidRDefault="007D5DEE" w:rsidP="007D5DEE">
      <w:pPr>
        <w:spacing w:before="120" w:after="0" w:line="312" w:lineRule="auto"/>
        <w:jc w:val="both"/>
        <w:rPr>
          <w:rFonts w:ascii="Times New Roman" w:eastAsia="Times New Roman" w:hAnsi="Times New Roman" w:cs="Times New Roman"/>
          <w:b/>
          <w:bCs/>
          <w:spacing w:val="20"/>
          <w:sz w:val="28"/>
          <w:szCs w:val="28"/>
          <w:u w:val="single"/>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0"/>
          <w:lang w:eastAsia="pl-PL"/>
        </w:rPr>
      </w:pPr>
      <w:r w:rsidRPr="007D5DEE">
        <w:rPr>
          <w:rFonts w:ascii="Times New Roman" w:eastAsia="Times New Roman" w:hAnsi="Times New Roman" w:cs="Times New Roman"/>
          <w:b/>
          <w:bCs/>
          <w:color w:val="0070C0"/>
          <w:sz w:val="40"/>
          <w:szCs w:val="40"/>
          <w:lang w:eastAsia="pl-PL"/>
        </w:rPr>
        <w:br w:type="page"/>
      </w:r>
    </w:p>
    <w:p w:rsidR="007D5DEE" w:rsidRPr="007D5DEE" w:rsidRDefault="007D5DEE" w:rsidP="007D5DEE">
      <w:pPr>
        <w:spacing w:after="0" w:line="240" w:lineRule="auto"/>
        <w:jc w:val="right"/>
        <w:rPr>
          <w:rFonts w:ascii="Times New Roman" w:eastAsia="Times New Roman" w:hAnsi="Times New Roman" w:cs="Times New Roman"/>
          <w:i/>
          <w:iCs/>
          <w:color w:val="BFBFBF"/>
          <w:sz w:val="18"/>
          <w:szCs w:val="18"/>
          <w:lang w:eastAsia="pl-PL"/>
        </w:rPr>
      </w:pPr>
      <w:r w:rsidRPr="007D5DEE">
        <w:rPr>
          <w:rFonts w:ascii="Times New Roman" w:eastAsia="Times New Roman" w:hAnsi="Times New Roman" w:cs="Times New Roman"/>
          <w:b/>
          <w:bCs/>
          <w:sz w:val="24"/>
          <w:szCs w:val="24"/>
          <w:lang w:eastAsia="pl-PL"/>
        </w:rPr>
        <w:lastRenderedPageBreak/>
        <w:t>Załącznik nr 3.1 do SWZ</w:t>
      </w:r>
      <w:r w:rsidRPr="007D5DEE">
        <w:rPr>
          <w:rFonts w:ascii="Times New Roman" w:eastAsia="Times New Roman" w:hAnsi="Times New Roman" w:cs="Times New Roman"/>
          <w:b/>
          <w:bCs/>
          <w:color w:val="2F5496"/>
          <w:spacing w:val="20"/>
          <w:sz w:val="28"/>
          <w:szCs w:val="28"/>
          <w:lang w:eastAsia="pl-PL"/>
        </w:rPr>
        <w:br/>
      </w:r>
      <w:r w:rsidRPr="007D5DEE">
        <w:rPr>
          <w:rFonts w:ascii="Times New Roman" w:eastAsia="Times New Roman" w:hAnsi="Times New Roman" w:cs="Times New Roman"/>
          <w:i/>
          <w:iCs/>
          <w:color w:val="BFBFBF"/>
          <w:sz w:val="18"/>
          <w:szCs w:val="18"/>
          <w:lang w:eastAsia="pl-PL"/>
        </w:rPr>
        <w:t>Oświadczenie o niepodleganiu wykluczeniu oraz spełnieniu warunków udziału w postępowaniu</w:t>
      </w:r>
    </w:p>
    <w:p w:rsidR="007D5DEE" w:rsidRPr="007D5DEE" w:rsidRDefault="007D5DEE" w:rsidP="007D5DEE">
      <w:pPr>
        <w:spacing w:after="0" w:line="240" w:lineRule="auto"/>
        <w:jc w:val="both"/>
        <w:rPr>
          <w:rFonts w:ascii="Times New Roman" w:eastAsia="Times New Roman" w:hAnsi="Times New Roman" w:cs="Times New Roman"/>
          <w:lang w:eastAsia="pl-PL"/>
        </w:rPr>
      </w:pPr>
    </w:p>
    <w:p w:rsidR="007D5DEE" w:rsidRPr="007D5DEE" w:rsidRDefault="007D5DEE" w:rsidP="007D5DEE">
      <w:pPr>
        <w:spacing w:after="0" w:line="240" w:lineRule="auto"/>
        <w:jc w:val="both"/>
        <w:rPr>
          <w:rFonts w:ascii="Times New Roman" w:eastAsia="Times New Roman" w:hAnsi="Times New Roman" w:cs="Times New Roman"/>
          <w:lang w:eastAsia="pl-PL"/>
        </w:rPr>
      </w:pPr>
    </w:p>
    <w:p w:rsidR="007D5DEE" w:rsidRPr="007D5DEE" w:rsidRDefault="007D5DEE" w:rsidP="007D5DEE">
      <w:pPr>
        <w:widowControl w:val="0"/>
        <w:spacing w:after="0" w:line="240" w:lineRule="auto"/>
        <w:jc w:val="center"/>
        <w:rPr>
          <w:rFonts w:ascii="Times New Roman" w:eastAsia="Times New Roman" w:hAnsi="Times New Roman" w:cs="Times New Roman"/>
          <w:b/>
          <w:bCs/>
          <w:sz w:val="20"/>
          <w:szCs w:val="18"/>
          <w:lang w:eastAsia="pl-PL"/>
        </w:rPr>
      </w:pPr>
    </w:p>
    <w:p w:rsidR="007D5DEE" w:rsidRPr="007D5DEE" w:rsidRDefault="007D5DEE" w:rsidP="007D5DEE">
      <w:pPr>
        <w:widowControl w:val="0"/>
        <w:spacing w:after="0" w:line="240" w:lineRule="auto"/>
        <w:jc w:val="center"/>
        <w:rPr>
          <w:rFonts w:ascii="Times New Roman" w:eastAsia="Times New Roman" w:hAnsi="Times New Roman" w:cs="Times New Roman"/>
          <w:b/>
          <w:bCs/>
          <w:sz w:val="20"/>
          <w:szCs w:val="18"/>
          <w:lang w:eastAsia="pl-PL"/>
        </w:rPr>
      </w:pPr>
    </w:p>
    <w:p w:rsidR="007D5DEE" w:rsidRPr="007D5DEE" w:rsidRDefault="007D5DEE" w:rsidP="007D5DEE">
      <w:pPr>
        <w:widowControl w:val="0"/>
        <w:spacing w:after="0" w:line="240" w:lineRule="auto"/>
        <w:jc w:val="center"/>
        <w:rPr>
          <w:rFonts w:ascii="Times New Roman" w:eastAsia="Times New Roman" w:hAnsi="Times New Roman" w:cs="Times New Roman"/>
          <w:b/>
          <w:bCs/>
          <w:sz w:val="28"/>
          <w:szCs w:val="28"/>
          <w:lang w:eastAsia="pl-PL"/>
        </w:rPr>
      </w:pPr>
      <w:bookmarkStart w:id="113" w:name="_Hlk141256679"/>
      <w:r w:rsidRPr="007D5DEE">
        <w:rPr>
          <w:rFonts w:ascii="Times New Roman" w:eastAsia="Times New Roman" w:hAnsi="Times New Roman" w:cs="Times New Roman"/>
          <w:b/>
          <w:bCs/>
          <w:sz w:val="28"/>
          <w:szCs w:val="28"/>
          <w:lang w:eastAsia="pl-PL"/>
        </w:rPr>
        <w:t xml:space="preserve">Oświadczenie o niepodleganiu wykluczeniu </w:t>
      </w:r>
      <w:r w:rsidRPr="007D5DEE">
        <w:rPr>
          <w:rFonts w:ascii="Times New Roman" w:eastAsia="Times New Roman" w:hAnsi="Times New Roman" w:cs="Times New Roman"/>
          <w:b/>
          <w:bCs/>
          <w:sz w:val="28"/>
          <w:szCs w:val="28"/>
          <w:lang w:eastAsia="pl-PL"/>
        </w:rPr>
        <w:br/>
        <w:t>oraz spełnieniu warunków udziału w postępowaniu</w:t>
      </w: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p>
    <w:bookmarkEnd w:id="113"/>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Nazwa Wykonawcy: ...................................................................................................................</w:t>
      </w:r>
    </w:p>
    <w:p w:rsidR="007D5DEE" w:rsidRPr="007D5DEE" w:rsidRDefault="007D5DEE" w:rsidP="007D5DEE">
      <w:pPr>
        <w:spacing w:after="0" w:line="240" w:lineRule="auto"/>
        <w:jc w:val="both"/>
        <w:rPr>
          <w:rFonts w:ascii="Times New Roman" w:eastAsia="Times New Roman" w:hAnsi="Times New Roman" w:cs="Times New Roman"/>
          <w:lang w:eastAsia="pl-PL"/>
        </w:rPr>
      </w:pPr>
    </w:p>
    <w:p w:rsidR="007D5DEE" w:rsidRPr="007D5DEE" w:rsidRDefault="007D5DEE" w:rsidP="007D5DEE">
      <w:pPr>
        <w:spacing w:after="0" w:line="240" w:lineRule="auto"/>
        <w:jc w:val="both"/>
        <w:rPr>
          <w:rFonts w:ascii="Times New Roman" w:eastAsia="Times New Roman" w:hAnsi="Times New Roman" w:cs="Times New Roman"/>
          <w:lang w:eastAsia="pl-PL"/>
        </w:rPr>
      </w:pPr>
    </w:p>
    <w:p w:rsidR="007D5DEE" w:rsidRPr="007D5DEE" w:rsidRDefault="007D5DEE" w:rsidP="007D5DEE">
      <w:pPr>
        <w:spacing w:after="0" w:line="240" w:lineRule="auto"/>
        <w:jc w:val="both"/>
        <w:rPr>
          <w:rFonts w:ascii="Times New Roman" w:eastAsia="Times New Roman" w:hAnsi="Times New Roman" w:cs="Times New Roman"/>
          <w:lang w:eastAsia="pl-PL"/>
        </w:rPr>
      </w:pPr>
    </w:p>
    <w:p w:rsidR="007D5DEE" w:rsidRPr="007D5DEE" w:rsidRDefault="007D5DEE" w:rsidP="007D5DEE">
      <w:pPr>
        <w:widowControl w:val="0"/>
        <w:spacing w:after="0" w:line="240" w:lineRule="auto"/>
        <w:rPr>
          <w:rFonts w:ascii="Times New Roman" w:eastAsia="Times New Roman" w:hAnsi="Times New Roman" w:cs="Times New Roman"/>
          <w:bCs/>
          <w:sz w:val="18"/>
          <w:szCs w:val="18"/>
          <w:lang w:eastAsia="pl-PL"/>
        </w:rPr>
      </w:pPr>
    </w:p>
    <w:p w:rsidR="007D5DEE" w:rsidRPr="007D5DEE" w:rsidRDefault="007D5DEE" w:rsidP="007D5DEE">
      <w:pPr>
        <w:widowControl w:val="0"/>
        <w:spacing w:after="0" w:line="240" w:lineRule="auto"/>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Oświadczam, że:</w:t>
      </w:r>
    </w:p>
    <w:p w:rsidR="007D5DEE" w:rsidRPr="007D5DEE" w:rsidRDefault="007D5DEE" w:rsidP="007D5DEE">
      <w:pPr>
        <w:widowControl w:val="0"/>
        <w:spacing w:after="0" w:line="240" w:lineRule="auto"/>
        <w:ind w:left="360"/>
        <w:contextualSpacing/>
        <w:jc w:val="both"/>
        <w:rPr>
          <w:rFonts w:ascii="Times New Roman" w:eastAsia="Times New Roman" w:hAnsi="Times New Roman" w:cs="Times New Roman"/>
          <w:b/>
          <w:sz w:val="24"/>
          <w:szCs w:val="24"/>
          <w:lang w:eastAsia="pl-PL"/>
        </w:rPr>
      </w:pPr>
    </w:p>
    <w:p w:rsidR="007D5DEE" w:rsidRPr="007D5DEE" w:rsidRDefault="007D5DEE" w:rsidP="007D5DEE">
      <w:pPr>
        <w:widowControl w:val="0"/>
        <w:numPr>
          <w:ilvl w:val="0"/>
          <w:numId w:val="33"/>
        </w:numPr>
        <w:spacing w:before="240" w:after="0" w:line="312" w:lineRule="auto"/>
        <w:ind w:left="709"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nie podlegam wykluczeniu z postępowania o udzielenie zamówienia na podstawie części V ust. 2 SWZ;</w:t>
      </w:r>
    </w:p>
    <w:p w:rsidR="007D5DEE" w:rsidRPr="007D5DEE" w:rsidRDefault="007D5DEE" w:rsidP="007D5DEE">
      <w:pPr>
        <w:widowControl w:val="0"/>
        <w:numPr>
          <w:ilvl w:val="0"/>
          <w:numId w:val="33"/>
        </w:numPr>
        <w:spacing w:before="240" w:after="0" w:line="312" w:lineRule="auto"/>
        <w:ind w:left="709"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spełniam warunki udziału w postępowaniu określone przez Zamawiającego w SWZ;</w:t>
      </w:r>
    </w:p>
    <w:p w:rsidR="007D5DEE" w:rsidRPr="007D5DEE" w:rsidRDefault="007D5DEE" w:rsidP="007D5DEE">
      <w:pPr>
        <w:widowControl w:val="0"/>
        <w:numPr>
          <w:ilvl w:val="0"/>
          <w:numId w:val="33"/>
        </w:numPr>
        <w:spacing w:before="240" w:after="0" w:line="312" w:lineRule="auto"/>
        <w:ind w:left="709" w:hanging="425"/>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spełniam wymagania odnoszące się do przedmiotu zamówienia określone przez Zamawiającego w SWZ;</w:t>
      </w:r>
    </w:p>
    <w:p w:rsidR="007D5DEE" w:rsidRPr="007D5DEE" w:rsidRDefault="007D5DEE" w:rsidP="007D5DEE">
      <w:pPr>
        <w:widowControl w:val="0"/>
        <w:numPr>
          <w:ilvl w:val="0"/>
          <w:numId w:val="33"/>
        </w:numPr>
        <w:spacing w:before="240" w:after="0" w:line="312" w:lineRule="auto"/>
        <w:ind w:left="709" w:hanging="425"/>
        <w:jc w:val="both"/>
        <w:rPr>
          <w:rFonts w:ascii="Times New Roman" w:eastAsia="Times New Roman" w:hAnsi="Times New Roman" w:cs="Times New Roman"/>
          <w:bCs/>
          <w:color w:val="FF0000"/>
          <w:sz w:val="24"/>
          <w:szCs w:val="24"/>
          <w:lang w:eastAsia="pl-PL"/>
        </w:rPr>
      </w:pPr>
      <w:r w:rsidRPr="007D5DEE">
        <w:rPr>
          <w:rFonts w:ascii="Times New Roman" w:eastAsia="Times New Roman" w:hAnsi="Times New Roman" w:cs="Times New Roman"/>
          <w:bCs/>
          <w:sz w:val="24"/>
          <w:szCs w:val="24"/>
          <w:lang w:eastAsia="pl-PL"/>
        </w:rPr>
        <w:t>odpowiadam solidarnie za wykonanie przedmiotu zamówienia.</w:t>
      </w: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b/>
          <w:bCs/>
          <w:strike/>
          <w:lang w:eastAsia="pl-PL"/>
        </w:rPr>
      </w:pPr>
    </w:p>
    <w:p w:rsidR="007D5DEE" w:rsidRPr="007D5DEE" w:rsidRDefault="007D5DEE" w:rsidP="007D5DEE">
      <w:pPr>
        <w:spacing w:after="0" w:line="240" w:lineRule="auto"/>
        <w:jc w:val="both"/>
        <w:rPr>
          <w:rFonts w:ascii="Times New Roman" w:eastAsia="Times New Roman" w:hAnsi="Times New Roman" w:cs="Times New Roman"/>
          <w:i/>
          <w:iCs/>
          <w:sz w:val="20"/>
          <w:szCs w:val="20"/>
          <w:lang w:eastAsia="pl-PL"/>
        </w:rPr>
      </w:pPr>
      <w:r w:rsidRPr="007D5DE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strike/>
          <w:szCs w:val="20"/>
          <w:lang w:eastAsia="pl-PL"/>
        </w:rPr>
      </w:pPr>
      <w:r w:rsidRPr="007D5DEE">
        <w:rPr>
          <w:rFonts w:ascii="Times New Roman" w:eastAsia="Times New Roman" w:hAnsi="Times New Roman" w:cs="Times New Roman"/>
          <w:b/>
          <w:bCs/>
          <w:strike/>
          <w:lang w:eastAsia="pl-PL"/>
        </w:rPr>
        <w:br w:type="page"/>
      </w:r>
    </w:p>
    <w:p w:rsidR="007D5DEE" w:rsidRPr="007D5DEE" w:rsidRDefault="007D5DEE" w:rsidP="007D5DEE">
      <w:pPr>
        <w:spacing w:after="0" w:line="240" w:lineRule="auto"/>
        <w:jc w:val="right"/>
        <w:rPr>
          <w:rFonts w:ascii="Times New Roman" w:eastAsia="Times New Roman" w:hAnsi="Times New Roman" w:cs="Times New Roman"/>
          <w:b/>
          <w:bCs/>
          <w:color w:val="BFBFBF"/>
          <w:spacing w:val="20"/>
          <w:sz w:val="24"/>
          <w:szCs w:val="24"/>
          <w:lang w:eastAsia="pl-PL"/>
        </w:rPr>
      </w:pPr>
      <w:r w:rsidRPr="007D5DEE">
        <w:rPr>
          <w:rFonts w:ascii="Times New Roman" w:eastAsia="Times New Roman" w:hAnsi="Times New Roman" w:cs="Times New Roman"/>
          <w:b/>
          <w:bCs/>
          <w:sz w:val="24"/>
          <w:szCs w:val="24"/>
          <w:lang w:eastAsia="pl-PL"/>
        </w:rPr>
        <w:lastRenderedPageBreak/>
        <w:t>Załącznik nr 3.2 do SWZ</w:t>
      </w:r>
      <w:r w:rsidRPr="007D5DEE">
        <w:rPr>
          <w:rFonts w:ascii="Times New Roman" w:eastAsia="Times New Roman" w:hAnsi="Times New Roman" w:cs="Times New Roman"/>
          <w:b/>
          <w:bCs/>
          <w:spacing w:val="20"/>
          <w:sz w:val="24"/>
          <w:szCs w:val="24"/>
          <w:lang w:eastAsia="pl-PL"/>
        </w:rPr>
        <w:br/>
      </w:r>
      <w:r w:rsidRPr="007D5DEE">
        <w:rPr>
          <w:rFonts w:ascii="Times New Roman" w:eastAsia="Times New Roman" w:hAnsi="Times New Roman" w:cs="Times New Roman"/>
          <w:i/>
          <w:iCs/>
          <w:color w:val="BFBFBF"/>
          <w:sz w:val="18"/>
          <w:szCs w:val="18"/>
          <w:lang w:eastAsia="pl-PL"/>
        </w:rPr>
        <w:t>Oświadczenie dot. grupy kapitałowej</w:t>
      </w:r>
    </w:p>
    <w:p w:rsidR="007D5DEE" w:rsidRPr="007D5DEE" w:rsidRDefault="007D5DEE" w:rsidP="007D5DEE">
      <w:pPr>
        <w:spacing w:after="0" w:line="240" w:lineRule="auto"/>
        <w:jc w:val="center"/>
        <w:rPr>
          <w:rFonts w:ascii="Times New Roman" w:eastAsia="Times New Roman" w:hAnsi="Times New Roman" w:cs="Times New Roman"/>
          <w:b/>
          <w:szCs w:val="24"/>
          <w:lang w:eastAsia="pl-PL"/>
        </w:rPr>
      </w:pPr>
    </w:p>
    <w:p w:rsidR="007D5DEE" w:rsidRPr="007D5DEE" w:rsidRDefault="007D5DEE" w:rsidP="007D5DEE">
      <w:pPr>
        <w:spacing w:after="0" w:line="240" w:lineRule="auto"/>
        <w:jc w:val="center"/>
        <w:rPr>
          <w:rFonts w:ascii="Times New Roman" w:eastAsia="Times New Roman" w:hAnsi="Times New Roman" w:cs="Times New Roman"/>
          <w:b/>
          <w:szCs w:val="24"/>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28"/>
          <w:szCs w:val="28"/>
          <w:lang w:eastAsia="pl-PL"/>
        </w:rPr>
      </w:pPr>
      <w:bookmarkStart w:id="114" w:name="_Hlk141256880"/>
      <w:r w:rsidRPr="007D5DEE">
        <w:rPr>
          <w:rFonts w:ascii="Times New Roman" w:eastAsia="Times New Roman" w:hAnsi="Times New Roman" w:cs="Times New Roman"/>
          <w:b/>
          <w:bCs/>
          <w:sz w:val="28"/>
          <w:szCs w:val="28"/>
          <w:lang w:eastAsia="pl-PL"/>
        </w:rPr>
        <w:t xml:space="preserve">Oświadczenie o przynależności lub braku przynależności </w:t>
      </w:r>
      <w:r w:rsidRPr="007D5DEE">
        <w:rPr>
          <w:rFonts w:ascii="Times New Roman" w:eastAsia="Times New Roman" w:hAnsi="Times New Roman" w:cs="Times New Roman"/>
          <w:b/>
          <w:bCs/>
          <w:sz w:val="28"/>
          <w:szCs w:val="28"/>
          <w:lang w:eastAsia="pl-PL"/>
        </w:rPr>
        <w:br/>
        <w:t>do tej samej grupy kapitałowej</w:t>
      </w:r>
    </w:p>
    <w:bookmarkEnd w:id="114"/>
    <w:p w:rsidR="007D5DEE" w:rsidRPr="007D5DEE" w:rsidRDefault="007D5DEE" w:rsidP="007D5DEE">
      <w:pPr>
        <w:spacing w:after="0" w:line="240" w:lineRule="auto"/>
        <w:jc w:val="center"/>
        <w:rPr>
          <w:rFonts w:ascii="Times New Roman" w:eastAsia="Times New Roman" w:hAnsi="Times New Roman" w:cs="Times New Roman"/>
          <w:b/>
          <w:szCs w:val="24"/>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bookmarkStart w:id="115" w:name="_Hlk106046176"/>
      <w:r w:rsidRPr="007D5DEE">
        <w:rPr>
          <w:rFonts w:ascii="Times New Roman" w:eastAsia="Times New Roman" w:hAnsi="Times New Roman" w:cs="Times New Roman"/>
          <w:sz w:val="24"/>
          <w:szCs w:val="24"/>
          <w:lang w:eastAsia="pl-PL"/>
        </w:rPr>
        <w:t>Nazwa Wykonawcy: ...................................................................................................................</w:t>
      </w:r>
    </w:p>
    <w:p w:rsidR="007D5DEE" w:rsidRPr="007D5DEE" w:rsidRDefault="007D5DEE" w:rsidP="007D5DEE">
      <w:pPr>
        <w:tabs>
          <w:tab w:val="left" w:pos="0"/>
        </w:tabs>
        <w:spacing w:after="0" w:line="240" w:lineRule="auto"/>
        <w:rPr>
          <w:rFonts w:ascii="Times New Roman" w:eastAsia="Times New Roman" w:hAnsi="Times New Roman" w:cs="Times New Roman"/>
          <w:color w:val="FF0000"/>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Składając ofertę w postępowaniu o udzielenie zamówienia nr ………..…, którego przedmiotem jest …………………………………..………. oświadczamy, że:</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Nie należymy do grupy kapitałowej w rozumieniu ustawy z dnia 16.02.2007r. o ochronie konkurencji i konsumentów (Dz.U. z 2021 r. poz. 275 </w:t>
      </w:r>
      <w:proofErr w:type="spellStart"/>
      <w:r w:rsidRPr="007D5DEE">
        <w:rPr>
          <w:rFonts w:ascii="Times New Roman" w:eastAsia="Times New Roman" w:hAnsi="Times New Roman" w:cs="Times New Roman"/>
          <w:sz w:val="24"/>
          <w:szCs w:val="24"/>
          <w:lang w:eastAsia="pl-PL"/>
        </w:rPr>
        <w:t>t.j</w:t>
      </w:r>
      <w:proofErr w:type="spellEnd"/>
      <w:r w:rsidRPr="007D5DEE">
        <w:rPr>
          <w:rFonts w:ascii="Times New Roman" w:eastAsia="Times New Roman" w:hAnsi="Times New Roman" w:cs="Times New Roman"/>
          <w:sz w:val="24"/>
          <w:szCs w:val="24"/>
          <w:lang w:eastAsia="pl-PL"/>
        </w:rPr>
        <w:t>.) z żadnym z Wykonawców, którzy złożyli ofertę w postępowaniu</w:t>
      </w:r>
    </w:p>
    <w:p w:rsidR="007D5DEE" w:rsidRPr="007D5DEE" w:rsidRDefault="007D5DEE" w:rsidP="007D5DEE">
      <w:pPr>
        <w:spacing w:after="0" w:line="240" w:lineRule="auto"/>
        <w:jc w:val="both"/>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lub</w:t>
      </w:r>
    </w:p>
    <w:p w:rsidR="007D5DEE" w:rsidRPr="007D5DEE" w:rsidRDefault="007D5DEE" w:rsidP="007D5DEE">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Należymy do grupy kapitałowej, w rozumieniu ustawy z dnia 16.02.2007r. o ochronie konkurencji i konsumentów (Dz.U. z 2021 r. poz. 275 </w:t>
      </w:r>
      <w:proofErr w:type="spellStart"/>
      <w:r w:rsidRPr="007D5DEE">
        <w:rPr>
          <w:rFonts w:ascii="Times New Roman" w:eastAsia="Times New Roman" w:hAnsi="Times New Roman" w:cs="Times New Roman"/>
          <w:sz w:val="24"/>
          <w:szCs w:val="24"/>
          <w:lang w:eastAsia="pl-PL"/>
        </w:rPr>
        <w:t>t.j</w:t>
      </w:r>
      <w:proofErr w:type="spellEnd"/>
      <w:r w:rsidRPr="007D5DEE">
        <w:rPr>
          <w:rFonts w:ascii="Times New Roman" w:eastAsia="Times New Roman" w:hAnsi="Times New Roman" w:cs="Times New Roman"/>
          <w:sz w:val="24"/>
          <w:szCs w:val="24"/>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7D5DEE" w:rsidRPr="007D5DEE" w:rsidTr="009E7A8F">
        <w:tc>
          <w:tcPr>
            <w:tcW w:w="704" w:type="dxa"/>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Lp.</w:t>
            </w:r>
          </w:p>
        </w:tc>
        <w:tc>
          <w:tcPr>
            <w:tcW w:w="8930" w:type="dxa"/>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Nazwa podmiotu, adres</w:t>
            </w:r>
          </w:p>
        </w:tc>
      </w:tr>
      <w:tr w:rsidR="007D5DEE" w:rsidRPr="007D5DEE" w:rsidTr="009E7A8F">
        <w:tc>
          <w:tcPr>
            <w:tcW w:w="704"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c>
          <w:tcPr>
            <w:tcW w:w="8930"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r>
      <w:tr w:rsidR="007D5DEE" w:rsidRPr="007D5DEE" w:rsidTr="009E7A8F">
        <w:tc>
          <w:tcPr>
            <w:tcW w:w="704"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c>
          <w:tcPr>
            <w:tcW w:w="8930"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r>
      <w:tr w:rsidR="007D5DEE" w:rsidRPr="007D5DEE" w:rsidTr="009E7A8F">
        <w:tc>
          <w:tcPr>
            <w:tcW w:w="704"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c>
          <w:tcPr>
            <w:tcW w:w="8930"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r>
      <w:tr w:rsidR="007D5DEE" w:rsidRPr="007D5DEE" w:rsidTr="009E7A8F">
        <w:tc>
          <w:tcPr>
            <w:tcW w:w="704"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c>
          <w:tcPr>
            <w:tcW w:w="8930" w:type="dxa"/>
          </w:tcPr>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tc>
      </w:tr>
    </w:tbl>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 –zaznaczyć odpowiednio</w:t>
      </w:r>
    </w:p>
    <w:p w:rsidR="007D5DEE" w:rsidRPr="007D5DEE" w:rsidRDefault="007D5DEE" w:rsidP="007D5DEE">
      <w:pPr>
        <w:spacing w:after="0" w:line="240" w:lineRule="auto"/>
        <w:rPr>
          <w:rFonts w:ascii="Times New Roman" w:eastAsia="Times New Roman" w:hAnsi="Times New Roman" w:cs="Times New Roman"/>
          <w:lang w:eastAsia="pl-PL"/>
        </w:rPr>
      </w:pPr>
    </w:p>
    <w:p w:rsidR="007D5DEE" w:rsidRPr="007D5DEE" w:rsidRDefault="007D5DEE" w:rsidP="007D5DEE">
      <w:pPr>
        <w:spacing w:after="0" w:line="240" w:lineRule="auto"/>
        <w:rPr>
          <w:rFonts w:ascii="Times New Roman" w:eastAsia="Times New Roman" w:hAnsi="Times New Roman" w:cs="Times New Roman"/>
          <w:i/>
          <w:iCs/>
          <w:sz w:val="20"/>
          <w:szCs w:val="20"/>
          <w:lang w:eastAsia="pl-PL"/>
        </w:rPr>
      </w:pPr>
    </w:p>
    <w:p w:rsidR="007D5DEE" w:rsidRPr="007D5DEE" w:rsidRDefault="007D5DEE" w:rsidP="007D5DEE">
      <w:pPr>
        <w:spacing w:after="0" w:line="240" w:lineRule="auto"/>
        <w:rPr>
          <w:rFonts w:ascii="Times New Roman" w:eastAsia="Times New Roman" w:hAnsi="Times New Roman" w:cs="Times New Roman"/>
          <w:i/>
          <w:iCs/>
          <w:sz w:val="20"/>
          <w:szCs w:val="20"/>
          <w:lang w:eastAsia="pl-PL"/>
        </w:rPr>
      </w:pPr>
    </w:p>
    <w:p w:rsidR="007D5DEE" w:rsidRPr="007D5DEE" w:rsidRDefault="007D5DEE" w:rsidP="007D5DEE">
      <w:pPr>
        <w:spacing w:after="0" w:line="240" w:lineRule="auto"/>
        <w:rPr>
          <w:rFonts w:ascii="Times New Roman" w:eastAsia="Times New Roman" w:hAnsi="Times New Roman" w:cs="Times New Roman"/>
          <w:i/>
          <w:iCs/>
          <w:sz w:val="20"/>
          <w:szCs w:val="20"/>
          <w:lang w:eastAsia="pl-PL"/>
        </w:rPr>
      </w:pPr>
    </w:p>
    <w:p w:rsidR="007D5DEE" w:rsidRPr="007D5DEE" w:rsidRDefault="007D5DEE" w:rsidP="007D5DEE">
      <w:pPr>
        <w:spacing w:after="0" w:line="240" w:lineRule="auto"/>
        <w:rPr>
          <w:rFonts w:ascii="Times New Roman" w:eastAsia="Times New Roman" w:hAnsi="Times New Roman" w:cs="Times New Roman"/>
          <w:i/>
          <w:iCs/>
          <w:sz w:val="20"/>
          <w:szCs w:val="20"/>
          <w:lang w:eastAsia="pl-PL"/>
        </w:rPr>
      </w:pPr>
    </w:p>
    <w:p w:rsidR="007D5DEE" w:rsidRPr="007D5DEE" w:rsidRDefault="007D5DEE" w:rsidP="007D5DEE">
      <w:pPr>
        <w:spacing w:after="0" w:line="240" w:lineRule="auto"/>
        <w:rPr>
          <w:rFonts w:ascii="Times New Roman" w:eastAsia="Times New Roman" w:hAnsi="Times New Roman" w:cs="Times New Roman"/>
          <w:i/>
          <w:iCs/>
          <w:sz w:val="20"/>
          <w:szCs w:val="20"/>
          <w:lang w:eastAsia="pl-PL"/>
        </w:rPr>
      </w:pPr>
    </w:p>
    <w:p w:rsidR="007D5DEE" w:rsidRPr="007D5DEE" w:rsidRDefault="007D5DEE" w:rsidP="007D5DEE">
      <w:pPr>
        <w:spacing w:after="0" w:line="240" w:lineRule="auto"/>
        <w:jc w:val="both"/>
        <w:rPr>
          <w:rFonts w:ascii="Times New Roman" w:eastAsia="Times New Roman" w:hAnsi="Times New Roman" w:cs="Times New Roman"/>
          <w:i/>
          <w:iCs/>
          <w:lang w:eastAsia="pl-PL"/>
        </w:rPr>
      </w:pPr>
      <w:r w:rsidRPr="007D5DE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7D5DEE" w:rsidRPr="007D5DEE" w:rsidRDefault="007D5DEE" w:rsidP="007D5DEE">
      <w:pPr>
        <w:spacing w:after="0" w:line="240" w:lineRule="auto"/>
        <w:rPr>
          <w:rFonts w:ascii="Times New Roman" w:eastAsia="Times New Roman" w:hAnsi="Times New Roman" w:cs="Times New Roman"/>
          <w:sz w:val="20"/>
          <w:szCs w:val="20"/>
          <w:lang w:eastAsia="pl-PL"/>
        </w:rPr>
      </w:pPr>
    </w:p>
    <w:bookmarkEnd w:id="115"/>
    <w:p w:rsidR="007D5DEE" w:rsidRPr="007D5DEE" w:rsidRDefault="007D5DEE" w:rsidP="007D5DEE">
      <w:pPr>
        <w:spacing w:after="0" w:line="240" w:lineRule="auto"/>
        <w:rPr>
          <w:rFonts w:ascii="Times New Roman" w:eastAsia="Times New Roman" w:hAnsi="Times New Roman" w:cs="Times New Roman"/>
          <w:sz w:val="20"/>
          <w:szCs w:val="20"/>
          <w:lang w:eastAsia="pl-PL"/>
        </w:rPr>
      </w:pPr>
    </w:p>
    <w:p w:rsidR="007D5DEE" w:rsidRPr="007D5DEE" w:rsidRDefault="007D5DEE" w:rsidP="007D5DEE">
      <w:pPr>
        <w:spacing w:after="0" w:line="240" w:lineRule="auto"/>
        <w:rPr>
          <w:rFonts w:ascii="Times New Roman" w:eastAsia="Times New Roman" w:hAnsi="Times New Roman" w:cs="Times New Roman"/>
          <w:sz w:val="20"/>
          <w:szCs w:val="20"/>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pageBreakBefore/>
        <w:spacing w:after="160" w:line="259" w:lineRule="auto"/>
        <w:jc w:val="right"/>
        <w:rPr>
          <w:rFonts w:ascii="Times New Roman" w:eastAsia="Times New Roman" w:hAnsi="Times New Roman" w:cs="Times New Roman"/>
          <w:i/>
          <w:iCs/>
          <w:color w:val="BFBFBF"/>
          <w:sz w:val="18"/>
          <w:szCs w:val="18"/>
          <w:lang w:eastAsia="pl-PL"/>
        </w:rPr>
      </w:pPr>
      <w:r w:rsidRPr="007D5DEE">
        <w:rPr>
          <w:rFonts w:ascii="Times New Roman" w:eastAsia="Times New Roman" w:hAnsi="Times New Roman" w:cs="Times New Roman"/>
          <w:b/>
          <w:bCs/>
          <w:sz w:val="24"/>
          <w:szCs w:val="24"/>
          <w:lang w:eastAsia="pl-PL"/>
        </w:rPr>
        <w:lastRenderedPageBreak/>
        <w:t>Załącznik nr 3.3 do SWZ</w:t>
      </w:r>
      <w:r w:rsidRPr="007D5DEE">
        <w:rPr>
          <w:rFonts w:ascii="Times New Roman" w:eastAsia="Times New Roman" w:hAnsi="Times New Roman" w:cs="Times New Roman"/>
          <w:b/>
          <w:bCs/>
          <w:color w:val="2F5496"/>
          <w:spacing w:val="20"/>
          <w:sz w:val="24"/>
          <w:szCs w:val="24"/>
          <w:lang w:eastAsia="pl-PL"/>
        </w:rPr>
        <w:br/>
      </w:r>
      <w:r w:rsidRPr="007D5DEE">
        <w:rPr>
          <w:rFonts w:ascii="Times New Roman" w:eastAsia="Times New Roman" w:hAnsi="Times New Roman" w:cs="Times New Roman"/>
          <w:i/>
          <w:iCs/>
          <w:color w:val="BFBFBF"/>
          <w:sz w:val="18"/>
          <w:szCs w:val="18"/>
          <w:lang w:eastAsia="pl-PL"/>
        </w:rPr>
        <w:t>Wykaz wykonanych/ wykonywanych usług</w:t>
      </w:r>
    </w:p>
    <w:p w:rsidR="007D5DEE" w:rsidRPr="007D5DEE" w:rsidRDefault="007D5DEE" w:rsidP="007D5DEE">
      <w:pPr>
        <w:spacing w:after="160" w:line="259" w:lineRule="auto"/>
        <w:jc w:val="both"/>
        <w:rPr>
          <w:rFonts w:ascii="Times New Roman" w:eastAsia="Times New Roman" w:hAnsi="Times New Roman" w:cs="Times New Roman"/>
          <w:b/>
          <w:bCs/>
          <w:sz w:val="24"/>
          <w:szCs w:val="24"/>
          <w:lang w:eastAsia="pl-PL"/>
        </w:rPr>
      </w:pPr>
      <w:bookmarkStart w:id="116" w:name="_Hlk106046238"/>
    </w:p>
    <w:p w:rsidR="007D5DEE" w:rsidRPr="007D5DEE" w:rsidRDefault="007D5DEE" w:rsidP="007D5DEE">
      <w:pPr>
        <w:spacing w:after="0" w:line="240" w:lineRule="auto"/>
        <w:jc w:val="center"/>
        <w:rPr>
          <w:rFonts w:ascii="Times New Roman" w:eastAsia="Times New Roman" w:hAnsi="Times New Roman" w:cs="Times New Roman"/>
          <w:b/>
          <w:bCs/>
          <w:sz w:val="28"/>
          <w:szCs w:val="28"/>
          <w:lang w:eastAsia="pl-PL"/>
        </w:rPr>
      </w:pPr>
      <w:bookmarkStart w:id="117" w:name="_Hlk141257065"/>
      <w:r w:rsidRPr="007D5DEE">
        <w:rPr>
          <w:rFonts w:ascii="Times New Roman" w:eastAsia="Times New Roman" w:hAnsi="Times New Roman" w:cs="Times New Roman"/>
          <w:b/>
          <w:bCs/>
          <w:sz w:val="28"/>
          <w:szCs w:val="28"/>
          <w:lang w:eastAsia="pl-PL"/>
        </w:rPr>
        <w:t>WYKAZ WYKONANYCH/ WYKONYWANYCH USŁUG</w:t>
      </w:r>
    </w:p>
    <w:bookmarkEnd w:id="117"/>
    <w:p w:rsidR="007D5DEE" w:rsidRPr="007D5DEE" w:rsidRDefault="007D5DEE" w:rsidP="007D5DEE">
      <w:pPr>
        <w:spacing w:after="0" w:line="240" w:lineRule="auto"/>
        <w:jc w:val="center"/>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w okresie ostatnich trzech latach</w:t>
      </w:r>
    </w:p>
    <w:p w:rsidR="007D5DEE" w:rsidRPr="007D5DEE" w:rsidRDefault="007D5DEE" w:rsidP="007D5DEE">
      <w:pPr>
        <w:spacing w:after="0" w:line="240" w:lineRule="auto"/>
        <w:jc w:val="center"/>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w zakresie niezbędnym do wykazania spełnienia warunku udziału w postępowaniu</w:t>
      </w:r>
    </w:p>
    <w:p w:rsidR="007D5DEE" w:rsidRPr="007D5DEE" w:rsidRDefault="007D5DEE" w:rsidP="007D5DEE">
      <w:pPr>
        <w:spacing w:after="0" w:line="240" w:lineRule="auto"/>
        <w:jc w:val="center"/>
        <w:rPr>
          <w:rFonts w:ascii="Times New Roman" w:eastAsia="Times New Roman" w:hAnsi="Times New Roman" w:cs="Times New Roman"/>
          <w:b/>
          <w:sz w:val="24"/>
          <w:szCs w:val="24"/>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Nazwa Wykonawcy: ...................................................................................................................</w:t>
      </w: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D5DEE" w:rsidRPr="007D5DEE" w:rsidTr="009E7A8F">
        <w:tc>
          <w:tcPr>
            <w:tcW w:w="426" w:type="dxa"/>
            <w:vAlign w:val="center"/>
          </w:tcPr>
          <w:p w:rsidR="007D5DEE" w:rsidRPr="007D5DEE" w:rsidRDefault="007D5DEE" w:rsidP="007D5DEE">
            <w:pPr>
              <w:tabs>
                <w:tab w:val="left" w:pos="851"/>
              </w:tabs>
              <w:spacing w:after="0" w:line="240" w:lineRule="auto"/>
              <w:ind w:left="-70"/>
              <w:jc w:val="center"/>
              <w:rPr>
                <w:rFonts w:ascii="Times New Roman" w:eastAsia="Times New Roman" w:hAnsi="Times New Roman" w:cs="Times New Roman"/>
                <w:b/>
                <w:sz w:val="18"/>
                <w:szCs w:val="18"/>
                <w:lang w:eastAsia="zh-CN"/>
              </w:rPr>
            </w:pPr>
            <w:r w:rsidRPr="007D5DEE">
              <w:rPr>
                <w:rFonts w:ascii="Times New Roman" w:eastAsia="Times New Roman" w:hAnsi="Times New Roman" w:cs="Times New Roman"/>
                <w:b/>
                <w:sz w:val="18"/>
                <w:szCs w:val="18"/>
                <w:lang w:eastAsia="zh-CN"/>
              </w:rPr>
              <w:t>Lp.</w:t>
            </w:r>
          </w:p>
        </w:tc>
        <w:tc>
          <w:tcPr>
            <w:tcW w:w="2410"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
                <w:sz w:val="18"/>
                <w:szCs w:val="18"/>
                <w:lang w:eastAsia="zh-CN"/>
              </w:rPr>
            </w:pPr>
            <w:r w:rsidRPr="007D5DEE">
              <w:rPr>
                <w:rFonts w:ascii="Times New Roman" w:eastAsia="Times New Roman" w:hAnsi="Times New Roman" w:cs="Times New Roman"/>
                <w:b/>
                <w:sz w:val="18"/>
                <w:szCs w:val="18"/>
                <w:lang w:eastAsia="zh-CN"/>
              </w:rPr>
              <w:t>Przedmiot zamówienia</w:t>
            </w:r>
          </w:p>
        </w:tc>
        <w:tc>
          <w:tcPr>
            <w:tcW w:w="1559"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
                <w:sz w:val="18"/>
                <w:szCs w:val="18"/>
                <w:lang w:eastAsia="zh-CN"/>
              </w:rPr>
            </w:pPr>
            <w:r w:rsidRPr="007D5DEE">
              <w:rPr>
                <w:rFonts w:ascii="Times New Roman" w:eastAsia="Times New Roman" w:hAnsi="Times New Roman" w:cs="Times New Roman"/>
                <w:b/>
                <w:sz w:val="18"/>
                <w:szCs w:val="18"/>
                <w:lang w:eastAsia="zh-CN"/>
              </w:rPr>
              <w:t>Wartość zamówienia brutto zł</w:t>
            </w:r>
          </w:p>
          <w:p w:rsidR="007D5DEE" w:rsidRPr="007D5DEE" w:rsidRDefault="007D5DEE" w:rsidP="007D5DEE">
            <w:pPr>
              <w:tabs>
                <w:tab w:val="left" w:pos="851"/>
              </w:tabs>
              <w:spacing w:after="0" w:line="240" w:lineRule="auto"/>
              <w:jc w:val="center"/>
              <w:rPr>
                <w:rFonts w:ascii="Times New Roman" w:eastAsia="Times New Roman" w:hAnsi="Times New Roman" w:cs="Times New Roman"/>
                <w:sz w:val="18"/>
                <w:szCs w:val="18"/>
                <w:lang w:eastAsia="zh-CN"/>
              </w:rPr>
            </w:pPr>
            <w:r w:rsidRPr="007D5DEE">
              <w:rPr>
                <w:rFonts w:ascii="Times New Roman" w:eastAsia="Times New Roman" w:hAnsi="Times New Roman" w:cs="Times New Roman"/>
                <w:sz w:val="18"/>
                <w:szCs w:val="18"/>
                <w:lang w:eastAsia="zh-CN"/>
              </w:rPr>
              <w:t>(w okresie ostatnich trzech lat przed terminem składania ofert)</w:t>
            </w:r>
          </w:p>
        </w:tc>
        <w:tc>
          <w:tcPr>
            <w:tcW w:w="1417"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
                <w:bCs/>
                <w:sz w:val="18"/>
                <w:szCs w:val="18"/>
                <w:lang w:eastAsia="zh-CN"/>
              </w:rPr>
            </w:pPr>
            <w:r w:rsidRPr="007D5DEE">
              <w:rPr>
                <w:rFonts w:ascii="Times New Roman" w:eastAsia="Times New Roman" w:hAnsi="Times New Roman" w:cs="Times New Roman"/>
                <w:b/>
                <w:bCs/>
                <w:sz w:val="18"/>
                <w:szCs w:val="18"/>
                <w:lang w:eastAsia="zh-CN"/>
              </w:rPr>
              <w:t>Data wykonania</w:t>
            </w:r>
          </w:p>
          <w:p w:rsidR="007D5DEE" w:rsidRPr="007D5DEE" w:rsidRDefault="007D5DEE" w:rsidP="007D5DEE">
            <w:pPr>
              <w:tabs>
                <w:tab w:val="left" w:pos="851"/>
              </w:tabs>
              <w:spacing w:after="0" w:line="240" w:lineRule="auto"/>
              <w:jc w:val="center"/>
              <w:rPr>
                <w:rFonts w:ascii="Times New Roman" w:eastAsia="Times New Roman" w:hAnsi="Times New Roman" w:cs="Times New Roman"/>
                <w:sz w:val="18"/>
                <w:szCs w:val="18"/>
                <w:lang w:eastAsia="zh-CN"/>
              </w:rPr>
            </w:pPr>
            <w:r w:rsidRPr="007D5DEE">
              <w:rPr>
                <w:rFonts w:ascii="Times New Roman" w:eastAsia="Times New Roman" w:hAnsi="Times New Roman" w:cs="Times New Roman"/>
                <w:sz w:val="18"/>
                <w:szCs w:val="18"/>
                <w:lang w:eastAsia="zh-CN"/>
              </w:rPr>
              <w:t xml:space="preserve">(należy podać: </w:t>
            </w:r>
            <w:proofErr w:type="spellStart"/>
            <w:r w:rsidRPr="007D5DEE">
              <w:rPr>
                <w:rFonts w:ascii="Times New Roman" w:eastAsia="Times New Roman" w:hAnsi="Times New Roman" w:cs="Times New Roman"/>
                <w:sz w:val="18"/>
                <w:szCs w:val="18"/>
                <w:lang w:eastAsia="zh-CN"/>
              </w:rPr>
              <w:t>dd</w:t>
            </w:r>
            <w:proofErr w:type="spellEnd"/>
            <w:r w:rsidRPr="007D5DEE">
              <w:rPr>
                <w:rFonts w:ascii="Times New Roman" w:eastAsia="Times New Roman" w:hAnsi="Times New Roman" w:cs="Times New Roman"/>
                <w:sz w:val="18"/>
                <w:szCs w:val="18"/>
                <w:lang w:eastAsia="zh-CN"/>
              </w:rPr>
              <w:t>/mm/</w:t>
            </w:r>
            <w:proofErr w:type="spellStart"/>
            <w:r w:rsidRPr="007D5DEE">
              <w:rPr>
                <w:rFonts w:ascii="Times New Roman" w:eastAsia="Times New Roman" w:hAnsi="Times New Roman" w:cs="Times New Roman"/>
                <w:sz w:val="18"/>
                <w:szCs w:val="18"/>
                <w:lang w:eastAsia="zh-CN"/>
              </w:rPr>
              <w:t>rrrr</w:t>
            </w:r>
            <w:proofErr w:type="spellEnd"/>
            <w:r w:rsidRPr="007D5DEE">
              <w:rPr>
                <w:rFonts w:ascii="Times New Roman" w:eastAsia="Times New Roman" w:hAnsi="Times New Roman" w:cs="Times New Roman"/>
                <w:sz w:val="18"/>
                <w:szCs w:val="18"/>
                <w:lang w:eastAsia="zh-CN"/>
              </w:rPr>
              <w:t xml:space="preserve"> lub okres od </w:t>
            </w:r>
            <w:proofErr w:type="spellStart"/>
            <w:r w:rsidRPr="007D5DEE">
              <w:rPr>
                <w:rFonts w:ascii="Times New Roman" w:eastAsia="Times New Roman" w:hAnsi="Times New Roman" w:cs="Times New Roman"/>
                <w:sz w:val="18"/>
                <w:szCs w:val="18"/>
                <w:lang w:eastAsia="zh-CN"/>
              </w:rPr>
              <w:t>dd</w:t>
            </w:r>
            <w:proofErr w:type="spellEnd"/>
            <w:r w:rsidRPr="007D5DEE">
              <w:rPr>
                <w:rFonts w:ascii="Times New Roman" w:eastAsia="Times New Roman" w:hAnsi="Times New Roman" w:cs="Times New Roman"/>
                <w:sz w:val="18"/>
                <w:szCs w:val="18"/>
                <w:lang w:eastAsia="zh-CN"/>
              </w:rPr>
              <w:t>/mm/</w:t>
            </w:r>
            <w:proofErr w:type="spellStart"/>
            <w:r w:rsidRPr="007D5DEE">
              <w:rPr>
                <w:rFonts w:ascii="Times New Roman" w:eastAsia="Times New Roman" w:hAnsi="Times New Roman" w:cs="Times New Roman"/>
                <w:sz w:val="18"/>
                <w:szCs w:val="18"/>
                <w:lang w:eastAsia="zh-CN"/>
              </w:rPr>
              <w:t>rrrr</w:t>
            </w:r>
            <w:proofErr w:type="spellEnd"/>
            <w:r w:rsidRPr="007D5DEE">
              <w:rPr>
                <w:rFonts w:ascii="Times New Roman" w:eastAsia="Times New Roman" w:hAnsi="Times New Roman" w:cs="Times New Roman"/>
                <w:sz w:val="18"/>
                <w:szCs w:val="18"/>
                <w:lang w:eastAsia="zh-CN"/>
              </w:rPr>
              <w:t xml:space="preserve"> do </w:t>
            </w:r>
            <w:proofErr w:type="spellStart"/>
            <w:r w:rsidRPr="007D5DEE">
              <w:rPr>
                <w:rFonts w:ascii="Times New Roman" w:eastAsia="Times New Roman" w:hAnsi="Times New Roman" w:cs="Times New Roman"/>
                <w:sz w:val="18"/>
                <w:szCs w:val="18"/>
                <w:lang w:eastAsia="zh-CN"/>
              </w:rPr>
              <w:t>dd</w:t>
            </w:r>
            <w:proofErr w:type="spellEnd"/>
            <w:r w:rsidRPr="007D5DEE">
              <w:rPr>
                <w:rFonts w:ascii="Times New Roman" w:eastAsia="Times New Roman" w:hAnsi="Times New Roman" w:cs="Times New Roman"/>
                <w:sz w:val="18"/>
                <w:szCs w:val="18"/>
                <w:lang w:eastAsia="zh-CN"/>
              </w:rPr>
              <w:t>/mm/</w:t>
            </w:r>
            <w:proofErr w:type="spellStart"/>
            <w:r w:rsidRPr="007D5DEE">
              <w:rPr>
                <w:rFonts w:ascii="Times New Roman" w:eastAsia="Times New Roman" w:hAnsi="Times New Roman" w:cs="Times New Roman"/>
                <w:sz w:val="18"/>
                <w:szCs w:val="18"/>
                <w:lang w:eastAsia="zh-CN"/>
              </w:rPr>
              <w:t>rrrr</w:t>
            </w:r>
            <w:proofErr w:type="spellEnd"/>
            <w:r w:rsidRPr="007D5DEE">
              <w:rPr>
                <w:rFonts w:ascii="Times New Roman" w:eastAsia="Times New Roman" w:hAnsi="Times New Roman" w:cs="Times New Roman"/>
                <w:sz w:val="18"/>
                <w:szCs w:val="18"/>
                <w:lang w:eastAsia="zh-CN"/>
              </w:rPr>
              <w:t>)</w:t>
            </w:r>
          </w:p>
        </w:tc>
        <w:tc>
          <w:tcPr>
            <w:tcW w:w="1560"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
                <w:sz w:val="18"/>
                <w:szCs w:val="18"/>
                <w:lang w:eastAsia="zh-CN"/>
              </w:rPr>
            </w:pPr>
            <w:r w:rsidRPr="007D5DEE">
              <w:rPr>
                <w:rFonts w:ascii="Times New Roman" w:eastAsia="Times New Roman" w:hAnsi="Times New Roman" w:cs="Times New Roman"/>
                <w:b/>
                <w:sz w:val="18"/>
                <w:szCs w:val="18"/>
                <w:lang w:eastAsia="zh-CN"/>
              </w:rPr>
              <w:t xml:space="preserve">Pełna nazwa Odbiorcy </w:t>
            </w:r>
          </w:p>
        </w:tc>
        <w:tc>
          <w:tcPr>
            <w:tcW w:w="1842"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
                <w:sz w:val="18"/>
                <w:szCs w:val="18"/>
                <w:lang w:eastAsia="zh-CN"/>
              </w:rPr>
            </w:pPr>
            <w:r w:rsidRPr="007D5DEE">
              <w:rPr>
                <w:rFonts w:ascii="Times New Roman" w:eastAsia="Times New Roman" w:hAnsi="Times New Roman" w:cs="Times New Roman"/>
                <w:b/>
                <w:sz w:val="18"/>
                <w:szCs w:val="18"/>
                <w:lang w:eastAsia="zh-CN"/>
              </w:rPr>
              <w:t xml:space="preserve">Podmiot wykonujący zamówienie* </w:t>
            </w:r>
          </w:p>
          <w:p w:rsidR="007D5DEE" w:rsidRPr="007D5DEE" w:rsidRDefault="007D5DEE" w:rsidP="007D5DEE">
            <w:pPr>
              <w:tabs>
                <w:tab w:val="left" w:pos="851"/>
              </w:tabs>
              <w:spacing w:after="0" w:line="240" w:lineRule="auto"/>
              <w:jc w:val="center"/>
              <w:rPr>
                <w:rFonts w:ascii="Times New Roman" w:eastAsia="Times New Roman" w:hAnsi="Times New Roman" w:cs="Times New Roman"/>
                <w:b/>
                <w:sz w:val="18"/>
                <w:szCs w:val="18"/>
                <w:lang w:eastAsia="zh-CN"/>
              </w:rPr>
            </w:pPr>
            <w:r w:rsidRPr="007D5DEE">
              <w:rPr>
                <w:rFonts w:ascii="Times New Roman" w:eastAsia="Times New Roman" w:hAnsi="Times New Roman" w:cs="Times New Roman"/>
                <w:sz w:val="18"/>
                <w:szCs w:val="18"/>
                <w:lang w:eastAsia="zh-CN"/>
              </w:rPr>
              <w:t xml:space="preserve">(w przypadku korzystania przez Wykonawcę </w:t>
            </w:r>
            <w:r w:rsidRPr="007D5DEE">
              <w:rPr>
                <w:rFonts w:ascii="Times New Roman" w:eastAsia="Times New Roman" w:hAnsi="Times New Roman" w:cs="Times New Roman"/>
                <w:sz w:val="18"/>
                <w:szCs w:val="18"/>
                <w:lang w:eastAsia="zh-CN"/>
              </w:rPr>
              <w:br/>
              <w:t>z jego potencjału)</w:t>
            </w:r>
          </w:p>
        </w:tc>
      </w:tr>
      <w:tr w:rsidR="007D5DEE" w:rsidRPr="007D5DEE" w:rsidTr="009E7A8F">
        <w:tc>
          <w:tcPr>
            <w:tcW w:w="426" w:type="dxa"/>
            <w:vAlign w:val="center"/>
          </w:tcPr>
          <w:p w:rsidR="007D5DEE" w:rsidRPr="007D5DEE" w:rsidRDefault="007D5DEE" w:rsidP="007D5DEE">
            <w:pPr>
              <w:tabs>
                <w:tab w:val="left" w:pos="851"/>
              </w:tabs>
              <w:spacing w:after="0" w:line="240" w:lineRule="auto"/>
              <w:ind w:left="-70"/>
              <w:jc w:val="center"/>
              <w:rPr>
                <w:rFonts w:ascii="Times New Roman" w:eastAsia="Times New Roman" w:hAnsi="Times New Roman" w:cs="Times New Roman"/>
                <w:bCs/>
                <w:i/>
                <w:iCs/>
                <w:sz w:val="18"/>
                <w:szCs w:val="18"/>
                <w:lang w:eastAsia="zh-CN"/>
              </w:rPr>
            </w:pPr>
            <w:r w:rsidRPr="007D5DEE">
              <w:rPr>
                <w:rFonts w:ascii="Times New Roman" w:eastAsia="Times New Roman" w:hAnsi="Times New Roman" w:cs="Times New Roman"/>
                <w:bCs/>
                <w:i/>
                <w:iCs/>
                <w:sz w:val="18"/>
                <w:szCs w:val="18"/>
                <w:lang w:eastAsia="zh-CN"/>
              </w:rPr>
              <w:t>1</w:t>
            </w:r>
          </w:p>
        </w:tc>
        <w:tc>
          <w:tcPr>
            <w:tcW w:w="2410"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Cs/>
                <w:i/>
                <w:iCs/>
                <w:sz w:val="18"/>
                <w:szCs w:val="18"/>
                <w:lang w:eastAsia="zh-CN"/>
              </w:rPr>
            </w:pPr>
            <w:r w:rsidRPr="007D5DEE">
              <w:rPr>
                <w:rFonts w:ascii="Times New Roman" w:eastAsia="Times New Roman" w:hAnsi="Times New Roman" w:cs="Times New Roman"/>
                <w:bCs/>
                <w:i/>
                <w:iCs/>
                <w:sz w:val="18"/>
                <w:szCs w:val="18"/>
                <w:lang w:eastAsia="zh-CN"/>
              </w:rPr>
              <w:t>2</w:t>
            </w:r>
          </w:p>
        </w:tc>
        <w:tc>
          <w:tcPr>
            <w:tcW w:w="1559"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Cs/>
                <w:i/>
                <w:iCs/>
                <w:sz w:val="18"/>
                <w:szCs w:val="18"/>
                <w:lang w:eastAsia="zh-CN"/>
              </w:rPr>
            </w:pPr>
            <w:r w:rsidRPr="007D5DEE">
              <w:rPr>
                <w:rFonts w:ascii="Times New Roman" w:eastAsia="Times New Roman" w:hAnsi="Times New Roman" w:cs="Times New Roman"/>
                <w:bCs/>
                <w:i/>
                <w:iCs/>
                <w:sz w:val="18"/>
                <w:szCs w:val="18"/>
                <w:lang w:eastAsia="zh-CN"/>
              </w:rPr>
              <w:t>3</w:t>
            </w:r>
          </w:p>
        </w:tc>
        <w:tc>
          <w:tcPr>
            <w:tcW w:w="1417"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Cs/>
                <w:i/>
                <w:iCs/>
                <w:sz w:val="18"/>
                <w:szCs w:val="18"/>
                <w:lang w:eastAsia="zh-CN"/>
              </w:rPr>
            </w:pPr>
            <w:r w:rsidRPr="007D5DEE">
              <w:rPr>
                <w:rFonts w:ascii="Times New Roman" w:eastAsia="Times New Roman" w:hAnsi="Times New Roman" w:cs="Times New Roman"/>
                <w:bCs/>
                <w:i/>
                <w:iCs/>
                <w:sz w:val="18"/>
                <w:szCs w:val="18"/>
                <w:lang w:eastAsia="zh-CN"/>
              </w:rPr>
              <w:t>4</w:t>
            </w:r>
          </w:p>
        </w:tc>
        <w:tc>
          <w:tcPr>
            <w:tcW w:w="1560"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Cs/>
                <w:i/>
                <w:iCs/>
                <w:sz w:val="18"/>
                <w:szCs w:val="18"/>
                <w:lang w:eastAsia="zh-CN"/>
              </w:rPr>
            </w:pPr>
            <w:r w:rsidRPr="007D5DEE">
              <w:rPr>
                <w:rFonts w:ascii="Times New Roman" w:eastAsia="Times New Roman" w:hAnsi="Times New Roman" w:cs="Times New Roman"/>
                <w:bCs/>
                <w:i/>
                <w:iCs/>
                <w:sz w:val="18"/>
                <w:szCs w:val="18"/>
                <w:lang w:eastAsia="zh-CN"/>
              </w:rPr>
              <w:t>5</w:t>
            </w:r>
          </w:p>
        </w:tc>
        <w:tc>
          <w:tcPr>
            <w:tcW w:w="1842" w:type="dxa"/>
            <w:vAlign w:val="center"/>
          </w:tcPr>
          <w:p w:rsidR="007D5DEE" w:rsidRPr="007D5DEE" w:rsidRDefault="007D5DEE" w:rsidP="007D5DEE">
            <w:pPr>
              <w:tabs>
                <w:tab w:val="left" w:pos="851"/>
              </w:tabs>
              <w:spacing w:after="0" w:line="240" w:lineRule="auto"/>
              <w:jc w:val="center"/>
              <w:rPr>
                <w:rFonts w:ascii="Times New Roman" w:eastAsia="Times New Roman" w:hAnsi="Times New Roman" w:cs="Times New Roman"/>
                <w:bCs/>
                <w:i/>
                <w:iCs/>
                <w:sz w:val="18"/>
                <w:szCs w:val="18"/>
                <w:lang w:eastAsia="zh-CN"/>
              </w:rPr>
            </w:pPr>
            <w:r w:rsidRPr="007D5DEE">
              <w:rPr>
                <w:rFonts w:ascii="Times New Roman" w:eastAsia="Times New Roman" w:hAnsi="Times New Roman" w:cs="Times New Roman"/>
                <w:bCs/>
                <w:i/>
                <w:iCs/>
                <w:sz w:val="18"/>
                <w:szCs w:val="18"/>
                <w:lang w:eastAsia="zh-CN"/>
              </w:rPr>
              <w:t>6</w:t>
            </w:r>
          </w:p>
        </w:tc>
      </w:tr>
      <w:tr w:rsidR="007D5DEE" w:rsidRPr="007D5DEE" w:rsidTr="009E7A8F">
        <w:trPr>
          <w:cantSplit/>
          <w:trHeight w:val="735"/>
        </w:trPr>
        <w:tc>
          <w:tcPr>
            <w:tcW w:w="426" w:type="dxa"/>
            <w:vAlign w:val="center"/>
          </w:tcPr>
          <w:p w:rsidR="007D5DEE" w:rsidRPr="007D5DEE" w:rsidRDefault="007D5DEE" w:rsidP="007D5DEE">
            <w:pPr>
              <w:tabs>
                <w:tab w:val="left" w:pos="851"/>
              </w:tabs>
              <w:spacing w:after="0" w:line="240" w:lineRule="auto"/>
              <w:jc w:val="both"/>
              <w:rPr>
                <w:rFonts w:ascii="Times New Roman" w:eastAsia="Times New Roman" w:hAnsi="Times New Roman" w:cs="Times New Roman"/>
                <w:b/>
                <w:lang w:eastAsia="zh-CN"/>
              </w:rPr>
            </w:pPr>
            <w:r w:rsidRPr="007D5DEE">
              <w:rPr>
                <w:rFonts w:ascii="Times New Roman" w:eastAsia="Times New Roman" w:hAnsi="Times New Roman" w:cs="Times New Roman"/>
                <w:b/>
                <w:lang w:eastAsia="zh-CN"/>
              </w:rPr>
              <w:t>1.1</w:t>
            </w:r>
          </w:p>
        </w:tc>
        <w:tc>
          <w:tcPr>
            <w:tcW w:w="2410"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tc>
        <w:tc>
          <w:tcPr>
            <w:tcW w:w="1559"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r w:rsidR="007D5DEE" w:rsidRPr="007D5DEE" w:rsidTr="009E7A8F">
        <w:trPr>
          <w:cantSplit/>
          <w:trHeight w:val="598"/>
        </w:trPr>
        <w:tc>
          <w:tcPr>
            <w:tcW w:w="426" w:type="dxa"/>
            <w:vAlign w:val="center"/>
          </w:tcPr>
          <w:p w:rsidR="007D5DEE" w:rsidRPr="007D5DEE" w:rsidRDefault="007D5DEE" w:rsidP="007D5DEE">
            <w:pPr>
              <w:tabs>
                <w:tab w:val="left" w:pos="851"/>
              </w:tabs>
              <w:spacing w:after="0" w:line="240" w:lineRule="auto"/>
              <w:jc w:val="both"/>
              <w:rPr>
                <w:rFonts w:ascii="Times New Roman" w:eastAsia="Times New Roman" w:hAnsi="Times New Roman" w:cs="Times New Roman"/>
                <w:b/>
                <w:lang w:eastAsia="zh-CN"/>
              </w:rPr>
            </w:pPr>
            <w:r w:rsidRPr="007D5DEE">
              <w:rPr>
                <w:rFonts w:ascii="Times New Roman" w:eastAsia="Times New Roman" w:hAnsi="Times New Roman" w:cs="Times New Roman"/>
                <w:b/>
                <w:lang w:eastAsia="zh-CN"/>
              </w:rPr>
              <w:t>1.2</w:t>
            </w:r>
          </w:p>
        </w:tc>
        <w:tc>
          <w:tcPr>
            <w:tcW w:w="2410"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zh-CN"/>
              </w:rPr>
            </w:pPr>
          </w:p>
        </w:tc>
        <w:tc>
          <w:tcPr>
            <w:tcW w:w="1559"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7D5DEE" w:rsidRPr="007D5DEE" w:rsidRDefault="007D5DEE" w:rsidP="007D5DEE">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bl>
    <w:p w:rsidR="007D5DEE" w:rsidRPr="007D5DEE" w:rsidRDefault="007D5DEE" w:rsidP="007D5DEE">
      <w:pPr>
        <w:spacing w:before="200" w:after="0" w:line="240" w:lineRule="auto"/>
        <w:jc w:val="both"/>
        <w:rPr>
          <w:rFonts w:ascii="Times New Roman" w:eastAsia="Times New Roman" w:hAnsi="Times New Roman" w:cs="Times New Roman"/>
          <w:b/>
          <w:bCs/>
          <w:lang w:eastAsia="zh-CN"/>
        </w:rPr>
      </w:pPr>
      <w:r w:rsidRPr="007D5DEE">
        <w:rPr>
          <w:rFonts w:ascii="Times New Roman" w:eastAsia="Times New Roman" w:hAnsi="Times New Roman" w:cs="Times New Roman"/>
          <w:b/>
          <w:bCs/>
          <w:lang w:eastAsia="zh-CN"/>
        </w:rPr>
        <w:t>Uwaga!</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bCs/>
          <w:i/>
          <w:iCs/>
          <w:lang w:eastAsia="zh-CN"/>
        </w:rPr>
        <w:t>Przez wykonanie zamówienia należy rozumieć jego odbiór.</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bCs/>
          <w:i/>
          <w:iCs/>
          <w:lang w:eastAsia="zh-CN"/>
        </w:rPr>
        <w:t xml:space="preserve">W przypadku usług okresowych lub ciągłych należy w kolumnie </w:t>
      </w:r>
      <w:r w:rsidRPr="007D5DEE">
        <w:rPr>
          <w:rFonts w:ascii="Times New Roman" w:eastAsia="Times New Roman" w:hAnsi="Times New Roman" w:cs="Times New Roman"/>
          <w:i/>
          <w:iCs/>
          <w:lang w:eastAsia="zh-CN"/>
        </w:rPr>
        <w:t>Data wykonania</w:t>
      </w:r>
      <w:r w:rsidRPr="007D5DEE">
        <w:rPr>
          <w:rFonts w:ascii="Times New Roman" w:eastAsia="Times New Roman" w:hAnsi="Times New Roman" w:cs="Times New Roman"/>
          <w:bCs/>
          <w:i/>
          <w:iCs/>
          <w:lang w:eastAsia="zh-CN"/>
        </w:rPr>
        <w:t xml:space="preserve"> wpisać</w:t>
      </w:r>
      <w:r w:rsidRPr="007D5DEE" w:rsidDel="0096598A">
        <w:rPr>
          <w:rFonts w:ascii="Times New Roman" w:eastAsia="Times New Roman" w:hAnsi="Times New Roman" w:cs="Times New Roman"/>
          <w:i/>
          <w:iCs/>
          <w:lang w:eastAsia="zh-CN"/>
        </w:rPr>
        <w:t xml:space="preserve"> </w:t>
      </w:r>
      <w:r w:rsidRPr="007D5DEE">
        <w:rPr>
          <w:rFonts w:ascii="Times New Roman" w:eastAsia="Times New Roman" w:hAnsi="Times New Roman" w:cs="Times New Roman"/>
          <w:i/>
          <w:iCs/>
          <w:lang w:eastAsia="zh-CN"/>
        </w:rPr>
        <w:t>„do nadal”</w:t>
      </w:r>
      <w:r w:rsidRPr="007D5DEE">
        <w:rPr>
          <w:rFonts w:ascii="Times New Roman" w:eastAsia="Times New Roman" w:hAnsi="Times New Roman" w:cs="Times New Roman"/>
          <w:bCs/>
          <w:i/>
          <w:iCs/>
          <w:lang w:eastAsia="zh-CN"/>
        </w:rPr>
        <w:t>, podając wartość zrealizowanego dotychczas zamówienia</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zh-CN"/>
        </w:rPr>
        <w:t>D</w:t>
      </w:r>
      <w:r w:rsidRPr="007D5DEE">
        <w:rPr>
          <w:rFonts w:ascii="Times New Roman" w:eastAsia="Times New Roman" w:hAnsi="Times New Roman" w:cs="Times New Roman"/>
          <w:bCs/>
          <w:i/>
          <w:iCs/>
          <w:lang w:eastAsia="zh-CN"/>
        </w:rPr>
        <w:t>o wykazu należy dołączyć dokumenty potwierdzające, że podan</w:t>
      </w:r>
      <w:r w:rsidRPr="007D5DEE">
        <w:rPr>
          <w:rFonts w:ascii="Times New Roman" w:eastAsia="Times New Roman" w:hAnsi="Times New Roman" w:cs="Times New Roman"/>
          <w:i/>
          <w:iCs/>
          <w:lang w:eastAsia="zh-CN"/>
        </w:rPr>
        <w:t>e w wykazie usł</w:t>
      </w:r>
      <w:r w:rsidRPr="007D5DEE">
        <w:rPr>
          <w:rFonts w:ascii="Times New Roman" w:eastAsia="Times New Roman" w:hAnsi="Times New Roman" w:cs="Times New Roman"/>
          <w:bCs/>
          <w:i/>
          <w:iCs/>
          <w:lang w:eastAsia="zh-CN"/>
        </w:rPr>
        <w:t>ugi zostały wykonane należycie lub są wykonywane należycie.</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pl-PL"/>
        </w:rPr>
        <w:t xml:space="preserve">Wykaz zobowiązany będzie złożyć Wykonawca, którego oferta zostanie najwyżej oceniona </w:t>
      </w:r>
      <w:r w:rsidRPr="007D5DEE">
        <w:rPr>
          <w:rFonts w:ascii="Times New Roman" w:eastAsia="Times New Roman" w:hAnsi="Times New Roman" w:cs="Times New Roman"/>
          <w:i/>
          <w:iCs/>
          <w:lang w:eastAsia="pl-PL"/>
        </w:rPr>
        <w:br/>
        <w:t xml:space="preserve">lub Wykonawcy, których Zamawiający wezwie do złożenia oświadczeń i dokumentów  zgodnie  z § 39 Regulaminu.  </w:t>
      </w:r>
    </w:p>
    <w:bookmarkEnd w:id="116"/>
    <w:p w:rsidR="007D5DEE" w:rsidRPr="007D5DEE" w:rsidRDefault="007D5DEE" w:rsidP="007D5DEE">
      <w:pPr>
        <w:spacing w:after="160" w:line="259" w:lineRule="auto"/>
        <w:rPr>
          <w:rFonts w:ascii="Times New Roman" w:eastAsia="Times New Roman" w:hAnsi="Times New Roman" w:cs="Times New Roman"/>
          <w:i/>
          <w:iCs/>
          <w:sz w:val="20"/>
          <w:szCs w:val="20"/>
          <w:lang w:eastAsia="pl-PL"/>
        </w:rPr>
      </w:pPr>
      <w:r w:rsidRPr="007D5DEE">
        <w:rPr>
          <w:rFonts w:ascii="Times New Roman" w:eastAsia="Times New Roman" w:hAnsi="Times New Roman" w:cs="Times New Roman"/>
          <w:i/>
          <w:iCs/>
          <w:sz w:val="20"/>
          <w:szCs w:val="20"/>
          <w:lang w:eastAsia="pl-PL"/>
        </w:rPr>
        <w:br w:type="page"/>
      </w:r>
    </w:p>
    <w:p w:rsidR="007D5DEE" w:rsidRPr="007D5DEE" w:rsidRDefault="007D5DEE" w:rsidP="007D5DEE">
      <w:pPr>
        <w:spacing w:after="0" w:line="240" w:lineRule="auto"/>
        <w:jc w:val="right"/>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lastRenderedPageBreak/>
        <w:t>Załącznik nr 3.4 do SWZ</w:t>
      </w:r>
      <w:r w:rsidRPr="007D5DEE">
        <w:rPr>
          <w:rFonts w:ascii="Times New Roman" w:eastAsia="Times New Roman" w:hAnsi="Times New Roman" w:cs="Times New Roman"/>
          <w:b/>
          <w:bCs/>
          <w:color w:val="2F5496"/>
          <w:spacing w:val="20"/>
          <w:sz w:val="24"/>
          <w:szCs w:val="24"/>
          <w:lang w:eastAsia="pl-PL"/>
        </w:rPr>
        <w:br/>
      </w:r>
      <w:r w:rsidRPr="007D5DEE">
        <w:rPr>
          <w:rFonts w:ascii="Times New Roman" w:eastAsia="Times New Roman" w:hAnsi="Times New Roman" w:cs="Times New Roman"/>
          <w:i/>
          <w:iCs/>
          <w:color w:val="BFBFBF"/>
          <w:sz w:val="18"/>
          <w:szCs w:val="18"/>
          <w:lang w:eastAsia="pl-PL"/>
        </w:rPr>
        <w:t>Wykaz osób kierowanych do wykonania zamówienia</w:t>
      </w:r>
    </w:p>
    <w:p w:rsidR="007D5DEE" w:rsidRPr="007D5DEE" w:rsidRDefault="007D5DEE" w:rsidP="007D5DEE">
      <w:pPr>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bookmarkStart w:id="118" w:name="_Hlk106046293"/>
    </w:p>
    <w:p w:rsidR="007D5DEE" w:rsidRPr="007D5DEE" w:rsidRDefault="007D5DEE" w:rsidP="007D5DEE">
      <w:pPr>
        <w:spacing w:after="0" w:line="240" w:lineRule="auto"/>
        <w:jc w:val="center"/>
        <w:rPr>
          <w:rFonts w:ascii="Times New Roman" w:eastAsia="Times New Roman" w:hAnsi="Times New Roman" w:cs="Times New Roman"/>
          <w:b/>
          <w:bCs/>
          <w:sz w:val="28"/>
          <w:szCs w:val="28"/>
          <w:lang w:eastAsia="pl-PL"/>
        </w:rPr>
      </w:pPr>
      <w:bookmarkStart w:id="119" w:name="_Hlk141257147"/>
      <w:r w:rsidRPr="007D5DEE">
        <w:rPr>
          <w:rFonts w:ascii="Times New Roman" w:eastAsia="Times New Roman" w:hAnsi="Times New Roman" w:cs="Times New Roman"/>
          <w:b/>
          <w:bCs/>
          <w:sz w:val="28"/>
          <w:szCs w:val="28"/>
          <w:lang w:eastAsia="pl-PL"/>
        </w:rPr>
        <w:t>WYKAZ OSÓB KIEROWANYCH DO WYKONANIA ZAMÓWIENIA</w:t>
      </w:r>
    </w:p>
    <w:bookmarkEnd w:id="119"/>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w zakresie niezbędnym do wykazania spełnienia warunku udziału w postępowaniu</w:t>
      </w:r>
    </w:p>
    <w:p w:rsidR="007D5DEE" w:rsidRPr="007D5DEE" w:rsidRDefault="007D5DEE" w:rsidP="007D5DEE">
      <w:pPr>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Nazwa Wykonawcy: ...................................................................................................................</w:t>
      </w:r>
    </w:p>
    <w:p w:rsidR="007D5DEE" w:rsidRPr="007D5DEE" w:rsidRDefault="007D5DEE" w:rsidP="007D5DEE">
      <w:pPr>
        <w:tabs>
          <w:tab w:val="left" w:pos="0"/>
        </w:tabs>
        <w:spacing w:after="0" w:line="240" w:lineRule="auto"/>
        <w:rPr>
          <w:rFonts w:ascii="Times New Roman" w:eastAsia="Times New Roman" w:hAnsi="Times New Roman" w:cs="Times New Roman"/>
          <w:color w:val="FF0000"/>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3"/>
        <w:gridCol w:w="2126"/>
        <w:gridCol w:w="2419"/>
        <w:gridCol w:w="1935"/>
      </w:tblGrid>
      <w:tr w:rsidR="007D5DEE" w:rsidRPr="007D5DEE" w:rsidTr="009E7A8F">
        <w:trPr>
          <w:cantSplit/>
          <w:trHeight w:val="20"/>
          <w:tblHeader/>
        </w:trPr>
        <w:tc>
          <w:tcPr>
            <w:tcW w:w="423" w:type="pct"/>
            <w:vAlign w:val="center"/>
          </w:tcPr>
          <w:p w:rsidR="007D5DEE" w:rsidRPr="007D5DEE" w:rsidRDefault="007D5DEE" w:rsidP="007D5DEE">
            <w:pPr>
              <w:autoSpaceDN w:val="0"/>
              <w:adjustRightInd w:val="0"/>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Lp.</w:t>
            </w:r>
          </w:p>
        </w:tc>
        <w:tc>
          <w:tcPr>
            <w:tcW w:w="1060" w:type="pct"/>
            <w:vAlign w:val="center"/>
          </w:tcPr>
          <w:p w:rsidR="007D5DEE" w:rsidRPr="007D5DEE" w:rsidRDefault="007D5DEE" w:rsidP="007D5DEE">
            <w:pPr>
              <w:autoSpaceDN w:val="0"/>
              <w:adjustRightInd w:val="0"/>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 xml:space="preserve">Wymagania Zamawiającego </w:t>
            </w:r>
            <w:r w:rsidRPr="007D5DEE">
              <w:rPr>
                <w:rFonts w:ascii="Times New Roman" w:eastAsia="Times New Roman" w:hAnsi="Times New Roman" w:cs="Times New Roman"/>
                <w:b/>
                <w:sz w:val="18"/>
                <w:szCs w:val="18"/>
                <w:lang w:eastAsia="pl-PL"/>
              </w:rPr>
              <w:br/>
              <w:t xml:space="preserve">w zakresie ilości osób </w:t>
            </w:r>
            <w:r w:rsidRPr="007D5DEE">
              <w:rPr>
                <w:rFonts w:ascii="Times New Roman" w:eastAsia="Times New Roman" w:hAnsi="Times New Roman" w:cs="Times New Roman"/>
                <w:b/>
                <w:sz w:val="18"/>
                <w:szCs w:val="18"/>
                <w:lang w:eastAsia="pl-PL"/>
              </w:rPr>
              <w:br/>
              <w:t>o wymaganych uprawnieniach/</w:t>
            </w:r>
            <w:r w:rsidRPr="007D5DEE">
              <w:rPr>
                <w:rFonts w:ascii="Times New Roman" w:eastAsia="Times New Roman" w:hAnsi="Times New Roman" w:cs="Times New Roman"/>
                <w:b/>
                <w:sz w:val="18"/>
                <w:szCs w:val="18"/>
                <w:lang w:eastAsia="pl-PL"/>
              </w:rPr>
              <w:br/>
              <w:t>kwalifikacjach</w:t>
            </w:r>
          </w:p>
        </w:tc>
        <w:tc>
          <w:tcPr>
            <w:tcW w:w="1154" w:type="pct"/>
            <w:vAlign w:val="center"/>
          </w:tcPr>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Imię i nazwisko</w:t>
            </w:r>
          </w:p>
        </w:tc>
        <w:tc>
          <w:tcPr>
            <w:tcW w:w="1313"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Nr dokumentu potwierdzającego posiadane uprawnienia/ kwalifikacje/</w:t>
            </w:r>
          </w:p>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wykształcenie</w:t>
            </w:r>
          </w:p>
        </w:tc>
        <w:tc>
          <w:tcPr>
            <w:tcW w:w="1050"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iCs/>
                <w:sz w:val="18"/>
                <w:szCs w:val="18"/>
                <w:lang w:eastAsia="pl-PL"/>
              </w:rPr>
              <w:t>Podmiot udostępniający zasoby</w:t>
            </w:r>
            <w:r w:rsidRPr="007D5DEE">
              <w:rPr>
                <w:rFonts w:ascii="Times New Roman" w:eastAsia="Times New Roman" w:hAnsi="Times New Roman" w:cs="Times New Roman"/>
                <w:b/>
                <w:bCs/>
                <w:sz w:val="18"/>
                <w:szCs w:val="18"/>
                <w:lang w:eastAsia="pl-PL"/>
              </w:rPr>
              <w:t xml:space="preserve"> w przypadku korzystania przez Wykonawcę</w:t>
            </w:r>
          </w:p>
        </w:tc>
      </w:tr>
      <w:tr w:rsidR="007D5DEE" w:rsidRPr="007D5DEE" w:rsidTr="009E7A8F">
        <w:trPr>
          <w:cantSplit/>
          <w:trHeight w:val="20"/>
          <w:tblHeader/>
        </w:trPr>
        <w:tc>
          <w:tcPr>
            <w:tcW w:w="423"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1</w:t>
            </w:r>
          </w:p>
        </w:tc>
        <w:tc>
          <w:tcPr>
            <w:tcW w:w="1060" w:type="pct"/>
            <w:vAlign w:val="center"/>
          </w:tcPr>
          <w:p w:rsidR="007D5DEE" w:rsidRPr="007D5DEE" w:rsidRDefault="007D5DEE" w:rsidP="007D5DEE">
            <w:pPr>
              <w:tabs>
                <w:tab w:val="left" w:pos="470"/>
              </w:tabs>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2</w:t>
            </w:r>
          </w:p>
        </w:tc>
        <w:tc>
          <w:tcPr>
            <w:tcW w:w="1154"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3</w:t>
            </w:r>
          </w:p>
        </w:tc>
        <w:tc>
          <w:tcPr>
            <w:tcW w:w="1313"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4</w:t>
            </w:r>
          </w:p>
        </w:tc>
        <w:tc>
          <w:tcPr>
            <w:tcW w:w="1050"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5</w:t>
            </w:r>
          </w:p>
        </w:tc>
      </w:tr>
      <w:tr w:rsidR="007D5DEE" w:rsidRPr="007D5DEE" w:rsidTr="009E7A8F">
        <w:trPr>
          <w:cantSplit/>
          <w:trHeight w:val="1548"/>
        </w:trPr>
        <w:tc>
          <w:tcPr>
            <w:tcW w:w="423" w:type="pct"/>
            <w:vAlign w:val="center"/>
          </w:tcPr>
          <w:p w:rsidR="007D5DEE" w:rsidRPr="007D5DEE" w:rsidRDefault="007D5DEE" w:rsidP="007D5DEE">
            <w:pPr>
              <w:spacing w:after="0" w:line="240" w:lineRule="auto"/>
              <w:jc w:val="center"/>
              <w:rPr>
                <w:rFonts w:ascii="Times New Roman" w:eastAsia="Times New Roman" w:hAnsi="Times New Roman" w:cs="Times New Roman"/>
                <w:b/>
                <w:lang w:eastAsia="pl-PL"/>
              </w:rPr>
            </w:pPr>
            <w:r w:rsidRPr="007D5DEE">
              <w:rPr>
                <w:rFonts w:ascii="Times New Roman" w:eastAsia="Times New Roman" w:hAnsi="Times New Roman" w:cs="Times New Roman"/>
                <w:b/>
                <w:lang w:eastAsia="pl-PL"/>
              </w:rPr>
              <w:t>1.1</w:t>
            </w:r>
          </w:p>
        </w:tc>
        <w:tc>
          <w:tcPr>
            <w:tcW w:w="1060" w:type="pct"/>
            <w:vMerge w:val="restart"/>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r w:rsidRPr="007D5DEE">
              <w:rPr>
                <w:rFonts w:ascii="Times New Roman" w:hAnsi="Times New Roman" w:cs="Times New Roman"/>
              </w:rPr>
              <w:t xml:space="preserve">Co najmniej </w:t>
            </w:r>
            <w:r w:rsidRPr="007D5DEE">
              <w:rPr>
                <w:rFonts w:ascii="Times New Roman" w:hAnsi="Times New Roman" w:cs="Times New Roman"/>
              </w:rPr>
              <w:br/>
              <w:t xml:space="preserve">2 osoby posiadające prawo jazdy kategorii D i jednocześnie spełniające warunki art. 39a ustawy </w:t>
            </w:r>
            <w:r w:rsidRPr="007D5DEE">
              <w:rPr>
                <w:rFonts w:ascii="Times New Roman" w:hAnsi="Times New Roman" w:cs="Times New Roman"/>
              </w:rPr>
              <w:br/>
              <w:t>z dnia 6 września 2001r. o transporcie drogowym.</w:t>
            </w:r>
          </w:p>
        </w:tc>
        <w:tc>
          <w:tcPr>
            <w:tcW w:w="1154" w:type="pct"/>
            <w:vAlign w:val="center"/>
          </w:tcPr>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p>
        </w:tc>
      </w:tr>
      <w:tr w:rsidR="007D5DEE" w:rsidRPr="007D5DEE" w:rsidTr="009E7A8F">
        <w:trPr>
          <w:cantSplit/>
          <w:trHeight w:val="1833"/>
        </w:trPr>
        <w:tc>
          <w:tcPr>
            <w:tcW w:w="423" w:type="pct"/>
            <w:vAlign w:val="center"/>
          </w:tcPr>
          <w:p w:rsidR="007D5DEE" w:rsidRPr="007D5DEE" w:rsidRDefault="007D5DEE" w:rsidP="007D5DEE">
            <w:pPr>
              <w:spacing w:after="0" w:line="240" w:lineRule="auto"/>
              <w:jc w:val="center"/>
              <w:rPr>
                <w:rFonts w:ascii="Times New Roman" w:eastAsia="Times New Roman" w:hAnsi="Times New Roman" w:cs="Times New Roman"/>
                <w:b/>
                <w:lang w:eastAsia="pl-PL"/>
              </w:rPr>
            </w:pPr>
            <w:r w:rsidRPr="007D5DEE">
              <w:rPr>
                <w:rFonts w:ascii="Times New Roman" w:eastAsia="Times New Roman" w:hAnsi="Times New Roman" w:cs="Times New Roman"/>
                <w:b/>
                <w:lang w:eastAsia="pl-PL"/>
              </w:rPr>
              <w:t>1.2</w:t>
            </w:r>
          </w:p>
        </w:tc>
        <w:tc>
          <w:tcPr>
            <w:tcW w:w="1060" w:type="pct"/>
            <w:vMerge/>
            <w:vAlign w:val="center"/>
          </w:tcPr>
          <w:p w:rsidR="007D5DEE" w:rsidRPr="007D5DEE" w:rsidRDefault="007D5DEE" w:rsidP="007D5DEE">
            <w:pPr>
              <w:spacing w:after="0" w:line="240" w:lineRule="auto"/>
              <w:ind w:left="-43"/>
              <w:jc w:val="both"/>
              <w:rPr>
                <w:rFonts w:ascii="Times New Roman" w:eastAsia="Times New Roman" w:hAnsi="Times New Roman" w:cs="Times New Roman"/>
                <w:sz w:val="24"/>
                <w:szCs w:val="24"/>
                <w:lang w:eastAsia="pl-PL"/>
              </w:rPr>
            </w:pPr>
          </w:p>
        </w:tc>
        <w:tc>
          <w:tcPr>
            <w:tcW w:w="1154" w:type="pct"/>
            <w:vAlign w:val="center"/>
          </w:tcPr>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7D5DEE" w:rsidRPr="007D5DEE" w:rsidRDefault="007D5DEE" w:rsidP="007D5DEE">
            <w:pPr>
              <w:spacing w:after="0" w:line="240" w:lineRule="auto"/>
              <w:jc w:val="center"/>
              <w:rPr>
                <w:rFonts w:ascii="Times New Roman" w:eastAsia="Times New Roman" w:hAnsi="Times New Roman" w:cs="Times New Roman"/>
                <w:sz w:val="24"/>
                <w:szCs w:val="24"/>
                <w:lang w:eastAsia="pl-PL"/>
              </w:rPr>
            </w:pPr>
          </w:p>
        </w:tc>
      </w:tr>
    </w:tbl>
    <w:p w:rsidR="007D5DEE" w:rsidRPr="007D5DEE" w:rsidRDefault="007D5DEE" w:rsidP="007D5DEE">
      <w:pPr>
        <w:tabs>
          <w:tab w:val="left" w:pos="851"/>
        </w:tabs>
        <w:spacing w:after="0" w:line="240" w:lineRule="auto"/>
        <w:jc w:val="center"/>
        <w:rPr>
          <w:rFonts w:ascii="Times New Roman" w:eastAsia="Times New Roman" w:hAnsi="Times New Roman" w:cs="Times New Roman"/>
          <w:sz w:val="24"/>
          <w:szCs w:val="24"/>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 xml:space="preserve">Uwaga: </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bookmarkEnd w:id="118"/>
    <w:p w:rsidR="007D5DEE" w:rsidRPr="007D5DEE" w:rsidRDefault="007D5DEE" w:rsidP="007D5DEE">
      <w:pPr>
        <w:pageBreakBefore/>
        <w:spacing w:after="0" w:line="240" w:lineRule="auto"/>
        <w:jc w:val="right"/>
        <w:rPr>
          <w:rFonts w:ascii="Times New Roman" w:eastAsia="Times New Roman" w:hAnsi="Times New Roman" w:cs="Times New Roman"/>
          <w:b/>
          <w:bCs/>
          <w:color w:val="2F5496"/>
          <w:spacing w:val="20"/>
          <w:sz w:val="24"/>
          <w:szCs w:val="24"/>
          <w:lang w:eastAsia="pl-PL"/>
        </w:rPr>
      </w:pPr>
      <w:r w:rsidRPr="007D5DEE">
        <w:rPr>
          <w:rFonts w:ascii="Times New Roman" w:eastAsia="Times New Roman" w:hAnsi="Times New Roman" w:cs="Times New Roman"/>
          <w:b/>
          <w:bCs/>
          <w:sz w:val="24"/>
          <w:szCs w:val="24"/>
          <w:lang w:eastAsia="pl-PL"/>
        </w:rPr>
        <w:lastRenderedPageBreak/>
        <w:t>Załącznik nr 3.5 do SWZ</w:t>
      </w:r>
      <w:r w:rsidRPr="007D5DEE">
        <w:rPr>
          <w:rFonts w:ascii="Times New Roman" w:eastAsia="Times New Roman" w:hAnsi="Times New Roman" w:cs="Times New Roman"/>
          <w:b/>
          <w:bCs/>
          <w:color w:val="2F5496"/>
          <w:spacing w:val="20"/>
          <w:sz w:val="24"/>
          <w:szCs w:val="24"/>
          <w:lang w:eastAsia="pl-PL"/>
        </w:rPr>
        <w:br/>
      </w:r>
      <w:r w:rsidRPr="007D5DEE">
        <w:rPr>
          <w:rFonts w:ascii="Times New Roman" w:eastAsia="Times New Roman" w:hAnsi="Times New Roman" w:cs="Times New Roman"/>
          <w:i/>
          <w:iCs/>
          <w:color w:val="BFBFBF"/>
          <w:sz w:val="18"/>
          <w:szCs w:val="18"/>
          <w:lang w:eastAsia="pl-PL"/>
        </w:rPr>
        <w:t>Wykaz urządzeń lub wyposażenia zakładu</w:t>
      </w:r>
    </w:p>
    <w:p w:rsidR="007D5DEE" w:rsidRPr="007D5DEE" w:rsidRDefault="007D5DEE" w:rsidP="007D5DEE">
      <w:pPr>
        <w:spacing w:after="0" w:line="240" w:lineRule="auto"/>
        <w:rPr>
          <w:rFonts w:ascii="Times New Roman" w:eastAsia="Times New Roman" w:hAnsi="Times New Roman" w:cs="Times New Roman"/>
          <w:b/>
          <w:bCs/>
          <w:sz w:val="24"/>
          <w:szCs w:val="24"/>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bookmarkStart w:id="120" w:name="_Hlk106046451"/>
    </w:p>
    <w:p w:rsidR="007D5DEE" w:rsidRPr="007D5DEE" w:rsidRDefault="007D5DEE" w:rsidP="007D5DEE">
      <w:pPr>
        <w:spacing w:after="0" w:line="240" w:lineRule="auto"/>
        <w:jc w:val="center"/>
        <w:rPr>
          <w:rFonts w:ascii="Times New Roman" w:eastAsia="Times New Roman" w:hAnsi="Times New Roman" w:cs="Times New Roman"/>
          <w:b/>
          <w:bCs/>
          <w:spacing w:val="20"/>
          <w:sz w:val="28"/>
          <w:szCs w:val="28"/>
          <w:lang w:eastAsia="pl-PL"/>
        </w:rPr>
      </w:pPr>
      <w:bookmarkStart w:id="121" w:name="_Hlk141257221"/>
      <w:r w:rsidRPr="007D5DEE">
        <w:rPr>
          <w:rFonts w:ascii="Times New Roman" w:eastAsia="Times New Roman" w:hAnsi="Times New Roman" w:cs="Times New Roman"/>
          <w:b/>
          <w:bCs/>
          <w:sz w:val="28"/>
          <w:szCs w:val="28"/>
          <w:lang w:eastAsia="pl-PL"/>
        </w:rPr>
        <w:t>WYKAZ URZĄDZEŃ LUB WYPOSAŻENIA ZAKŁADU</w:t>
      </w:r>
    </w:p>
    <w:bookmarkEnd w:id="121"/>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w zakresie niezbędnym do wykazania spełnienia warunku udziału w postępowaniu</w:t>
      </w: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Nazwa Wykonawcy: ...................................................................................................................</w:t>
      </w: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1559"/>
        <w:gridCol w:w="1277"/>
        <w:gridCol w:w="1135"/>
        <w:gridCol w:w="2318"/>
        <w:gridCol w:w="1098"/>
        <w:gridCol w:w="1330"/>
      </w:tblGrid>
      <w:tr w:rsidR="007D5DEE" w:rsidRPr="007D5DEE" w:rsidTr="009E7A8F">
        <w:trPr>
          <w:trHeight w:val="20"/>
        </w:trPr>
        <w:tc>
          <w:tcPr>
            <w:tcW w:w="269" w:type="pct"/>
            <w:vAlign w:val="center"/>
          </w:tcPr>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proofErr w:type="spellStart"/>
            <w:r w:rsidRPr="007D5DEE">
              <w:rPr>
                <w:rFonts w:ascii="Times New Roman" w:eastAsia="Times New Roman" w:hAnsi="Times New Roman" w:cs="Times New Roman"/>
                <w:b/>
                <w:sz w:val="18"/>
                <w:szCs w:val="18"/>
                <w:lang w:eastAsia="pl-PL"/>
              </w:rPr>
              <w:t>Lp</w:t>
            </w:r>
            <w:proofErr w:type="spellEnd"/>
          </w:p>
        </w:tc>
        <w:tc>
          <w:tcPr>
            <w:tcW w:w="846" w:type="pct"/>
            <w:vAlign w:val="center"/>
          </w:tcPr>
          <w:p w:rsidR="007D5DEE" w:rsidRPr="007D5DEE" w:rsidRDefault="007D5DEE" w:rsidP="007D5DEE">
            <w:pPr>
              <w:spacing w:after="0" w:line="240" w:lineRule="auto"/>
              <w:ind w:left="-101" w:right="-110"/>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 xml:space="preserve">Nazwa </w:t>
            </w:r>
          </w:p>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sprzętu</w:t>
            </w:r>
          </w:p>
        </w:tc>
        <w:tc>
          <w:tcPr>
            <w:tcW w:w="693" w:type="pct"/>
            <w:vAlign w:val="center"/>
          </w:tcPr>
          <w:p w:rsidR="007D5DEE" w:rsidRPr="007D5DEE" w:rsidRDefault="007D5DEE" w:rsidP="007D5DEE">
            <w:pPr>
              <w:spacing w:after="0" w:line="240" w:lineRule="auto"/>
              <w:ind w:left="-30" w:right="-70"/>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 xml:space="preserve">Minimalna </w:t>
            </w:r>
            <w:r w:rsidRPr="007D5DEE">
              <w:rPr>
                <w:rFonts w:ascii="Times New Roman" w:eastAsia="Times New Roman" w:hAnsi="Times New Roman" w:cs="Times New Roman"/>
                <w:b/>
                <w:sz w:val="18"/>
                <w:szCs w:val="18"/>
                <w:lang w:eastAsia="pl-PL"/>
              </w:rPr>
              <w:br/>
              <w:t>ilość sprzętu wymagana przez Zamawiającego</w:t>
            </w:r>
          </w:p>
          <w:p w:rsidR="007D5DEE" w:rsidRPr="007D5DEE" w:rsidRDefault="007D5DEE" w:rsidP="007D5DEE">
            <w:pPr>
              <w:spacing w:after="0" w:line="240" w:lineRule="auto"/>
              <w:jc w:val="center"/>
              <w:rPr>
                <w:rFonts w:ascii="Times New Roman" w:eastAsia="Times New Roman" w:hAnsi="Times New Roman" w:cs="Times New Roman"/>
                <w:b/>
                <w:sz w:val="18"/>
                <w:szCs w:val="18"/>
                <w:lang w:eastAsia="pl-PL"/>
              </w:rPr>
            </w:pPr>
          </w:p>
        </w:tc>
        <w:tc>
          <w:tcPr>
            <w:tcW w:w="616" w:type="pct"/>
            <w:vAlign w:val="center"/>
          </w:tcPr>
          <w:p w:rsidR="007D5DEE" w:rsidRPr="007D5DEE" w:rsidRDefault="007D5DEE" w:rsidP="007D5DEE">
            <w:pPr>
              <w:spacing w:after="0" w:line="240" w:lineRule="auto"/>
              <w:ind w:left="-70" w:right="-85"/>
              <w:jc w:val="center"/>
              <w:rPr>
                <w:rFonts w:ascii="Times New Roman" w:eastAsia="Times New Roman" w:hAnsi="Times New Roman" w:cs="Times New Roman"/>
                <w:b/>
                <w:i/>
                <w:sz w:val="18"/>
                <w:szCs w:val="18"/>
                <w:lang w:eastAsia="pl-PL"/>
              </w:rPr>
            </w:pPr>
            <w:r w:rsidRPr="007D5DEE">
              <w:rPr>
                <w:rFonts w:ascii="Times New Roman" w:eastAsia="Times New Roman" w:hAnsi="Times New Roman" w:cs="Times New Roman"/>
                <w:b/>
                <w:sz w:val="18"/>
                <w:szCs w:val="18"/>
                <w:lang w:eastAsia="pl-PL"/>
              </w:rPr>
              <w:t xml:space="preserve">Ilość sprzętu dostępnego Wykonawcy </w:t>
            </w:r>
          </w:p>
        </w:tc>
        <w:tc>
          <w:tcPr>
            <w:tcW w:w="1258" w:type="pct"/>
            <w:vAlign w:val="center"/>
          </w:tcPr>
          <w:p w:rsidR="007D5DEE" w:rsidRPr="007D5DEE" w:rsidRDefault="007D5DEE" w:rsidP="007D5DEE">
            <w:pPr>
              <w:spacing w:after="0" w:line="240" w:lineRule="auto"/>
              <w:ind w:left="-55" w:right="-21"/>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 xml:space="preserve">Parametry techniczne wymagane przez Zamawiającego </w:t>
            </w:r>
          </w:p>
        </w:tc>
        <w:tc>
          <w:tcPr>
            <w:tcW w:w="596" w:type="pct"/>
            <w:vAlign w:val="center"/>
          </w:tcPr>
          <w:p w:rsidR="007D5DEE" w:rsidRPr="007D5DEE" w:rsidRDefault="007D5DEE" w:rsidP="007D5DEE">
            <w:pPr>
              <w:spacing w:after="0" w:line="240" w:lineRule="auto"/>
              <w:ind w:right="-70"/>
              <w:jc w:val="center"/>
              <w:rPr>
                <w:rFonts w:ascii="Times New Roman" w:eastAsia="Times New Roman" w:hAnsi="Times New Roman" w:cs="Times New Roman"/>
                <w:b/>
                <w:sz w:val="18"/>
                <w:szCs w:val="18"/>
                <w:lang w:eastAsia="pl-PL"/>
              </w:rPr>
            </w:pPr>
            <w:r w:rsidRPr="007D5DEE">
              <w:rPr>
                <w:rFonts w:ascii="Times New Roman" w:eastAsia="Times New Roman" w:hAnsi="Times New Roman" w:cs="Times New Roman"/>
                <w:b/>
                <w:sz w:val="18"/>
                <w:szCs w:val="18"/>
                <w:lang w:eastAsia="pl-PL"/>
              </w:rPr>
              <w:t>Parametry techniczne sprzętu oferowanego przez Wykonawcę</w:t>
            </w:r>
          </w:p>
        </w:tc>
        <w:tc>
          <w:tcPr>
            <w:tcW w:w="722" w:type="pct"/>
            <w:vAlign w:val="center"/>
          </w:tcPr>
          <w:p w:rsidR="007D5DEE" w:rsidRPr="007D5DEE" w:rsidRDefault="007D5DEE" w:rsidP="007D5DEE">
            <w:pPr>
              <w:spacing w:after="0" w:line="240" w:lineRule="auto"/>
              <w:ind w:left="-70"/>
              <w:jc w:val="center"/>
              <w:rPr>
                <w:rFonts w:ascii="Times New Roman" w:eastAsia="Times New Roman" w:hAnsi="Times New Roman" w:cs="Times New Roman"/>
                <w:b/>
                <w:bCs/>
                <w:sz w:val="18"/>
                <w:szCs w:val="18"/>
                <w:lang w:eastAsia="pl-PL"/>
              </w:rPr>
            </w:pPr>
            <w:r w:rsidRPr="007D5DEE">
              <w:rPr>
                <w:rFonts w:ascii="Times New Roman" w:eastAsia="Times New Roman" w:hAnsi="Times New Roman" w:cs="Times New Roman"/>
                <w:b/>
                <w:bCs/>
                <w:iCs/>
                <w:sz w:val="18"/>
                <w:szCs w:val="18"/>
                <w:lang w:eastAsia="pl-PL"/>
              </w:rPr>
              <w:t>Podmiot udostępniający zasoby</w:t>
            </w:r>
            <w:r w:rsidRPr="007D5DEE">
              <w:rPr>
                <w:rFonts w:ascii="Times New Roman" w:eastAsia="Times New Roman" w:hAnsi="Times New Roman" w:cs="Times New Roman"/>
                <w:b/>
                <w:sz w:val="18"/>
                <w:szCs w:val="18"/>
                <w:lang w:eastAsia="pl-PL"/>
              </w:rPr>
              <w:t xml:space="preserve"> </w:t>
            </w:r>
            <w:r w:rsidRPr="007D5DEE">
              <w:rPr>
                <w:rFonts w:ascii="Times New Roman" w:eastAsia="Times New Roman" w:hAnsi="Times New Roman" w:cs="Times New Roman"/>
                <w:b/>
                <w:sz w:val="18"/>
                <w:szCs w:val="18"/>
                <w:lang w:eastAsia="pl-PL"/>
              </w:rPr>
              <w:br/>
              <w:t>w przypadku korzystania przez Wykonawcę</w:t>
            </w:r>
          </w:p>
        </w:tc>
      </w:tr>
      <w:tr w:rsidR="007D5DEE" w:rsidRPr="007D5DEE" w:rsidTr="009E7A8F">
        <w:trPr>
          <w:trHeight w:val="20"/>
        </w:trPr>
        <w:tc>
          <w:tcPr>
            <w:tcW w:w="269"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1</w:t>
            </w:r>
          </w:p>
        </w:tc>
        <w:tc>
          <w:tcPr>
            <w:tcW w:w="846"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2</w:t>
            </w:r>
          </w:p>
        </w:tc>
        <w:tc>
          <w:tcPr>
            <w:tcW w:w="693"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3</w:t>
            </w:r>
          </w:p>
        </w:tc>
        <w:tc>
          <w:tcPr>
            <w:tcW w:w="616"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4</w:t>
            </w:r>
          </w:p>
        </w:tc>
        <w:tc>
          <w:tcPr>
            <w:tcW w:w="1258"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5</w:t>
            </w:r>
          </w:p>
        </w:tc>
        <w:tc>
          <w:tcPr>
            <w:tcW w:w="596"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6</w:t>
            </w:r>
          </w:p>
        </w:tc>
        <w:tc>
          <w:tcPr>
            <w:tcW w:w="722" w:type="pct"/>
            <w:vAlign w:val="center"/>
          </w:tcPr>
          <w:p w:rsidR="007D5DEE" w:rsidRPr="007D5DEE" w:rsidRDefault="007D5DEE" w:rsidP="007D5DEE">
            <w:pPr>
              <w:spacing w:after="0" w:line="240" w:lineRule="auto"/>
              <w:jc w:val="center"/>
              <w:rPr>
                <w:rFonts w:ascii="Times New Roman" w:eastAsia="Times New Roman" w:hAnsi="Times New Roman" w:cs="Times New Roman"/>
                <w:i/>
                <w:sz w:val="18"/>
                <w:szCs w:val="18"/>
                <w:lang w:eastAsia="pl-PL"/>
              </w:rPr>
            </w:pPr>
            <w:r w:rsidRPr="007D5DEE">
              <w:rPr>
                <w:rFonts w:ascii="Times New Roman" w:eastAsia="Times New Roman" w:hAnsi="Times New Roman" w:cs="Times New Roman"/>
                <w:i/>
                <w:sz w:val="18"/>
                <w:szCs w:val="18"/>
                <w:lang w:eastAsia="pl-PL"/>
              </w:rPr>
              <w:t>7</w:t>
            </w:r>
          </w:p>
        </w:tc>
      </w:tr>
      <w:tr w:rsidR="007D5DEE" w:rsidRPr="007D5DEE" w:rsidTr="009E7A8F">
        <w:trPr>
          <w:cantSplit/>
          <w:trHeight w:val="1719"/>
        </w:trPr>
        <w:tc>
          <w:tcPr>
            <w:tcW w:w="269" w:type="pct"/>
            <w:vAlign w:val="center"/>
          </w:tcPr>
          <w:p w:rsidR="007D5DEE" w:rsidRPr="007D5DEE" w:rsidRDefault="007D5DEE" w:rsidP="007D5DEE">
            <w:pPr>
              <w:spacing w:after="0" w:line="240" w:lineRule="auto"/>
              <w:jc w:val="center"/>
              <w:rPr>
                <w:rFonts w:ascii="Times New Roman" w:eastAsia="Times New Roman" w:hAnsi="Times New Roman" w:cs="Times New Roman"/>
                <w:b/>
                <w:bCs/>
                <w:lang w:eastAsia="pl-PL"/>
              </w:rPr>
            </w:pPr>
          </w:p>
          <w:p w:rsidR="007D5DEE" w:rsidRPr="007D5DEE" w:rsidRDefault="007D5DEE" w:rsidP="007D5DEE">
            <w:pPr>
              <w:spacing w:after="0" w:line="240" w:lineRule="auto"/>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1.1.</w:t>
            </w:r>
          </w:p>
          <w:p w:rsidR="007D5DEE" w:rsidRPr="007D5DEE" w:rsidRDefault="007D5DEE" w:rsidP="007D5DEE">
            <w:pPr>
              <w:spacing w:after="0" w:line="240" w:lineRule="auto"/>
              <w:jc w:val="center"/>
              <w:rPr>
                <w:rFonts w:ascii="Times New Roman" w:eastAsia="Times New Roman" w:hAnsi="Times New Roman" w:cs="Times New Roman"/>
                <w:b/>
                <w:bCs/>
                <w:lang w:eastAsia="pl-PL"/>
              </w:rPr>
            </w:pPr>
          </w:p>
          <w:p w:rsidR="007D5DEE" w:rsidRPr="007D5DEE" w:rsidRDefault="007D5DEE" w:rsidP="007D5DEE">
            <w:pPr>
              <w:spacing w:after="0" w:line="240" w:lineRule="auto"/>
              <w:jc w:val="center"/>
              <w:rPr>
                <w:rFonts w:ascii="Times New Roman" w:eastAsia="Times New Roman" w:hAnsi="Times New Roman" w:cs="Times New Roman"/>
                <w:b/>
                <w:bCs/>
                <w:lang w:eastAsia="pl-PL"/>
              </w:rPr>
            </w:pPr>
          </w:p>
        </w:tc>
        <w:tc>
          <w:tcPr>
            <w:tcW w:w="846" w:type="pct"/>
            <w:vAlign w:val="center"/>
          </w:tcPr>
          <w:p w:rsidR="007D5DEE" w:rsidRPr="007D5DEE" w:rsidRDefault="007D5DEE" w:rsidP="007D5DEE">
            <w:pPr>
              <w:jc w:val="center"/>
              <w:rPr>
                <w:rFonts w:ascii="Times New Roman" w:eastAsia="Times New Roman" w:hAnsi="Times New Roman" w:cs="Times New Roman"/>
                <w:b/>
                <w:bCs/>
                <w:lang w:eastAsia="pl-PL"/>
              </w:rPr>
            </w:pPr>
            <w:r w:rsidRPr="007D5DEE">
              <w:rPr>
                <w:rFonts w:ascii="Times New Roman" w:hAnsi="Times New Roman" w:cs="Times New Roman"/>
              </w:rPr>
              <w:t xml:space="preserve">autobus </w:t>
            </w:r>
            <w:r w:rsidRPr="007D5DEE">
              <w:rPr>
                <w:rFonts w:ascii="Times New Roman" w:hAnsi="Times New Roman" w:cs="Times New Roman"/>
              </w:rPr>
              <w:br/>
              <w:t xml:space="preserve">z kierowcą </w:t>
            </w:r>
            <w:r w:rsidRPr="007D5DEE">
              <w:rPr>
                <w:rFonts w:ascii="Times New Roman" w:hAnsi="Times New Roman" w:cs="Times New Roman"/>
              </w:rPr>
              <w:br/>
              <w:t>do przewozu pracowników</w:t>
            </w:r>
            <w:r w:rsidRPr="007D5DEE">
              <w:rPr>
                <w:rFonts w:ascii="Times New Roman" w:hAnsi="Times New Roman" w:cs="Times New Roman"/>
              </w:rPr>
              <w:br/>
              <w:t xml:space="preserve"> w ubraniach roboczych</w:t>
            </w:r>
          </w:p>
        </w:tc>
        <w:tc>
          <w:tcPr>
            <w:tcW w:w="693" w:type="pct"/>
            <w:vAlign w:val="center"/>
          </w:tcPr>
          <w:p w:rsidR="007D5DEE" w:rsidRPr="007D5DEE" w:rsidRDefault="007D5DEE" w:rsidP="007D5DEE">
            <w:pPr>
              <w:spacing w:before="120"/>
              <w:jc w:val="center"/>
              <w:rPr>
                <w:rFonts w:ascii="Times New Roman" w:eastAsia="Times New Roman" w:hAnsi="Times New Roman" w:cs="Times New Roman"/>
                <w:b/>
                <w:bCs/>
                <w:lang w:eastAsia="pl-PL"/>
              </w:rPr>
            </w:pPr>
          </w:p>
          <w:p w:rsidR="007D5DEE" w:rsidRPr="007D5DEE" w:rsidRDefault="007D5DEE" w:rsidP="007D5DEE">
            <w:pPr>
              <w:spacing w:before="120"/>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1</w:t>
            </w:r>
          </w:p>
          <w:p w:rsidR="007D5DEE" w:rsidRPr="007D5DEE" w:rsidRDefault="007D5DEE" w:rsidP="007D5DEE">
            <w:pPr>
              <w:spacing w:before="120"/>
              <w:jc w:val="center"/>
              <w:rPr>
                <w:rFonts w:ascii="Times New Roman" w:eastAsia="Times New Roman" w:hAnsi="Times New Roman" w:cs="Times New Roman"/>
                <w:b/>
                <w:bCs/>
                <w:lang w:eastAsia="pl-PL"/>
              </w:rPr>
            </w:pPr>
          </w:p>
          <w:p w:rsidR="007D5DEE" w:rsidRPr="007D5DEE" w:rsidRDefault="007D5DEE" w:rsidP="007D5DEE">
            <w:pPr>
              <w:spacing w:before="120" w:after="0" w:line="240" w:lineRule="auto"/>
              <w:rPr>
                <w:rFonts w:ascii="Times New Roman" w:eastAsia="Times New Roman" w:hAnsi="Times New Roman" w:cs="Times New Roman"/>
                <w:b/>
                <w:bCs/>
                <w:lang w:eastAsia="pl-PL"/>
              </w:rPr>
            </w:pPr>
          </w:p>
        </w:tc>
        <w:tc>
          <w:tcPr>
            <w:tcW w:w="616" w:type="pct"/>
            <w:vAlign w:val="center"/>
          </w:tcPr>
          <w:p w:rsidR="007D5DEE" w:rsidRPr="007D5DEE" w:rsidRDefault="007D5DEE" w:rsidP="007D5DEE">
            <w:pPr>
              <w:spacing w:before="120"/>
              <w:jc w:val="center"/>
              <w:rPr>
                <w:rFonts w:ascii="Times New Roman" w:eastAsia="Times New Roman" w:hAnsi="Times New Roman" w:cs="Times New Roman"/>
                <w:b/>
                <w:bCs/>
                <w:lang w:eastAsia="pl-PL"/>
              </w:rPr>
            </w:pPr>
          </w:p>
          <w:p w:rsidR="007D5DEE" w:rsidRPr="007D5DEE" w:rsidRDefault="007D5DEE" w:rsidP="007D5DEE">
            <w:pPr>
              <w:spacing w:before="120"/>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min. 1</w:t>
            </w:r>
          </w:p>
          <w:p w:rsidR="007D5DEE" w:rsidRPr="007D5DEE" w:rsidRDefault="007D5DEE" w:rsidP="007D5DEE">
            <w:pPr>
              <w:spacing w:before="120"/>
              <w:jc w:val="center"/>
              <w:rPr>
                <w:rFonts w:ascii="Times New Roman" w:eastAsia="Times New Roman" w:hAnsi="Times New Roman" w:cs="Times New Roman"/>
                <w:b/>
                <w:bCs/>
                <w:lang w:eastAsia="pl-PL"/>
              </w:rPr>
            </w:pPr>
          </w:p>
          <w:p w:rsidR="007D5DEE" w:rsidRPr="007D5DEE" w:rsidRDefault="007D5DEE" w:rsidP="007D5DEE">
            <w:pPr>
              <w:spacing w:before="120" w:after="0" w:line="240" w:lineRule="auto"/>
              <w:jc w:val="center"/>
              <w:rPr>
                <w:rFonts w:ascii="Times New Roman" w:eastAsia="Times New Roman" w:hAnsi="Times New Roman" w:cs="Times New Roman"/>
                <w:b/>
                <w:bCs/>
                <w:lang w:eastAsia="pl-PL"/>
              </w:rPr>
            </w:pPr>
          </w:p>
        </w:tc>
        <w:tc>
          <w:tcPr>
            <w:tcW w:w="1258" w:type="pct"/>
            <w:vAlign w:val="center"/>
          </w:tcPr>
          <w:p w:rsidR="007D5DEE" w:rsidRPr="007D5DEE" w:rsidRDefault="007D5DEE" w:rsidP="007D5DEE">
            <w:pPr>
              <w:jc w:val="center"/>
              <w:rPr>
                <w:rFonts w:ascii="Times New Roman" w:hAnsi="Times New Roman" w:cs="Times New Roman"/>
                <w:lang w:eastAsia="ar-SA"/>
              </w:rPr>
            </w:pPr>
            <w:r w:rsidRPr="007D5DEE">
              <w:rPr>
                <w:rFonts w:ascii="Times New Roman" w:hAnsi="Times New Roman" w:cs="Times New Roman"/>
                <w:lang w:eastAsia="ar-SA"/>
              </w:rPr>
              <w:t xml:space="preserve">miejsc stojących </w:t>
            </w:r>
            <w:r w:rsidRPr="007D5DEE">
              <w:rPr>
                <w:rFonts w:ascii="Times New Roman" w:hAnsi="Times New Roman" w:cs="Times New Roman"/>
                <w:lang w:eastAsia="ar-SA"/>
              </w:rPr>
              <w:br/>
              <w:t xml:space="preserve">min. 60, </w:t>
            </w:r>
            <w:r w:rsidRPr="007D5DEE">
              <w:rPr>
                <w:rFonts w:ascii="Times New Roman" w:hAnsi="Times New Roman" w:cs="Times New Roman"/>
                <w:lang w:eastAsia="ar-SA"/>
              </w:rPr>
              <w:br/>
              <w:t xml:space="preserve">z monitoringiem </w:t>
            </w:r>
            <w:r w:rsidRPr="007D5DEE">
              <w:rPr>
                <w:rFonts w:ascii="Times New Roman" w:hAnsi="Times New Roman" w:cs="Times New Roman"/>
                <w:lang w:eastAsia="ar-SA"/>
              </w:rPr>
              <w:br/>
              <w:t xml:space="preserve">z kierowcą, dopuszczonego </w:t>
            </w:r>
            <w:r w:rsidRPr="007D5DEE">
              <w:rPr>
                <w:rFonts w:ascii="Times New Roman" w:hAnsi="Times New Roman" w:cs="Times New Roman"/>
                <w:lang w:eastAsia="ar-SA"/>
              </w:rPr>
              <w:br/>
              <w:t>do ruchu drogowego</w:t>
            </w:r>
          </w:p>
        </w:tc>
        <w:tc>
          <w:tcPr>
            <w:tcW w:w="596" w:type="pct"/>
            <w:vAlign w:val="center"/>
          </w:tcPr>
          <w:p w:rsidR="007D5DEE" w:rsidRPr="007D5DEE" w:rsidRDefault="007D5DEE" w:rsidP="007D5DEE">
            <w:pPr>
              <w:rPr>
                <w:rFonts w:ascii="Times New Roman" w:eastAsia="Times New Roman" w:hAnsi="Times New Roman" w:cs="Times New Roman"/>
                <w:b/>
                <w:bCs/>
                <w:lang w:eastAsia="pl-PL"/>
              </w:rPr>
            </w:pPr>
          </w:p>
          <w:p w:rsidR="007D5DEE" w:rsidRPr="007D5DEE" w:rsidRDefault="007D5DEE" w:rsidP="007D5DEE">
            <w:pPr>
              <w:rPr>
                <w:rFonts w:ascii="Times New Roman" w:eastAsia="Times New Roman" w:hAnsi="Times New Roman" w:cs="Times New Roman"/>
                <w:b/>
                <w:bCs/>
                <w:lang w:eastAsia="pl-PL"/>
              </w:rPr>
            </w:pPr>
          </w:p>
          <w:p w:rsidR="007D5DEE" w:rsidRPr="007D5DEE" w:rsidRDefault="007D5DEE" w:rsidP="007D5DEE">
            <w:pPr>
              <w:spacing w:after="0" w:line="240" w:lineRule="auto"/>
              <w:rPr>
                <w:rFonts w:ascii="Times New Roman" w:eastAsia="Times New Roman" w:hAnsi="Times New Roman" w:cs="Times New Roman"/>
                <w:b/>
                <w:bCs/>
                <w:lang w:eastAsia="pl-PL"/>
              </w:rPr>
            </w:pPr>
          </w:p>
        </w:tc>
        <w:tc>
          <w:tcPr>
            <w:tcW w:w="722" w:type="pct"/>
            <w:vAlign w:val="center"/>
          </w:tcPr>
          <w:p w:rsidR="007D5DEE" w:rsidRPr="007D5DEE" w:rsidRDefault="007D5DEE" w:rsidP="007D5DEE">
            <w:pPr>
              <w:rPr>
                <w:rFonts w:ascii="Times New Roman" w:eastAsia="Times New Roman" w:hAnsi="Times New Roman" w:cs="Times New Roman"/>
                <w:b/>
                <w:bCs/>
                <w:lang w:eastAsia="pl-PL"/>
              </w:rPr>
            </w:pPr>
          </w:p>
          <w:p w:rsidR="007D5DEE" w:rsidRPr="007D5DEE" w:rsidRDefault="007D5DEE" w:rsidP="007D5DEE">
            <w:pPr>
              <w:rPr>
                <w:rFonts w:ascii="Times New Roman" w:eastAsia="Times New Roman" w:hAnsi="Times New Roman" w:cs="Times New Roman"/>
                <w:b/>
                <w:bCs/>
                <w:lang w:eastAsia="pl-PL"/>
              </w:rPr>
            </w:pPr>
          </w:p>
          <w:p w:rsidR="007D5DEE" w:rsidRPr="007D5DEE" w:rsidRDefault="007D5DEE" w:rsidP="007D5DEE">
            <w:pPr>
              <w:spacing w:after="0" w:line="240" w:lineRule="auto"/>
              <w:rPr>
                <w:rFonts w:ascii="Times New Roman" w:eastAsia="Times New Roman" w:hAnsi="Times New Roman" w:cs="Times New Roman"/>
                <w:b/>
                <w:bCs/>
                <w:lang w:eastAsia="pl-PL"/>
              </w:rPr>
            </w:pPr>
          </w:p>
        </w:tc>
      </w:tr>
      <w:tr w:rsidR="007D5DEE" w:rsidRPr="007D5DEE" w:rsidTr="009E7A8F">
        <w:trPr>
          <w:cantSplit/>
          <w:trHeight w:val="292"/>
        </w:trPr>
        <w:tc>
          <w:tcPr>
            <w:tcW w:w="269" w:type="pct"/>
            <w:vAlign w:val="center"/>
          </w:tcPr>
          <w:p w:rsidR="007D5DEE" w:rsidRPr="007D5DEE" w:rsidRDefault="007D5DEE" w:rsidP="007D5DEE">
            <w:pPr>
              <w:spacing w:after="0" w:line="240" w:lineRule="auto"/>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1.2.</w:t>
            </w:r>
          </w:p>
        </w:tc>
        <w:tc>
          <w:tcPr>
            <w:tcW w:w="846" w:type="pct"/>
            <w:vAlign w:val="center"/>
          </w:tcPr>
          <w:p w:rsidR="007D5DEE" w:rsidRPr="007D5DEE" w:rsidRDefault="007D5DEE" w:rsidP="007D5DEE">
            <w:pPr>
              <w:jc w:val="center"/>
              <w:rPr>
                <w:rFonts w:ascii="Times New Roman" w:hAnsi="Times New Roman" w:cs="Times New Roman"/>
              </w:rPr>
            </w:pPr>
            <w:r w:rsidRPr="007D5DEE">
              <w:rPr>
                <w:rFonts w:ascii="Times New Roman" w:hAnsi="Times New Roman" w:cs="Times New Roman"/>
              </w:rPr>
              <w:t>autobus</w:t>
            </w:r>
            <w:r w:rsidRPr="007D5DEE">
              <w:rPr>
                <w:rFonts w:ascii="Times New Roman" w:hAnsi="Times New Roman" w:cs="Times New Roman"/>
              </w:rPr>
              <w:br/>
              <w:t xml:space="preserve">z kierowcą </w:t>
            </w:r>
            <w:r w:rsidRPr="007D5DEE">
              <w:rPr>
                <w:rFonts w:ascii="Times New Roman" w:hAnsi="Times New Roman" w:cs="Times New Roman"/>
              </w:rPr>
              <w:br/>
              <w:t>do przewozu pracowników</w:t>
            </w:r>
            <w:r w:rsidRPr="007D5DEE">
              <w:rPr>
                <w:rFonts w:ascii="Times New Roman" w:hAnsi="Times New Roman" w:cs="Times New Roman"/>
              </w:rPr>
              <w:br/>
              <w:t xml:space="preserve"> w ubraniach roboczych</w:t>
            </w:r>
          </w:p>
        </w:tc>
        <w:tc>
          <w:tcPr>
            <w:tcW w:w="693" w:type="pct"/>
            <w:vAlign w:val="center"/>
          </w:tcPr>
          <w:p w:rsidR="007D5DEE" w:rsidRPr="007D5DEE" w:rsidRDefault="007D5DEE" w:rsidP="007D5DEE">
            <w:pPr>
              <w:spacing w:after="0" w:line="240" w:lineRule="auto"/>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1</w:t>
            </w:r>
          </w:p>
        </w:tc>
        <w:tc>
          <w:tcPr>
            <w:tcW w:w="616" w:type="pct"/>
            <w:vAlign w:val="center"/>
          </w:tcPr>
          <w:p w:rsidR="007D5DEE" w:rsidRPr="007D5DEE" w:rsidRDefault="007D5DEE" w:rsidP="007D5DEE">
            <w:pPr>
              <w:spacing w:after="0" w:line="240" w:lineRule="auto"/>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min.  1</w:t>
            </w:r>
          </w:p>
        </w:tc>
        <w:tc>
          <w:tcPr>
            <w:tcW w:w="1258" w:type="pct"/>
            <w:vAlign w:val="center"/>
          </w:tcPr>
          <w:p w:rsidR="007D5DEE" w:rsidRPr="007D5DEE" w:rsidRDefault="007D5DEE" w:rsidP="007D5DEE">
            <w:pPr>
              <w:spacing w:after="0" w:line="240" w:lineRule="auto"/>
              <w:jc w:val="center"/>
              <w:rPr>
                <w:rFonts w:ascii="Times New Roman" w:hAnsi="Times New Roman" w:cs="Times New Roman"/>
                <w:lang w:eastAsia="ar-SA"/>
              </w:rPr>
            </w:pPr>
            <w:r w:rsidRPr="007D5DEE">
              <w:rPr>
                <w:rFonts w:ascii="Times New Roman" w:hAnsi="Times New Roman" w:cs="Times New Roman"/>
                <w:lang w:eastAsia="ar-SA"/>
              </w:rPr>
              <w:t xml:space="preserve">miejsc stojących </w:t>
            </w:r>
            <w:r w:rsidRPr="007D5DEE">
              <w:rPr>
                <w:rFonts w:ascii="Times New Roman" w:hAnsi="Times New Roman" w:cs="Times New Roman"/>
                <w:lang w:eastAsia="ar-SA"/>
              </w:rPr>
              <w:br/>
              <w:t xml:space="preserve">min. 60, </w:t>
            </w:r>
            <w:r w:rsidRPr="007D5DEE">
              <w:rPr>
                <w:rFonts w:ascii="Times New Roman" w:hAnsi="Times New Roman" w:cs="Times New Roman"/>
                <w:lang w:eastAsia="ar-SA"/>
              </w:rPr>
              <w:br/>
              <w:t xml:space="preserve">z monitoringiem </w:t>
            </w:r>
            <w:r w:rsidRPr="007D5DEE">
              <w:rPr>
                <w:rFonts w:ascii="Times New Roman" w:hAnsi="Times New Roman" w:cs="Times New Roman"/>
                <w:lang w:eastAsia="ar-SA"/>
              </w:rPr>
              <w:br/>
              <w:t xml:space="preserve">z kierowcą, dopuszczonego </w:t>
            </w:r>
            <w:r w:rsidRPr="007D5DEE">
              <w:rPr>
                <w:rFonts w:ascii="Times New Roman" w:hAnsi="Times New Roman" w:cs="Times New Roman"/>
                <w:lang w:eastAsia="ar-SA"/>
              </w:rPr>
              <w:br/>
              <w:t>do ruchu drogowego</w:t>
            </w:r>
          </w:p>
        </w:tc>
        <w:tc>
          <w:tcPr>
            <w:tcW w:w="596" w:type="pct"/>
            <w:vAlign w:val="center"/>
          </w:tcPr>
          <w:p w:rsidR="007D5DEE" w:rsidRPr="007D5DEE" w:rsidRDefault="007D5DEE" w:rsidP="007D5DEE">
            <w:pPr>
              <w:spacing w:after="0" w:line="240" w:lineRule="auto"/>
              <w:rPr>
                <w:rFonts w:ascii="Times New Roman" w:eastAsia="Times New Roman" w:hAnsi="Times New Roman" w:cs="Times New Roman"/>
                <w:b/>
                <w:bCs/>
                <w:lang w:eastAsia="pl-PL"/>
              </w:rPr>
            </w:pPr>
          </w:p>
        </w:tc>
        <w:tc>
          <w:tcPr>
            <w:tcW w:w="722" w:type="pct"/>
            <w:vAlign w:val="center"/>
          </w:tcPr>
          <w:p w:rsidR="007D5DEE" w:rsidRPr="007D5DEE" w:rsidRDefault="007D5DEE" w:rsidP="007D5DEE">
            <w:pPr>
              <w:spacing w:after="0" w:line="240" w:lineRule="auto"/>
              <w:rPr>
                <w:rFonts w:ascii="Times New Roman" w:eastAsia="Times New Roman" w:hAnsi="Times New Roman" w:cs="Times New Roman"/>
                <w:b/>
                <w:bCs/>
                <w:lang w:eastAsia="pl-PL"/>
              </w:rPr>
            </w:pPr>
          </w:p>
        </w:tc>
      </w:tr>
    </w:tbl>
    <w:p w:rsidR="007D5DEE" w:rsidRPr="007D5DEE" w:rsidRDefault="007D5DEE" w:rsidP="007D5DEE">
      <w:pPr>
        <w:spacing w:after="0" w:line="240" w:lineRule="auto"/>
        <w:ind w:left="284"/>
        <w:jc w:val="center"/>
        <w:rPr>
          <w:rFonts w:ascii="Times New Roman" w:eastAsia="Times New Roman" w:hAnsi="Times New Roman" w:cs="Times New Roman"/>
          <w:bCs/>
          <w:i/>
          <w:color w:val="FF0000"/>
          <w:sz w:val="10"/>
          <w:szCs w:val="10"/>
          <w:lang w:eastAsia="pl-PL"/>
        </w:rPr>
      </w:pPr>
    </w:p>
    <w:p w:rsidR="007D5DEE" w:rsidRPr="007D5DEE" w:rsidRDefault="007D5DEE" w:rsidP="007D5DEE">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rsidR="007D5DEE" w:rsidRPr="007D5DEE" w:rsidRDefault="007D5DEE" w:rsidP="007D5DEE">
      <w:pPr>
        <w:spacing w:after="0" w:line="240" w:lineRule="auto"/>
        <w:jc w:val="center"/>
        <w:rPr>
          <w:rFonts w:ascii="Times New Roman" w:eastAsia="Times New Roman" w:hAnsi="Times New Roman" w:cs="Times New Roman"/>
          <w:bCs/>
          <w:sz w:val="24"/>
          <w:szCs w:val="24"/>
          <w:lang w:eastAsia="pl-PL"/>
        </w:rPr>
      </w:pPr>
    </w:p>
    <w:bookmarkEnd w:id="120"/>
    <w:p w:rsidR="007D5DEE" w:rsidRPr="007D5DEE" w:rsidRDefault="007D5DEE" w:rsidP="007D5DEE">
      <w:pPr>
        <w:spacing w:after="0" w:line="240" w:lineRule="auto"/>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t xml:space="preserve">Uwaga: </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7D5DEE" w:rsidRPr="007D5DEE" w:rsidRDefault="007D5DEE" w:rsidP="007D5DEE">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7D5DEE">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p w:rsidR="007D5DEE" w:rsidRPr="007D5DEE" w:rsidRDefault="007D5DEE" w:rsidP="007D5DEE">
      <w:pPr>
        <w:pageBreakBefore/>
        <w:spacing w:after="0" w:line="240" w:lineRule="auto"/>
        <w:jc w:val="right"/>
        <w:rPr>
          <w:rFonts w:ascii="Times New Roman" w:eastAsia="Calibri" w:hAnsi="Times New Roman" w:cs="Times New Roman"/>
          <w:b/>
          <w:bCs/>
          <w:strike/>
          <w:color w:val="2F5496"/>
          <w:sz w:val="24"/>
          <w:szCs w:val="24"/>
          <w:lang w:eastAsia="pl-PL"/>
        </w:rPr>
      </w:pPr>
      <w:r w:rsidRPr="007D5DEE">
        <w:rPr>
          <w:rFonts w:ascii="Times New Roman" w:eastAsia="Times New Roman" w:hAnsi="Times New Roman" w:cs="Times New Roman"/>
          <w:b/>
          <w:bCs/>
          <w:sz w:val="24"/>
          <w:szCs w:val="24"/>
          <w:lang w:eastAsia="pl-PL"/>
        </w:rPr>
        <w:lastRenderedPageBreak/>
        <w:t>Załącznik nr 3.6 do SWZ</w:t>
      </w:r>
      <w:r w:rsidRPr="007D5DEE">
        <w:rPr>
          <w:rFonts w:ascii="Times New Roman" w:eastAsia="Times New Roman" w:hAnsi="Times New Roman" w:cs="Times New Roman"/>
          <w:b/>
          <w:bCs/>
          <w:color w:val="2F5496"/>
          <w:spacing w:val="20"/>
          <w:sz w:val="24"/>
          <w:szCs w:val="24"/>
          <w:lang w:eastAsia="pl-PL"/>
        </w:rPr>
        <w:br/>
      </w:r>
      <w:r w:rsidRPr="007D5DEE">
        <w:rPr>
          <w:rFonts w:ascii="Times New Roman" w:eastAsia="Times New Roman" w:hAnsi="Times New Roman" w:cs="Times New Roman"/>
          <w:i/>
          <w:iCs/>
          <w:color w:val="BFBFBF"/>
          <w:sz w:val="18"/>
          <w:szCs w:val="18"/>
          <w:lang w:eastAsia="pl-PL"/>
        </w:rPr>
        <w:t xml:space="preserve">Oświadczenie o kategorii przedsiębiorstwa </w:t>
      </w: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bookmarkStart w:id="122" w:name="_Hlk106046060"/>
    </w:p>
    <w:p w:rsidR="007D5DEE" w:rsidRPr="007D5DEE" w:rsidRDefault="007D5DEE" w:rsidP="007D5DEE">
      <w:pPr>
        <w:tabs>
          <w:tab w:val="left" w:pos="0"/>
        </w:tabs>
        <w:spacing w:after="0" w:line="240" w:lineRule="auto"/>
        <w:jc w:val="center"/>
        <w:rPr>
          <w:rFonts w:ascii="Times New Roman" w:eastAsia="Times New Roman" w:hAnsi="Times New Roman" w:cs="Times New Roman"/>
          <w:b/>
          <w:bCs/>
          <w:sz w:val="28"/>
          <w:szCs w:val="28"/>
          <w:lang w:eastAsia="pl-PL"/>
        </w:rPr>
      </w:pPr>
      <w:bookmarkStart w:id="123" w:name="_Hlk141257335"/>
      <w:r w:rsidRPr="007D5DEE">
        <w:rPr>
          <w:rFonts w:ascii="Times New Roman" w:eastAsia="Times New Roman" w:hAnsi="Times New Roman" w:cs="Times New Roman"/>
          <w:b/>
          <w:bCs/>
          <w:sz w:val="28"/>
          <w:szCs w:val="28"/>
          <w:lang w:eastAsia="pl-PL"/>
        </w:rPr>
        <w:t>OŚWIADCZENIE O KATEGORII PRZEDSIĘBIORSTWA</w:t>
      </w:r>
    </w:p>
    <w:bookmarkEnd w:id="123"/>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Nazwa Wykonawcy: ...................................................................................................................</w:t>
      </w:r>
    </w:p>
    <w:bookmarkEnd w:id="122"/>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rPr>
          <w:rFonts w:ascii="Times New Roman" w:eastAsia="Calibri" w:hAnsi="Times New Roman" w:cs="Times New Roman"/>
          <w:b/>
          <w:bCs/>
          <w:sz w:val="24"/>
          <w:szCs w:val="24"/>
          <w:lang w:eastAsia="pl-PL"/>
        </w:rPr>
      </w:pPr>
    </w:p>
    <w:p w:rsidR="007D5DEE" w:rsidRPr="007D5DEE" w:rsidRDefault="007D5DEE" w:rsidP="007D5DEE">
      <w:pPr>
        <w:spacing w:after="0" w:line="240" w:lineRule="auto"/>
        <w:jc w:val="center"/>
        <w:rPr>
          <w:rFonts w:ascii="Times New Roman" w:eastAsia="Calibri" w:hAnsi="Times New Roman" w:cs="Times New Roman"/>
          <w:b/>
          <w:bCs/>
          <w:sz w:val="24"/>
          <w:szCs w:val="24"/>
          <w:lang w:eastAsia="pl-PL"/>
        </w:rPr>
      </w:pPr>
    </w:p>
    <w:p w:rsidR="007D5DEE" w:rsidRPr="007D5DEE" w:rsidRDefault="007D5DEE" w:rsidP="007D5DEE">
      <w:pPr>
        <w:spacing w:before="480" w:after="0" w:line="240" w:lineRule="auto"/>
        <w:ind w:left="567"/>
        <w:contextualSpacing/>
        <w:jc w:val="both"/>
        <w:rPr>
          <w:rFonts w:ascii="Times New Roman" w:eastAsia="Calibri" w:hAnsi="Times New Roman" w:cs="Times New Roman"/>
          <w:b/>
          <w:bCs/>
          <w:sz w:val="24"/>
          <w:szCs w:val="24"/>
        </w:rPr>
      </w:pPr>
      <w:r w:rsidRPr="007D5DEE">
        <w:rPr>
          <w:rFonts w:ascii="Times New Roman" w:eastAsia="Calibri" w:hAnsi="Times New Roman" w:cs="Times New Roman"/>
          <w:b/>
          <w:bCs/>
          <w:sz w:val="24"/>
          <w:szCs w:val="24"/>
        </w:rPr>
        <w:t xml:space="preserve">Oświadczam, że </w:t>
      </w:r>
      <w:r w:rsidRPr="007D5DEE">
        <w:rPr>
          <w:rFonts w:ascii="Times New Roman" w:eastAsia="Calibri" w:hAnsi="Times New Roman" w:cs="Times New Roman"/>
          <w:sz w:val="24"/>
          <w:szCs w:val="24"/>
        </w:rPr>
        <w:t>kwalifikujemy się do kategorii (</w:t>
      </w:r>
      <w:r w:rsidRPr="007D5DEE">
        <w:rPr>
          <w:rFonts w:ascii="Times New Roman" w:eastAsia="Calibri" w:hAnsi="Times New Roman" w:cs="Times New Roman"/>
          <w:i/>
          <w:iCs/>
          <w:sz w:val="24"/>
          <w:szCs w:val="24"/>
        </w:rPr>
        <w:t>odpowiednio zaznaczyć</w:t>
      </w:r>
      <w:r w:rsidRPr="007D5DEE">
        <w:rPr>
          <w:rFonts w:ascii="Times New Roman" w:eastAsia="Calibri" w:hAnsi="Times New Roman" w:cs="Times New Roman"/>
          <w:sz w:val="24"/>
          <w:szCs w:val="24"/>
        </w:rPr>
        <w:t>)</w:t>
      </w:r>
      <w:r w:rsidRPr="007D5DEE">
        <w:rPr>
          <w:rFonts w:ascii="Times New Roman" w:eastAsia="Calibri" w:hAnsi="Times New Roman" w:cs="Times New Roman"/>
          <w:b/>
          <w:bCs/>
          <w:sz w:val="24"/>
          <w:szCs w:val="24"/>
        </w:rPr>
        <w:t xml:space="preserve">: </w:t>
      </w:r>
    </w:p>
    <w:p w:rsidR="007D5DEE" w:rsidRPr="007D5DEE" w:rsidRDefault="007D5DEE" w:rsidP="007D5DEE">
      <w:pPr>
        <w:spacing w:before="480" w:after="0" w:line="240" w:lineRule="auto"/>
        <w:ind w:left="567"/>
        <w:contextualSpacing/>
        <w:jc w:val="both"/>
        <w:rPr>
          <w:rFonts w:ascii="Times New Roman" w:eastAsia="Calibri" w:hAnsi="Times New Roman" w:cs="Times New Roman"/>
          <w:b/>
          <w:bCs/>
          <w:sz w:val="24"/>
          <w:szCs w:val="24"/>
        </w:rPr>
      </w:pPr>
    </w:p>
    <w:p w:rsidR="007D5DEE" w:rsidRPr="007D5DEE" w:rsidRDefault="007D5DEE" w:rsidP="007D5DEE">
      <w:pPr>
        <w:spacing w:before="240" w:after="0" w:line="240" w:lineRule="auto"/>
        <w:ind w:left="709"/>
        <w:rPr>
          <w:rFonts w:ascii="Times New Roman" w:eastAsia="Calibri" w:hAnsi="Times New Roman" w:cs="Times New Roman"/>
          <w:sz w:val="24"/>
          <w:szCs w:val="24"/>
          <w:lang w:eastAsia="pl-PL"/>
        </w:rPr>
      </w:pPr>
      <w:r w:rsidRPr="007D5DEE">
        <w:rPr>
          <w:rFonts w:ascii="Times New Roman" w:eastAsia="Calibri" w:hAnsi="Times New Roman" w:cs="Times New Roman"/>
          <w:sz w:val="24"/>
          <w:szCs w:val="24"/>
          <w:lang w:eastAsia="pl-PL"/>
        </w:rPr>
        <w:t> - mikroprzedsiębiorstwo</w:t>
      </w:r>
    </w:p>
    <w:p w:rsidR="007D5DEE" w:rsidRPr="007D5DEE" w:rsidRDefault="007D5DEE" w:rsidP="007D5DEE">
      <w:pPr>
        <w:spacing w:before="240" w:after="0" w:line="240" w:lineRule="auto"/>
        <w:ind w:left="709"/>
        <w:rPr>
          <w:rFonts w:ascii="Times New Roman" w:eastAsia="Calibri" w:hAnsi="Times New Roman" w:cs="Times New Roman"/>
          <w:sz w:val="24"/>
          <w:szCs w:val="24"/>
          <w:lang w:eastAsia="pl-PL"/>
        </w:rPr>
      </w:pPr>
      <w:r w:rsidRPr="007D5DEE">
        <w:rPr>
          <w:rFonts w:ascii="Times New Roman" w:eastAsia="Calibri" w:hAnsi="Times New Roman" w:cs="Times New Roman"/>
          <w:sz w:val="24"/>
          <w:szCs w:val="24"/>
          <w:lang w:eastAsia="pl-PL"/>
        </w:rPr>
        <w:t> - małe przedsiębiorstwo</w:t>
      </w:r>
    </w:p>
    <w:p w:rsidR="007D5DEE" w:rsidRPr="007D5DEE" w:rsidRDefault="007D5DEE" w:rsidP="007D5DEE">
      <w:pPr>
        <w:spacing w:before="240" w:after="0" w:line="240" w:lineRule="auto"/>
        <w:ind w:left="709"/>
        <w:rPr>
          <w:rFonts w:ascii="Times New Roman" w:eastAsia="Calibri" w:hAnsi="Times New Roman" w:cs="Times New Roman"/>
          <w:sz w:val="24"/>
          <w:szCs w:val="24"/>
          <w:lang w:eastAsia="pl-PL"/>
        </w:rPr>
      </w:pPr>
      <w:r w:rsidRPr="007D5DEE">
        <w:rPr>
          <w:rFonts w:ascii="Times New Roman" w:eastAsia="Calibri" w:hAnsi="Times New Roman" w:cs="Times New Roman"/>
          <w:sz w:val="24"/>
          <w:szCs w:val="24"/>
          <w:lang w:eastAsia="pl-PL"/>
        </w:rPr>
        <w:t> - średnie przedsiębiorstwo</w:t>
      </w:r>
    </w:p>
    <w:p w:rsidR="007D5DEE" w:rsidRPr="007D5DEE" w:rsidRDefault="007D5DEE" w:rsidP="007D5DEE">
      <w:pPr>
        <w:spacing w:before="240" w:after="0" w:line="240" w:lineRule="auto"/>
        <w:ind w:left="709"/>
        <w:rPr>
          <w:rFonts w:ascii="Times New Roman" w:eastAsia="Calibri" w:hAnsi="Times New Roman" w:cs="Times New Roman"/>
          <w:sz w:val="24"/>
          <w:szCs w:val="24"/>
          <w:lang w:eastAsia="pl-PL"/>
        </w:rPr>
      </w:pPr>
      <w:r w:rsidRPr="007D5DEE">
        <w:rPr>
          <w:rFonts w:ascii="Times New Roman" w:eastAsia="Calibri" w:hAnsi="Times New Roman" w:cs="Times New Roman"/>
          <w:sz w:val="24"/>
          <w:szCs w:val="24"/>
          <w:lang w:eastAsia="pl-PL"/>
        </w:rPr>
        <w:t> - duże przedsiębiorstwo</w:t>
      </w:r>
    </w:p>
    <w:p w:rsidR="007D5DEE" w:rsidRPr="007D5DEE" w:rsidRDefault="007D5DEE" w:rsidP="007D5DEE">
      <w:pPr>
        <w:spacing w:before="240" w:after="0" w:line="240" w:lineRule="auto"/>
        <w:ind w:left="709"/>
        <w:rPr>
          <w:rFonts w:ascii="Times New Roman" w:eastAsia="Calibri" w:hAnsi="Times New Roman" w:cs="Times New Roman"/>
          <w:sz w:val="24"/>
          <w:szCs w:val="24"/>
          <w:lang w:eastAsia="pl-PL"/>
        </w:rPr>
      </w:pPr>
      <w:r w:rsidRPr="007D5DEE">
        <w:rPr>
          <w:rFonts w:ascii="Times New Roman" w:eastAsia="Calibri" w:hAnsi="Times New Roman" w:cs="Times New Roman"/>
          <w:sz w:val="24"/>
          <w:szCs w:val="24"/>
          <w:lang w:eastAsia="pl-PL"/>
        </w:rPr>
        <w:t> - inny rodzaj</w:t>
      </w:r>
    </w:p>
    <w:p w:rsidR="007D5DEE" w:rsidRPr="007D5DEE" w:rsidRDefault="007D5DEE" w:rsidP="007D5DEE">
      <w:pPr>
        <w:spacing w:before="240" w:after="0" w:line="240" w:lineRule="auto"/>
        <w:rPr>
          <w:rFonts w:ascii="Times New Roman" w:eastAsia="Calibri" w:hAnsi="Times New Roman" w:cs="Times New Roman"/>
          <w:color w:val="1F497D"/>
          <w:sz w:val="24"/>
          <w:szCs w:val="24"/>
          <w:lang w:eastAsia="pl-PL"/>
        </w:rPr>
      </w:pPr>
    </w:p>
    <w:p w:rsidR="007D5DEE" w:rsidRPr="007D5DEE" w:rsidRDefault="007D5DEE" w:rsidP="007D5DEE">
      <w:pPr>
        <w:spacing w:after="0" w:line="240" w:lineRule="auto"/>
        <w:ind w:left="4395"/>
        <w:jc w:val="center"/>
        <w:rPr>
          <w:rFonts w:ascii="Times New Roman" w:eastAsia="Calibri"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i/>
          <w:iCs/>
          <w:lang w:eastAsia="pl-PL"/>
        </w:rPr>
      </w:pPr>
      <w:r w:rsidRPr="007D5DE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7D5DEE" w:rsidRPr="007D5DEE" w:rsidRDefault="007D5DEE" w:rsidP="007D5DEE">
      <w:pPr>
        <w:pageBreakBefore/>
        <w:tabs>
          <w:tab w:val="left" w:pos="6374"/>
          <w:tab w:val="right" w:pos="9072"/>
        </w:tabs>
        <w:spacing w:after="0" w:line="240" w:lineRule="auto"/>
        <w:rPr>
          <w:rFonts w:ascii="Times New Roman" w:eastAsia="Times New Roman" w:hAnsi="Times New Roman" w:cs="Times New Roman"/>
          <w:b/>
          <w:bCs/>
          <w:color w:val="2F5496"/>
          <w:spacing w:val="20"/>
          <w:sz w:val="28"/>
          <w:szCs w:val="28"/>
          <w:lang w:eastAsia="pl-PL"/>
        </w:rPr>
      </w:pPr>
      <w:r w:rsidRPr="007D5DEE">
        <w:rPr>
          <w:rFonts w:ascii="Times New Roman" w:eastAsia="Times New Roman" w:hAnsi="Times New Roman" w:cs="Times New Roman"/>
          <w:b/>
          <w:bCs/>
          <w:sz w:val="24"/>
          <w:szCs w:val="24"/>
          <w:lang w:eastAsia="pl-PL"/>
        </w:rPr>
        <w:lastRenderedPageBreak/>
        <w:tab/>
      </w:r>
      <w:r w:rsidRPr="007D5DEE">
        <w:rPr>
          <w:rFonts w:ascii="Times New Roman" w:eastAsia="Times New Roman" w:hAnsi="Times New Roman" w:cs="Times New Roman"/>
          <w:b/>
          <w:bCs/>
          <w:sz w:val="24"/>
          <w:szCs w:val="24"/>
          <w:lang w:eastAsia="pl-PL"/>
        </w:rPr>
        <w:tab/>
        <w:t>Załącznik nr 3.7 do SWZ</w:t>
      </w:r>
      <w:r w:rsidRPr="007D5DEE">
        <w:rPr>
          <w:rFonts w:ascii="Times New Roman" w:eastAsia="Times New Roman" w:hAnsi="Times New Roman" w:cs="Times New Roman"/>
          <w:b/>
          <w:bCs/>
          <w:color w:val="2F5496"/>
          <w:spacing w:val="20"/>
          <w:sz w:val="24"/>
          <w:szCs w:val="24"/>
          <w:lang w:eastAsia="pl-PL"/>
        </w:rPr>
        <w:br/>
      </w:r>
      <w:r w:rsidRPr="007D5DEE">
        <w:rPr>
          <w:rFonts w:ascii="Times New Roman" w:eastAsia="Times New Roman" w:hAnsi="Times New Roman" w:cs="Times New Roman"/>
          <w:i/>
          <w:iCs/>
          <w:color w:val="BFBFBF"/>
          <w:sz w:val="18"/>
          <w:szCs w:val="18"/>
          <w:lang w:eastAsia="pl-PL"/>
        </w:rPr>
        <w:t xml:space="preserve">                                                                                                                         Zobowiązanie podmiotu udostępniającego zasoby</w:t>
      </w:r>
    </w:p>
    <w:p w:rsidR="007D5DEE" w:rsidRPr="007D5DEE" w:rsidRDefault="007D5DEE" w:rsidP="007D5DEE">
      <w:pPr>
        <w:spacing w:after="0" w:line="240" w:lineRule="auto"/>
        <w:jc w:val="both"/>
        <w:rPr>
          <w:rFonts w:ascii="Times New Roman" w:eastAsia="Times New Roman" w:hAnsi="Times New Roman" w:cs="Times New Roman"/>
          <w:b/>
          <w:bCs/>
          <w:color w:val="2F5496"/>
          <w:spacing w:val="20"/>
          <w:sz w:val="28"/>
          <w:szCs w:val="28"/>
          <w:lang w:eastAsia="pl-PL"/>
        </w:rPr>
      </w:pPr>
      <w:bookmarkStart w:id="124" w:name="_Hlk106045978"/>
    </w:p>
    <w:p w:rsidR="007D5DEE" w:rsidRPr="007D5DEE" w:rsidRDefault="007D5DEE" w:rsidP="007D5DEE">
      <w:pPr>
        <w:tabs>
          <w:tab w:val="left" w:pos="0"/>
        </w:tabs>
        <w:spacing w:after="0" w:line="240" w:lineRule="auto"/>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ZOBOWIĄZANIE INNEGO PODMIOTU DO ODDANIA DO DYSPOZYCJI WYKONAWCY ZASOBÓW NIEZBĘDNYCH DO WYKONANIA ZAMÓWIENIA</w:t>
      </w: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Nazwa Wykonawcy: ...................................................................................................................</w:t>
      </w: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p>
    <w:p w:rsidR="007D5DEE" w:rsidRPr="007D5DEE" w:rsidRDefault="007D5DEE" w:rsidP="007D5DEE">
      <w:pPr>
        <w:spacing w:after="0" w:line="240" w:lineRule="auto"/>
        <w:rPr>
          <w:rFonts w:ascii="Times New Roman" w:eastAsia="Times New Roman" w:hAnsi="Times New Roman" w:cs="Times New Roman"/>
          <w:b/>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 zapoznaniu się z treścią ogłoszenia o zamówieniu oraz Specyfikacją Warunków Zamówienia obowiązującą w postępowaniu o udzielenie zamówienia prowadzonym w trybie przetargu nieograniczonego pn. „ ……………………………...” [</w:t>
      </w:r>
      <w:r w:rsidRPr="007D5DEE">
        <w:rPr>
          <w:rFonts w:ascii="Times New Roman" w:eastAsia="Times New Roman" w:hAnsi="Times New Roman" w:cs="Times New Roman"/>
          <w:i/>
          <w:sz w:val="24"/>
          <w:szCs w:val="24"/>
          <w:lang w:eastAsia="pl-PL"/>
        </w:rPr>
        <w:t>nazwa postępowania</w:t>
      </w:r>
      <w:r w:rsidRPr="007D5DEE">
        <w:rPr>
          <w:rFonts w:ascii="Times New Roman" w:eastAsia="Times New Roman" w:hAnsi="Times New Roman" w:cs="Times New Roman"/>
          <w:sz w:val="24"/>
          <w:szCs w:val="24"/>
          <w:lang w:eastAsia="pl-PL"/>
        </w:rPr>
        <w:t>], my:</w:t>
      </w:r>
    </w:p>
    <w:p w:rsidR="007D5DEE" w:rsidRPr="007D5DEE" w:rsidRDefault="007D5DEE" w:rsidP="007D5DEE">
      <w:pPr>
        <w:spacing w:before="24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w:t>
      </w:r>
      <w:r w:rsidRPr="007D5DEE">
        <w:rPr>
          <w:rFonts w:ascii="Times New Roman" w:eastAsia="Times New Roman" w:hAnsi="Times New Roman" w:cs="Times New Roman"/>
          <w:i/>
          <w:sz w:val="24"/>
          <w:szCs w:val="24"/>
          <w:lang w:eastAsia="pl-PL"/>
        </w:rPr>
        <w:t>imię i nazwisko osoby podpisującej</w:t>
      </w:r>
      <w:r w:rsidRPr="007D5DEE">
        <w:rPr>
          <w:rFonts w:ascii="Times New Roman" w:eastAsia="Times New Roman" w:hAnsi="Times New Roman" w:cs="Times New Roman"/>
          <w:sz w:val="24"/>
          <w:szCs w:val="24"/>
          <w:lang w:eastAsia="pl-PL"/>
        </w:rPr>
        <w:t>)</w:t>
      </w:r>
    </w:p>
    <w:p w:rsidR="007D5DEE" w:rsidRPr="007D5DEE" w:rsidRDefault="007D5DEE" w:rsidP="007D5DEE">
      <w:pPr>
        <w:spacing w:before="240" w:after="0" w:line="240" w:lineRule="auto"/>
        <w:jc w:val="both"/>
        <w:rPr>
          <w:rFonts w:ascii="Times New Roman" w:eastAsia="Times New Roman" w:hAnsi="Times New Roman" w:cs="Times New Roman"/>
          <w:i/>
          <w:sz w:val="24"/>
          <w:szCs w:val="24"/>
          <w:lang w:eastAsia="pl-PL"/>
        </w:rPr>
      </w:pPr>
      <w:r w:rsidRPr="007D5DEE">
        <w:rPr>
          <w:rFonts w:ascii="Times New Roman" w:eastAsia="Times New Roman" w:hAnsi="Times New Roman" w:cs="Times New Roman"/>
          <w:sz w:val="24"/>
          <w:szCs w:val="24"/>
          <w:lang w:eastAsia="pl-PL"/>
        </w:rPr>
        <w:t>………………….. (</w:t>
      </w:r>
      <w:r w:rsidRPr="007D5DEE">
        <w:rPr>
          <w:rFonts w:ascii="Times New Roman" w:eastAsia="Times New Roman" w:hAnsi="Times New Roman" w:cs="Times New Roman"/>
          <w:i/>
          <w:sz w:val="24"/>
          <w:szCs w:val="24"/>
          <w:lang w:eastAsia="pl-PL"/>
        </w:rPr>
        <w:t>imię i nazwisko osoby podpisującej)</w:t>
      </w:r>
    </w:p>
    <w:p w:rsidR="007D5DEE" w:rsidRPr="007D5DEE" w:rsidRDefault="007D5DEE" w:rsidP="007D5DEE">
      <w:pPr>
        <w:spacing w:before="120" w:after="12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oświadczając, iż jesteśmy osobami odpowiednio umocowanymi do niniejszej czynności działając w imieniu …………………………………………………………………… (</w:t>
      </w:r>
      <w:r w:rsidRPr="007D5DEE">
        <w:rPr>
          <w:rFonts w:ascii="Times New Roman" w:eastAsia="Times New Roman" w:hAnsi="Times New Roman" w:cs="Times New Roman"/>
          <w:i/>
          <w:sz w:val="24"/>
          <w:szCs w:val="24"/>
          <w:lang w:eastAsia="pl-PL"/>
        </w:rPr>
        <w:t>wpisać nazwę podmiotu udostępniającego</w:t>
      </w:r>
      <w:r w:rsidRPr="007D5DEE">
        <w:rPr>
          <w:rFonts w:ascii="Times New Roman" w:eastAsia="Times New Roman" w:hAnsi="Times New Roman" w:cs="Times New Roman"/>
          <w:sz w:val="24"/>
          <w:szCs w:val="24"/>
          <w:lang w:eastAsia="pl-PL"/>
        </w:rPr>
        <w:t>) z siedzibą w ………………………. (</w:t>
      </w:r>
      <w:r w:rsidRPr="007D5DEE">
        <w:rPr>
          <w:rFonts w:ascii="Times New Roman" w:eastAsia="Times New Roman" w:hAnsi="Times New Roman" w:cs="Times New Roman"/>
          <w:i/>
          <w:sz w:val="24"/>
          <w:szCs w:val="24"/>
          <w:lang w:eastAsia="pl-PL"/>
        </w:rPr>
        <w:t>wpisać adres podmiotu udostępniającego</w:t>
      </w:r>
      <w:r w:rsidRPr="007D5DEE">
        <w:rPr>
          <w:rFonts w:ascii="Times New Roman" w:eastAsia="Times New Roman" w:hAnsi="Times New Roman" w:cs="Times New Roman"/>
          <w:sz w:val="24"/>
          <w:szCs w:val="24"/>
          <w:lang w:eastAsia="pl-PL"/>
        </w:rPr>
        <w:t>) zobowiązujemy się do udostępnienia ………………. (</w:t>
      </w:r>
      <w:r w:rsidRPr="007D5DEE">
        <w:rPr>
          <w:rFonts w:ascii="Times New Roman" w:eastAsia="Times New Roman" w:hAnsi="Times New Roman" w:cs="Times New Roman"/>
          <w:i/>
          <w:sz w:val="24"/>
          <w:szCs w:val="24"/>
          <w:lang w:eastAsia="pl-PL"/>
        </w:rPr>
        <w:t>wpisać komu</w:t>
      </w:r>
      <w:r w:rsidRPr="007D5DEE">
        <w:rPr>
          <w:rFonts w:ascii="Times New Roman" w:eastAsia="Times New Roman" w:hAnsi="Times New Roman" w:cs="Times New Roman"/>
          <w:sz w:val="24"/>
          <w:szCs w:val="24"/>
          <w:lang w:eastAsia="pl-PL"/>
        </w:rPr>
        <w:t>) z siedzibą w ……………, zwanemu dalej Wykonawcą, posiadanych przez nas zasobów niezbędnych do realizacji zamówienia.</w:t>
      </w:r>
    </w:p>
    <w:p w:rsidR="007D5DEE" w:rsidRPr="007D5DEE" w:rsidRDefault="007D5DEE" w:rsidP="007D5DEE">
      <w:pPr>
        <w:numPr>
          <w:ilvl w:val="0"/>
          <w:numId w:val="30"/>
        </w:numPr>
        <w:spacing w:before="240" w:after="0" w:line="312"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Zakres zasobów, jakie udostępniamy Wykonawcy:, </w:t>
      </w:r>
    </w:p>
    <w:p w:rsidR="007D5DEE" w:rsidRPr="007D5DEE" w:rsidRDefault="007D5DEE" w:rsidP="007D5DEE">
      <w:pPr>
        <w:numPr>
          <w:ilvl w:val="1"/>
          <w:numId w:val="30"/>
        </w:numPr>
        <w:spacing w:after="0" w:line="240" w:lineRule="auto"/>
        <w:ind w:left="714" w:hanging="357"/>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w:t>
      </w:r>
      <w:r w:rsidRPr="007D5DEE">
        <w:rPr>
          <w:rFonts w:ascii="Times New Roman" w:eastAsia="Times New Roman" w:hAnsi="Times New Roman" w:cs="Times New Roman"/>
          <w:i/>
          <w:sz w:val="24"/>
          <w:szCs w:val="24"/>
          <w:lang w:eastAsia="pl-PL"/>
        </w:rPr>
        <w:t>należy wyspecyfikować udostępniane zasoby</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1"/>
          <w:numId w:val="30"/>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t>
      </w:r>
    </w:p>
    <w:p w:rsidR="007D5DEE" w:rsidRPr="007D5DEE" w:rsidRDefault="007D5DEE" w:rsidP="007D5DEE">
      <w:pPr>
        <w:spacing w:after="0" w:line="240" w:lineRule="auto"/>
        <w:ind w:left="71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i/>
          <w:iCs/>
          <w:sz w:val="24"/>
          <w:szCs w:val="24"/>
          <w:lang w:eastAsia="pl-PL"/>
        </w:rPr>
        <w:t>(należy wyspecyfikować udostępniane zasoby)</w:t>
      </w:r>
    </w:p>
    <w:p w:rsidR="007D5DEE" w:rsidRPr="007D5DEE" w:rsidRDefault="007D5DEE" w:rsidP="007D5DEE">
      <w:pPr>
        <w:numPr>
          <w:ilvl w:val="1"/>
          <w:numId w:val="30"/>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t>
      </w:r>
    </w:p>
    <w:p w:rsidR="007D5DEE" w:rsidRPr="007D5DEE" w:rsidRDefault="007D5DEE" w:rsidP="007D5DEE">
      <w:pPr>
        <w:spacing w:after="0" w:line="312"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i/>
          <w:sz w:val="24"/>
          <w:szCs w:val="24"/>
          <w:lang w:eastAsia="pl-PL"/>
        </w:rPr>
        <w:t>należy wyspecyfikować udostępniane zasoby</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30"/>
        </w:numPr>
        <w:spacing w:before="240" w:after="0" w:line="312"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Sposób wykorzystania zasobów przy wykonywaniu zamówienia:</w:t>
      </w:r>
    </w:p>
    <w:p w:rsidR="007D5DEE" w:rsidRPr="007D5DEE" w:rsidRDefault="007D5DEE" w:rsidP="007D5DEE">
      <w:pPr>
        <w:spacing w:after="0" w:line="312" w:lineRule="auto"/>
        <w:ind w:left="36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30"/>
        </w:numPr>
        <w:spacing w:before="240" w:after="0" w:line="312"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Zakres i okres naszego udziału przy wykonywaniu zamówienia:</w:t>
      </w:r>
    </w:p>
    <w:p w:rsidR="007D5DEE" w:rsidRPr="007D5DEE" w:rsidRDefault="007D5DEE" w:rsidP="007D5DEE">
      <w:pPr>
        <w:spacing w:after="0" w:line="312" w:lineRule="auto"/>
        <w:ind w:left="360"/>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30"/>
        </w:numPr>
        <w:spacing w:before="240" w:after="0" w:line="312" w:lineRule="auto"/>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Zrealizujemy następujące usługi wchodzące z zakres przedmiotu zamówienia:</w:t>
      </w:r>
    </w:p>
    <w:p w:rsidR="007D5DEE" w:rsidRPr="007D5DEE" w:rsidRDefault="007D5DEE" w:rsidP="007D5DEE">
      <w:pPr>
        <w:spacing w:after="0" w:line="312" w:lineRule="auto"/>
        <w:ind w:left="36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t>
      </w:r>
    </w:p>
    <w:p w:rsidR="007D5DEE" w:rsidRPr="007D5DEE" w:rsidRDefault="007D5DEE" w:rsidP="007D5DEE">
      <w:pPr>
        <w:spacing w:after="0" w:line="312" w:lineRule="auto"/>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bookmarkEnd w:id="124"/>
    <w:p w:rsidR="007D5DEE" w:rsidRPr="007D5DEE" w:rsidRDefault="007D5DEE" w:rsidP="007D5DEE">
      <w:pPr>
        <w:spacing w:after="160" w:line="259" w:lineRule="auto"/>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br w:type="page"/>
      </w:r>
    </w:p>
    <w:p w:rsidR="007D5DEE" w:rsidRPr="007D5DEE" w:rsidRDefault="007D5DEE" w:rsidP="007D5DEE">
      <w:pPr>
        <w:spacing w:after="0" w:line="240" w:lineRule="auto"/>
        <w:jc w:val="right"/>
        <w:rPr>
          <w:rFonts w:ascii="Times New Roman" w:eastAsia="Times New Roman" w:hAnsi="Times New Roman" w:cs="Times New Roman"/>
          <w:b/>
          <w:bCs/>
          <w:color w:val="2F5496"/>
          <w:spacing w:val="20"/>
          <w:sz w:val="24"/>
          <w:szCs w:val="24"/>
          <w:lang w:eastAsia="pl-PL"/>
        </w:rPr>
      </w:pPr>
      <w:r w:rsidRPr="007D5DEE">
        <w:rPr>
          <w:rFonts w:ascii="Times New Roman" w:eastAsia="Times New Roman" w:hAnsi="Times New Roman" w:cs="Times New Roman"/>
          <w:b/>
          <w:bCs/>
          <w:sz w:val="24"/>
          <w:szCs w:val="24"/>
          <w:lang w:eastAsia="pl-PL"/>
        </w:rPr>
        <w:lastRenderedPageBreak/>
        <w:t>Załącznik nr 3.8 do SWZ</w:t>
      </w:r>
      <w:r w:rsidRPr="007D5DEE">
        <w:rPr>
          <w:rFonts w:ascii="Times New Roman" w:eastAsia="Times New Roman" w:hAnsi="Times New Roman" w:cs="Times New Roman"/>
          <w:b/>
          <w:bCs/>
          <w:color w:val="2F5496"/>
          <w:spacing w:val="20"/>
          <w:sz w:val="24"/>
          <w:szCs w:val="24"/>
          <w:lang w:eastAsia="pl-PL"/>
        </w:rPr>
        <w:br/>
        <w:t xml:space="preserve"> </w:t>
      </w:r>
      <w:r w:rsidRPr="007D5DEE">
        <w:rPr>
          <w:rFonts w:ascii="Times New Roman" w:eastAsia="Times New Roman" w:hAnsi="Times New Roman" w:cs="Times New Roman"/>
          <w:i/>
          <w:iCs/>
          <w:color w:val="BFBFBF"/>
          <w:sz w:val="18"/>
          <w:szCs w:val="18"/>
          <w:lang w:eastAsia="pl-PL"/>
        </w:rPr>
        <w:t>Informacja o podwykonawcach</w:t>
      </w:r>
    </w:p>
    <w:p w:rsidR="007D5DEE" w:rsidRPr="007D5DEE" w:rsidRDefault="007D5DEE" w:rsidP="007D5DEE">
      <w:pPr>
        <w:tabs>
          <w:tab w:val="left" w:pos="720"/>
        </w:tabs>
        <w:spacing w:after="0" w:line="240" w:lineRule="auto"/>
        <w:rPr>
          <w:rFonts w:ascii="Times New Roman" w:eastAsia="Times New Roman" w:hAnsi="Times New Roman" w:cs="Times New Roman"/>
          <w:b/>
          <w:szCs w:val="20"/>
          <w:lang w:eastAsia="pl-PL"/>
        </w:rPr>
      </w:pPr>
    </w:p>
    <w:p w:rsidR="007D5DEE" w:rsidRPr="007D5DEE" w:rsidRDefault="007D5DEE" w:rsidP="007D5DEE">
      <w:pPr>
        <w:tabs>
          <w:tab w:val="left" w:pos="720"/>
        </w:tabs>
        <w:spacing w:after="0" w:line="240" w:lineRule="auto"/>
        <w:rPr>
          <w:rFonts w:ascii="Times New Roman" w:eastAsia="Times New Roman" w:hAnsi="Times New Roman" w:cs="Times New Roman"/>
          <w:b/>
          <w:szCs w:val="20"/>
          <w:lang w:eastAsia="pl-PL"/>
        </w:rPr>
      </w:pPr>
    </w:p>
    <w:p w:rsidR="007D5DEE" w:rsidRPr="007D5DEE" w:rsidRDefault="007D5DEE" w:rsidP="007D5DEE">
      <w:pPr>
        <w:tabs>
          <w:tab w:val="left" w:pos="0"/>
        </w:tabs>
        <w:spacing w:after="0" w:line="240" w:lineRule="auto"/>
        <w:jc w:val="center"/>
        <w:rPr>
          <w:rFonts w:ascii="Times New Roman" w:eastAsia="Times New Roman" w:hAnsi="Times New Roman" w:cs="Times New Roman"/>
          <w:b/>
          <w:bCs/>
          <w:sz w:val="28"/>
          <w:szCs w:val="28"/>
          <w:lang w:eastAsia="pl-PL"/>
        </w:rPr>
      </w:pPr>
      <w:bookmarkStart w:id="125" w:name="_Hlk141257564"/>
      <w:r w:rsidRPr="007D5DEE">
        <w:rPr>
          <w:rFonts w:ascii="Times New Roman" w:eastAsia="Times New Roman" w:hAnsi="Times New Roman" w:cs="Times New Roman"/>
          <w:b/>
          <w:bCs/>
          <w:sz w:val="28"/>
          <w:szCs w:val="28"/>
          <w:lang w:eastAsia="pl-PL"/>
        </w:rPr>
        <w:t>INFORMACJA O PODWYKONAWCACH</w:t>
      </w:r>
    </w:p>
    <w:bookmarkEnd w:id="125"/>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Nazwa Wykonawcy: ...................................................................................................................</w:t>
      </w:r>
    </w:p>
    <w:p w:rsidR="007D5DEE" w:rsidRPr="007D5DEE" w:rsidRDefault="007D5DEE" w:rsidP="007D5DEE">
      <w:pPr>
        <w:tabs>
          <w:tab w:val="left" w:pos="720"/>
        </w:tabs>
        <w:spacing w:after="0" w:line="240" w:lineRule="auto"/>
        <w:rPr>
          <w:rFonts w:ascii="Times New Roman" w:eastAsia="Times New Roman" w:hAnsi="Times New Roman" w:cs="Times New Roman"/>
          <w:b/>
          <w:szCs w:val="20"/>
          <w:lang w:eastAsia="pl-PL"/>
        </w:rPr>
      </w:pPr>
    </w:p>
    <w:p w:rsidR="007D5DEE" w:rsidRPr="007D5DEE" w:rsidRDefault="007D5DEE" w:rsidP="007D5DEE">
      <w:pPr>
        <w:tabs>
          <w:tab w:val="left" w:pos="720"/>
        </w:tabs>
        <w:spacing w:after="0" w:line="240" w:lineRule="auto"/>
        <w:rPr>
          <w:rFonts w:ascii="Times New Roman" w:eastAsia="Times New Roman" w:hAnsi="Times New Roman" w:cs="Times New Roman"/>
          <w:b/>
          <w:szCs w:val="20"/>
          <w:lang w:eastAsia="pl-PL"/>
        </w:rPr>
      </w:pPr>
    </w:p>
    <w:p w:rsidR="007D5DEE" w:rsidRPr="007D5DEE" w:rsidRDefault="007D5DEE" w:rsidP="007D5DEE">
      <w:pPr>
        <w:tabs>
          <w:tab w:val="left" w:pos="720"/>
        </w:tabs>
        <w:spacing w:after="0" w:line="240" w:lineRule="auto"/>
        <w:rPr>
          <w:rFonts w:ascii="Times New Roman" w:eastAsia="Times New Roman" w:hAnsi="Times New Roman" w:cs="Times New Roman"/>
          <w:b/>
          <w:szCs w:val="20"/>
          <w:lang w:eastAsia="pl-PL"/>
        </w:rPr>
      </w:pPr>
    </w:p>
    <w:p w:rsidR="007D5DEE" w:rsidRPr="007D5DEE" w:rsidRDefault="007D5DEE" w:rsidP="007D5DEE">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7D5DEE" w:rsidRPr="007D5DEE" w:rsidTr="009E7A8F">
        <w:trPr>
          <w:trHeight w:val="806"/>
        </w:trPr>
        <w:tc>
          <w:tcPr>
            <w:tcW w:w="1501" w:type="pct"/>
            <w:vAlign w:val="center"/>
          </w:tcPr>
          <w:p w:rsidR="007D5DEE" w:rsidRPr="007D5DEE" w:rsidRDefault="007D5DEE" w:rsidP="007D5DEE">
            <w:pPr>
              <w:snapToGrid w:val="0"/>
              <w:spacing w:after="0" w:line="240" w:lineRule="auto"/>
              <w:jc w:val="center"/>
              <w:rPr>
                <w:rFonts w:ascii="Times New Roman" w:eastAsia="Times New Roman" w:hAnsi="Times New Roman" w:cs="Times New Roman"/>
                <w:b/>
                <w:szCs w:val="18"/>
                <w:lang w:eastAsia="pl-PL"/>
              </w:rPr>
            </w:pPr>
            <w:r w:rsidRPr="007D5DEE">
              <w:rPr>
                <w:rFonts w:ascii="Times New Roman" w:eastAsia="Times New Roman" w:hAnsi="Times New Roman" w:cs="Times New Roman"/>
                <w:b/>
                <w:szCs w:val="18"/>
                <w:lang w:eastAsia="pl-PL"/>
              </w:rPr>
              <w:t>Nazwa i adres Podwykonawcy</w:t>
            </w:r>
          </w:p>
        </w:tc>
        <w:tc>
          <w:tcPr>
            <w:tcW w:w="3499" w:type="pct"/>
            <w:vAlign w:val="center"/>
          </w:tcPr>
          <w:p w:rsidR="007D5DEE" w:rsidRPr="007D5DEE" w:rsidRDefault="007D5DEE" w:rsidP="007D5DEE">
            <w:pPr>
              <w:snapToGrid w:val="0"/>
              <w:spacing w:after="0" w:line="240" w:lineRule="auto"/>
              <w:jc w:val="center"/>
              <w:rPr>
                <w:rFonts w:ascii="Times New Roman" w:eastAsia="Times New Roman" w:hAnsi="Times New Roman" w:cs="Times New Roman"/>
                <w:b/>
                <w:szCs w:val="18"/>
                <w:lang w:eastAsia="pl-PL"/>
              </w:rPr>
            </w:pPr>
            <w:r w:rsidRPr="007D5DEE">
              <w:rPr>
                <w:rFonts w:ascii="Times New Roman" w:eastAsia="Times New Roman" w:hAnsi="Times New Roman" w:cs="Times New Roman"/>
                <w:b/>
                <w:szCs w:val="18"/>
                <w:lang w:eastAsia="pl-PL"/>
              </w:rPr>
              <w:t>Część zamówienia, którą Wykonawca zamierza powierzyć Podwykonawcy</w:t>
            </w:r>
          </w:p>
        </w:tc>
      </w:tr>
      <w:tr w:rsidR="007D5DEE" w:rsidRPr="007D5DEE" w:rsidTr="009E7A8F">
        <w:trPr>
          <w:trHeight w:val="335"/>
        </w:trPr>
        <w:tc>
          <w:tcPr>
            <w:tcW w:w="1501" w:type="pct"/>
          </w:tcPr>
          <w:p w:rsidR="007D5DEE" w:rsidRPr="007D5DEE" w:rsidRDefault="007D5DEE" w:rsidP="007D5DEE">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D5DEE">
              <w:rPr>
                <w:rFonts w:ascii="Times New Roman" w:eastAsia="Times New Roman" w:hAnsi="Times New Roman" w:cs="Times New Roman"/>
                <w:b/>
                <w:i/>
                <w:sz w:val="20"/>
                <w:szCs w:val="18"/>
                <w:lang w:eastAsia="pl-PL"/>
              </w:rPr>
              <w:t>1</w:t>
            </w:r>
          </w:p>
        </w:tc>
        <w:tc>
          <w:tcPr>
            <w:tcW w:w="3499" w:type="pct"/>
          </w:tcPr>
          <w:p w:rsidR="007D5DEE" w:rsidRPr="007D5DEE" w:rsidRDefault="007D5DEE" w:rsidP="007D5DEE">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D5DEE">
              <w:rPr>
                <w:rFonts w:ascii="Times New Roman" w:eastAsia="Times New Roman" w:hAnsi="Times New Roman" w:cs="Times New Roman"/>
                <w:b/>
                <w:i/>
                <w:sz w:val="20"/>
                <w:szCs w:val="18"/>
                <w:lang w:eastAsia="pl-PL"/>
              </w:rPr>
              <w:t>2</w:t>
            </w:r>
          </w:p>
        </w:tc>
      </w:tr>
      <w:tr w:rsidR="007D5DEE" w:rsidRPr="007D5DEE" w:rsidTr="009E7A8F">
        <w:trPr>
          <w:trHeight w:val="824"/>
        </w:trPr>
        <w:tc>
          <w:tcPr>
            <w:tcW w:w="1501" w:type="pct"/>
          </w:tcPr>
          <w:p w:rsidR="007D5DEE" w:rsidRPr="007D5DEE" w:rsidRDefault="007D5DEE" w:rsidP="007D5DE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7D5DEE" w:rsidRPr="007D5DEE" w:rsidRDefault="007D5DEE" w:rsidP="007D5DEE">
            <w:pPr>
              <w:tabs>
                <w:tab w:val="left" w:pos="720"/>
              </w:tabs>
              <w:snapToGrid w:val="0"/>
              <w:spacing w:after="0" w:line="240" w:lineRule="auto"/>
              <w:rPr>
                <w:rFonts w:ascii="Times New Roman" w:eastAsia="Times New Roman" w:hAnsi="Times New Roman" w:cs="Times New Roman"/>
                <w:b/>
                <w:szCs w:val="20"/>
                <w:lang w:eastAsia="pl-PL"/>
              </w:rPr>
            </w:pPr>
          </w:p>
        </w:tc>
      </w:tr>
      <w:tr w:rsidR="007D5DEE" w:rsidRPr="007D5DEE" w:rsidTr="009E7A8F">
        <w:trPr>
          <w:trHeight w:val="824"/>
        </w:trPr>
        <w:tc>
          <w:tcPr>
            <w:tcW w:w="1501" w:type="pct"/>
            <w:tcBorders>
              <w:bottom w:val="single" w:sz="4" w:space="0" w:color="000000"/>
            </w:tcBorders>
          </w:tcPr>
          <w:p w:rsidR="007D5DEE" w:rsidRPr="007D5DEE" w:rsidRDefault="007D5DEE" w:rsidP="007D5DE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Borders>
              <w:bottom w:val="single" w:sz="4" w:space="0" w:color="000000"/>
            </w:tcBorders>
          </w:tcPr>
          <w:p w:rsidR="007D5DEE" w:rsidRPr="007D5DEE" w:rsidRDefault="007D5DEE" w:rsidP="007D5DEE">
            <w:pPr>
              <w:tabs>
                <w:tab w:val="left" w:pos="720"/>
              </w:tabs>
              <w:snapToGrid w:val="0"/>
              <w:spacing w:after="0" w:line="240" w:lineRule="auto"/>
              <w:rPr>
                <w:rFonts w:ascii="Times New Roman" w:eastAsia="Times New Roman" w:hAnsi="Times New Roman" w:cs="Times New Roman"/>
                <w:b/>
                <w:szCs w:val="20"/>
                <w:lang w:eastAsia="pl-PL"/>
              </w:rPr>
            </w:pPr>
          </w:p>
        </w:tc>
      </w:tr>
      <w:tr w:rsidR="007D5DEE" w:rsidRPr="007D5DEE" w:rsidTr="009E7A8F">
        <w:trPr>
          <w:trHeight w:val="824"/>
        </w:trPr>
        <w:tc>
          <w:tcPr>
            <w:tcW w:w="1501" w:type="pct"/>
          </w:tcPr>
          <w:p w:rsidR="007D5DEE" w:rsidRPr="007D5DEE" w:rsidRDefault="007D5DEE" w:rsidP="007D5DE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7D5DEE" w:rsidRPr="007D5DEE" w:rsidRDefault="007D5DEE" w:rsidP="007D5DEE">
            <w:pPr>
              <w:tabs>
                <w:tab w:val="left" w:pos="720"/>
              </w:tabs>
              <w:snapToGrid w:val="0"/>
              <w:spacing w:after="0" w:line="240" w:lineRule="auto"/>
              <w:rPr>
                <w:rFonts w:ascii="Times New Roman" w:eastAsia="Times New Roman" w:hAnsi="Times New Roman" w:cs="Times New Roman"/>
                <w:b/>
                <w:szCs w:val="20"/>
                <w:lang w:eastAsia="pl-PL"/>
              </w:rPr>
            </w:pPr>
          </w:p>
        </w:tc>
      </w:tr>
    </w:tbl>
    <w:p w:rsidR="007D5DEE" w:rsidRPr="007D5DEE" w:rsidRDefault="007D5DEE" w:rsidP="007D5DEE">
      <w:pPr>
        <w:tabs>
          <w:tab w:val="left" w:pos="720"/>
        </w:tabs>
        <w:spacing w:after="0" w:line="240" w:lineRule="auto"/>
        <w:ind w:left="360" w:firstLine="180"/>
        <w:rPr>
          <w:rFonts w:ascii="Times New Roman" w:eastAsia="Times New Roman" w:hAnsi="Times New Roman" w:cs="Times New Roman"/>
          <w:b/>
          <w:szCs w:val="20"/>
          <w:lang w:eastAsia="pl-PL"/>
        </w:rPr>
      </w:pPr>
    </w:p>
    <w:p w:rsidR="007D5DEE" w:rsidRPr="007D5DEE" w:rsidRDefault="007D5DEE" w:rsidP="007D5DEE">
      <w:pPr>
        <w:tabs>
          <w:tab w:val="left" w:pos="720"/>
        </w:tabs>
        <w:spacing w:after="0" w:line="240" w:lineRule="auto"/>
        <w:jc w:val="both"/>
        <w:rPr>
          <w:rFonts w:ascii="Times New Roman" w:eastAsia="Times New Roman" w:hAnsi="Times New Roman" w:cs="Times New Roman"/>
          <w:szCs w:val="20"/>
          <w:lang w:eastAsia="pl-PL"/>
        </w:rPr>
      </w:pPr>
    </w:p>
    <w:p w:rsidR="007D5DEE" w:rsidRPr="007D5DEE" w:rsidRDefault="007D5DEE" w:rsidP="007D5DEE">
      <w:pPr>
        <w:tabs>
          <w:tab w:val="left" w:pos="720"/>
        </w:tabs>
        <w:spacing w:after="0" w:line="240" w:lineRule="auto"/>
        <w:ind w:left="360" w:firstLine="180"/>
        <w:jc w:val="both"/>
        <w:rPr>
          <w:rFonts w:ascii="Times New Roman" w:eastAsia="Times New Roman" w:hAnsi="Times New Roman" w:cs="Times New Roman"/>
          <w:szCs w:val="20"/>
          <w:lang w:eastAsia="pl-PL"/>
        </w:rPr>
      </w:pPr>
    </w:p>
    <w:p w:rsidR="007D5DEE" w:rsidRPr="007D5DEE" w:rsidRDefault="007D5DEE" w:rsidP="007D5DEE">
      <w:pPr>
        <w:tabs>
          <w:tab w:val="left" w:pos="720"/>
        </w:tabs>
        <w:spacing w:after="0" w:line="240" w:lineRule="auto"/>
        <w:ind w:left="360" w:firstLine="180"/>
        <w:jc w:val="both"/>
        <w:rPr>
          <w:rFonts w:ascii="Times New Roman" w:eastAsia="Times New Roman" w:hAnsi="Times New Roman" w:cs="Times New Roman"/>
          <w:szCs w:val="20"/>
          <w:lang w:eastAsia="pl-PL"/>
        </w:rPr>
      </w:pPr>
    </w:p>
    <w:p w:rsidR="007D5DEE" w:rsidRPr="007D5DEE" w:rsidRDefault="007D5DEE" w:rsidP="007D5DEE">
      <w:pPr>
        <w:spacing w:after="0" w:line="240" w:lineRule="auto"/>
        <w:rPr>
          <w:rFonts w:ascii="Times New Roman" w:eastAsia="Times New Roman" w:hAnsi="Times New Roman" w:cs="Times New Roman"/>
          <w:i/>
          <w:sz w:val="18"/>
          <w:szCs w:val="20"/>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i/>
          <w:szCs w:val="28"/>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i/>
          <w:szCs w:val="28"/>
          <w:lang w:eastAsia="pl-PL"/>
        </w:rPr>
      </w:pPr>
    </w:p>
    <w:p w:rsidR="007D5DEE" w:rsidRPr="007D5DEE" w:rsidRDefault="007D5DEE" w:rsidP="007D5DEE">
      <w:pPr>
        <w:tabs>
          <w:tab w:val="left" w:pos="851"/>
        </w:tabs>
        <w:spacing w:after="0" w:line="240" w:lineRule="auto"/>
        <w:rPr>
          <w:rFonts w:ascii="Times New Roman" w:eastAsia="Times New Roman" w:hAnsi="Times New Roman" w:cs="Times New Roman"/>
          <w:b/>
          <w:bCs/>
          <w:i/>
          <w:lang w:eastAsia="pl-PL"/>
        </w:rPr>
      </w:pPr>
      <w:r w:rsidRPr="007D5DEE">
        <w:rPr>
          <w:rFonts w:ascii="Times New Roman" w:eastAsia="Times New Roman" w:hAnsi="Times New Roman" w:cs="Times New Roman"/>
          <w:b/>
          <w:bCs/>
          <w:i/>
          <w:lang w:eastAsia="pl-PL"/>
        </w:rPr>
        <w:t>Uwaga:</w:t>
      </w:r>
    </w:p>
    <w:p w:rsidR="007D5DEE" w:rsidRPr="007D5DEE" w:rsidRDefault="007D5DEE" w:rsidP="007D5DEE">
      <w:pPr>
        <w:tabs>
          <w:tab w:val="left" w:pos="851"/>
        </w:tabs>
        <w:spacing w:after="0" w:line="240" w:lineRule="auto"/>
        <w:jc w:val="both"/>
        <w:rPr>
          <w:rFonts w:ascii="Times New Roman" w:eastAsia="Times New Roman" w:hAnsi="Times New Roman" w:cs="Times New Roman"/>
          <w:i/>
          <w:lang w:eastAsia="pl-PL"/>
        </w:rPr>
      </w:pPr>
      <w:r w:rsidRPr="007D5DEE">
        <w:rPr>
          <w:rFonts w:ascii="Times New Roman" w:eastAsia="Times New Roman" w:hAnsi="Times New Roman" w:cs="Times New Roman"/>
          <w:i/>
          <w:lang w:eastAsia="pl-PL"/>
        </w:rPr>
        <w:t>Wypełnia Wykonawca, który zamierza powierzyć część lub części zamówienia Podwykonawcom.</w:t>
      </w:r>
    </w:p>
    <w:p w:rsidR="007D5DEE" w:rsidRPr="007D5DEE" w:rsidRDefault="007D5DEE" w:rsidP="007D5DEE">
      <w:pPr>
        <w:tabs>
          <w:tab w:val="left" w:pos="851"/>
        </w:tabs>
        <w:spacing w:after="0" w:line="240" w:lineRule="auto"/>
        <w:jc w:val="both"/>
        <w:rPr>
          <w:rFonts w:ascii="Times New Roman" w:eastAsia="Times New Roman" w:hAnsi="Times New Roman" w:cs="Times New Roman"/>
          <w:i/>
          <w:lang w:eastAsia="pl-PL"/>
        </w:rPr>
      </w:pPr>
      <w:r w:rsidRPr="007D5DEE">
        <w:rPr>
          <w:rFonts w:ascii="Times New Roman" w:eastAsia="Times New Roman" w:hAnsi="Times New Roman" w:cs="Times New Roman"/>
          <w:i/>
          <w:lang w:eastAsia="pl-PL"/>
        </w:rPr>
        <w:t>Jeżeli Podwykonawca w dniu składania oferty nie jest znany, wówczas Wykonawca wypełnia tylko kolumnę nr 2.</w:t>
      </w:r>
    </w:p>
    <w:p w:rsidR="007D5DEE" w:rsidRPr="007D5DEE" w:rsidRDefault="007D5DEE" w:rsidP="007D5DEE">
      <w:pPr>
        <w:spacing w:after="160" w:line="259" w:lineRule="auto"/>
        <w:rPr>
          <w:rFonts w:ascii="Times New Roman" w:eastAsia="Times New Roman" w:hAnsi="Times New Roman" w:cs="Times New Roman"/>
          <w:szCs w:val="20"/>
          <w:lang w:eastAsia="pl-PL"/>
        </w:rPr>
      </w:pPr>
      <w:r w:rsidRPr="007D5DEE">
        <w:rPr>
          <w:rFonts w:ascii="Times New Roman" w:eastAsia="Times New Roman" w:hAnsi="Times New Roman" w:cs="Times New Roman"/>
          <w:szCs w:val="20"/>
          <w:lang w:eastAsia="pl-PL"/>
        </w:rPr>
        <w:br w:type="page"/>
      </w:r>
    </w:p>
    <w:p w:rsidR="007D5DEE" w:rsidRPr="007D5DEE" w:rsidRDefault="007D5DEE" w:rsidP="007D5DEE">
      <w:pPr>
        <w:spacing w:after="0" w:line="240" w:lineRule="auto"/>
        <w:jc w:val="right"/>
        <w:rPr>
          <w:rFonts w:ascii="Times New Roman" w:eastAsia="Times New Roman" w:hAnsi="Times New Roman" w:cs="Times New Roman"/>
          <w:b/>
          <w:bCs/>
          <w:color w:val="2F5496"/>
          <w:spacing w:val="20"/>
          <w:sz w:val="28"/>
          <w:szCs w:val="28"/>
          <w:lang w:eastAsia="pl-PL"/>
        </w:rPr>
      </w:pPr>
      <w:r w:rsidRPr="007D5DEE">
        <w:rPr>
          <w:rFonts w:ascii="Times New Roman" w:eastAsia="Times New Roman" w:hAnsi="Times New Roman" w:cs="Times New Roman"/>
          <w:b/>
          <w:bCs/>
          <w:sz w:val="24"/>
          <w:szCs w:val="24"/>
          <w:lang w:eastAsia="pl-PL"/>
        </w:rPr>
        <w:lastRenderedPageBreak/>
        <w:t>Załącznik nr 3.9 do SWZ</w:t>
      </w:r>
      <w:r w:rsidRPr="007D5DEE">
        <w:rPr>
          <w:rFonts w:ascii="Times New Roman" w:eastAsia="Times New Roman" w:hAnsi="Times New Roman" w:cs="Times New Roman"/>
          <w:b/>
          <w:bCs/>
          <w:color w:val="2F5496"/>
          <w:spacing w:val="20"/>
          <w:sz w:val="24"/>
          <w:szCs w:val="24"/>
          <w:lang w:eastAsia="pl-PL"/>
        </w:rPr>
        <w:br/>
      </w:r>
      <w:r w:rsidRPr="007D5DEE">
        <w:rPr>
          <w:rFonts w:ascii="Times New Roman" w:eastAsia="Times New Roman" w:hAnsi="Times New Roman" w:cs="Times New Roman"/>
          <w:i/>
          <w:iCs/>
          <w:color w:val="BFBFBF"/>
          <w:sz w:val="18"/>
          <w:szCs w:val="18"/>
          <w:lang w:eastAsia="pl-PL"/>
        </w:rPr>
        <w:t>Informacja dot. powstania obowiązku podatkowego</w:t>
      </w:r>
      <w:r w:rsidRPr="007D5DEE">
        <w:rPr>
          <w:rFonts w:ascii="Times New Roman" w:eastAsia="Times New Roman" w:hAnsi="Times New Roman" w:cs="Times New Roman"/>
          <w:b/>
          <w:bCs/>
          <w:color w:val="2F5496"/>
          <w:spacing w:val="20"/>
          <w:sz w:val="24"/>
          <w:szCs w:val="24"/>
          <w:lang w:eastAsia="pl-PL"/>
        </w:rPr>
        <w:t xml:space="preserve"> </w:t>
      </w:r>
    </w:p>
    <w:p w:rsidR="007D5DEE" w:rsidRPr="007D5DEE" w:rsidRDefault="007D5DEE" w:rsidP="007D5DEE">
      <w:pPr>
        <w:tabs>
          <w:tab w:val="left" w:pos="851"/>
        </w:tabs>
        <w:spacing w:after="0" w:line="240" w:lineRule="auto"/>
        <w:ind w:left="-142" w:firstLine="142"/>
        <w:jc w:val="center"/>
        <w:rPr>
          <w:rFonts w:ascii="Times New Roman" w:eastAsia="Times New Roman" w:hAnsi="Times New Roman" w:cs="Times New Roman"/>
          <w:b/>
          <w:bCs/>
          <w:i/>
          <w:iCs/>
          <w:lang w:eastAsia="pl-PL"/>
        </w:rPr>
      </w:pPr>
    </w:p>
    <w:p w:rsidR="007D5DEE" w:rsidRPr="007D5DEE" w:rsidRDefault="007D5DEE" w:rsidP="007D5DEE">
      <w:pPr>
        <w:tabs>
          <w:tab w:val="left" w:pos="851"/>
        </w:tabs>
        <w:spacing w:after="0" w:line="240" w:lineRule="auto"/>
        <w:ind w:left="-142"/>
        <w:jc w:val="center"/>
        <w:rPr>
          <w:rFonts w:ascii="Times New Roman" w:eastAsia="Times New Roman" w:hAnsi="Times New Roman" w:cs="Times New Roman"/>
          <w:b/>
          <w:bCs/>
          <w:sz w:val="28"/>
          <w:szCs w:val="28"/>
          <w:lang w:eastAsia="pl-PL"/>
        </w:rPr>
      </w:pPr>
      <w:bookmarkStart w:id="126" w:name="_Hlk141257700"/>
    </w:p>
    <w:p w:rsidR="007D5DEE" w:rsidRPr="007D5DEE" w:rsidRDefault="007D5DEE" w:rsidP="007D5DEE">
      <w:pPr>
        <w:tabs>
          <w:tab w:val="left" w:pos="851"/>
        </w:tabs>
        <w:spacing w:after="0" w:line="240" w:lineRule="auto"/>
        <w:ind w:left="-142"/>
        <w:jc w:val="center"/>
        <w:rPr>
          <w:rFonts w:ascii="Times New Roman" w:eastAsia="Times New Roman" w:hAnsi="Times New Roman" w:cs="Times New Roman"/>
          <w:b/>
          <w:bCs/>
          <w:spacing w:val="20"/>
          <w:sz w:val="28"/>
          <w:szCs w:val="28"/>
          <w:lang w:eastAsia="pl-PL"/>
        </w:rPr>
      </w:pPr>
      <w:r w:rsidRPr="007D5DEE">
        <w:rPr>
          <w:rFonts w:ascii="Times New Roman" w:eastAsia="Times New Roman" w:hAnsi="Times New Roman" w:cs="Times New Roman"/>
          <w:b/>
          <w:bCs/>
          <w:sz w:val="28"/>
          <w:szCs w:val="28"/>
          <w:lang w:eastAsia="pl-PL"/>
        </w:rPr>
        <w:t>INFORMACJA O POWSTANIU U ZAMAWIAJĄCEGO OBOWIĄZKU PODATKOWEGO</w:t>
      </w:r>
      <w:r w:rsidRPr="007D5DEE">
        <w:rPr>
          <w:rFonts w:ascii="Times New Roman" w:eastAsia="Times New Roman" w:hAnsi="Times New Roman" w:cs="Times New Roman"/>
          <w:b/>
          <w:bCs/>
          <w:spacing w:val="20"/>
          <w:sz w:val="28"/>
          <w:szCs w:val="28"/>
          <w:lang w:eastAsia="pl-PL"/>
        </w:rPr>
        <w:t xml:space="preserve"> </w:t>
      </w:r>
    </w:p>
    <w:p w:rsidR="007D5DEE" w:rsidRPr="007D5DEE" w:rsidRDefault="007D5DEE" w:rsidP="007D5DEE">
      <w:pPr>
        <w:tabs>
          <w:tab w:val="left" w:pos="851"/>
        </w:tabs>
        <w:spacing w:after="0" w:line="240" w:lineRule="auto"/>
        <w:ind w:left="-142"/>
        <w:jc w:val="center"/>
        <w:rPr>
          <w:rFonts w:ascii="Times New Roman" w:eastAsia="Times New Roman" w:hAnsi="Times New Roman" w:cs="Times New Roman"/>
          <w:b/>
          <w:bCs/>
          <w:i/>
          <w:iCs/>
          <w:lang w:eastAsia="pl-PL"/>
        </w:rPr>
      </w:pPr>
    </w:p>
    <w:p w:rsidR="007D5DEE" w:rsidRPr="007D5DEE" w:rsidRDefault="007D5DEE" w:rsidP="007D5DEE">
      <w:pPr>
        <w:tabs>
          <w:tab w:val="left" w:pos="851"/>
        </w:tabs>
        <w:spacing w:after="0" w:line="240" w:lineRule="auto"/>
        <w:ind w:left="-142"/>
        <w:jc w:val="center"/>
        <w:rPr>
          <w:rFonts w:ascii="Times New Roman" w:eastAsia="Times New Roman" w:hAnsi="Times New Roman" w:cs="Times New Roman"/>
          <w:b/>
          <w:bCs/>
          <w:i/>
          <w:iCs/>
          <w:color w:val="FF0000"/>
          <w:spacing w:val="20"/>
          <w:lang w:eastAsia="pl-PL"/>
        </w:rPr>
      </w:pPr>
      <w:r w:rsidRPr="007D5DEE">
        <w:rPr>
          <w:rFonts w:ascii="Times New Roman" w:eastAsia="Times New Roman" w:hAnsi="Times New Roman" w:cs="Times New Roman"/>
          <w:b/>
          <w:bCs/>
          <w:i/>
          <w:iCs/>
          <w:color w:val="FF0000"/>
          <w:lang w:eastAsia="pl-PL"/>
        </w:rPr>
        <w:t>(DOTYCZY  WYKONAWCÓW MAJĄCYCH SIEDZIBĘ POZA GRANICAMI POLSKI)</w:t>
      </w:r>
    </w:p>
    <w:bookmarkEnd w:id="126"/>
    <w:p w:rsidR="007D5DEE" w:rsidRPr="007D5DEE" w:rsidRDefault="007D5DEE" w:rsidP="007D5DEE">
      <w:pPr>
        <w:spacing w:after="0" w:line="240" w:lineRule="auto"/>
        <w:jc w:val="both"/>
        <w:rPr>
          <w:rFonts w:ascii="Times New Roman" w:eastAsia="Times New Roman" w:hAnsi="Times New Roman" w:cs="Times New Roman"/>
          <w:b/>
          <w:bCs/>
          <w:color w:val="2F5496"/>
          <w:spacing w:val="20"/>
          <w:sz w:val="28"/>
          <w:szCs w:val="28"/>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color w:val="FF0000"/>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Nazwa Wykonawcy: ...................................................................................................................</w:t>
      </w:r>
    </w:p>
    <w:p w:rsidR="007D5DEE" w:rsidRPr="007D5DEE" w:rsidRDefault="007D5DEE" w:rsidP="007D5DEE">
      <w:pPr>
        <w:tabs>
          <w:tab w:val="left" w:pos="0"/>
        </w:tabs>
        <w:spacing w:after="0" w:line="240" w:lineRule="auto"/>
        <w:rPr>
          <w:rFonts w:ascii="Times New Roman" w:eastAsia="Times New Roman" w:hAnsi="Times New Roman" w:cs="Times New Roman"/>
          <w:color w:val="FF0000"/>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Oświadczam, że wybór oferty będzie prowadzić do powstania u Zamawiającego obowiązku podatkowego zgodnie z ustawą z 11.03.2004r. o podatku od towarów i usług: </w:t>
      </w: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tblInd w:w="421" w:type="dxa"/>
        <w:tblLook w:val="04A0" w:firstRow="1" w:lastRow="0" w:firstColumn="1" w:lastColumn="0" w:noHBand="0" w:noVBand="1"/>
      </w:tblPr>
      <w:tblGrid>
        <w:gridCol w:w="3594"/>
        <w:gridCol w:w="2255"/>
        <w:gridCol w:w="2792"/>
      </w:tblGrid>
      <w:tr w:rsidR="007D5DEE" w:rsidRPr="007D5DEE" w:rsidTr="009E7A8F">
        <w:tc>
          <w:tcPr>
            <w:tcW w:w="3594" w:type="dxa"/>
            <w:vAlign w:val="center"/>
          </w:tcPr>
          <w:p w:rsidR="007D5DEE" w:rsidRPr="007D5DEE" w:rsidRDefault="007D5DEE" w:rsidP="007D5DEE">
            <w:pPr>
              <w:tabs>
                <w:tab w:val="left" w:pos="851"/>
              </w:tabs>
              <w:ind w:left="30" w:hanging="30"/>
              <w:jc w:val="center"/>
            </w:pPr>
            <w:r w:rsidRPr="007D5DEE">
              <w:rPr>
                <w:bCs/>
              </w:rPr>
              <w:t xml:space="preserve">Nazwa (rodzaj) towaru lub usługi, których dostawa lub świadczenie będą prowadziły do powstania obowiązku podatkowego </w:t>
            </w:r>
            <w:r w:rsidRPr="007D5DEE">
              <w:t xml:space="preserve">(zgodnie </w:t>
            </w:r>
            <w:r w:rsidRPr="007D5DEE">
              <w:br/>
              <w:t>z Formularzem Ofertowym) *</w:t>
            </w:r>
          </w:p>
        </w:tc>
        <w:tc>
          <w:tcPr>
            <w:tcW w:w="2255" w:type="dxa"/>
          </w:tcPr>
          <w:p w:rsidR="007D5DEE" w:rsidRPr="007D5DEE" w:rsidRDefault="007D5DEE" w:rsidP="007D5DEE">
            <w:pPr>
              <w:tabs>
                <w:tab w:val="left" w:pos="1523"/>
              </w:tabs>
              <w:jc w:val="center"/>
            </w:pPr>
            <w:r w:rsidRPr="007D5DEE">
              <w:t>Wartość towaru lub usługi objętego obowiązkiem podatkowym zamawiającego, bez kwoty podatku</w:t>
            </w:r>
          </w:p>
        </w:tc>
        <w:tc>
          <w:tcPr>
            <w:tcW w:w="2792" w:type="dxa"/>
            <w:vAlign w:val="center"/>
          </w:tcPr>
          <w:p w:rsidR="007D5DEE" w:rsidRPr="007D5DEE" w:rsidRDefault="007D5DEE" w:rsidP="007D5DEE">
            <w:pPr>
              <w:tabs>
                <w:tab w:val="left" w:pos="1523"/>
              </w:tabs>
              <w:jc w:val="center"/>
            </w:pPr>
            <w:r w:rsidRPr="007D5DEE">
              <w:t>Stawka podatku od towarów i usług, która zgodnie z wiedzą wykonawcy, będzie miała zastosowanie [%]</w:t>
            </w:r>
          </w:p>
        </w:tc>
      </w:tr>
      <w:tr w:rsidR="007D5DEE" w:rsidRPr="007D5DEE" w:rsidTr="009E7A8F">
        <w:tc>
          <w:tcPr>
            <w:tcW w:w="3594" w:type="dxa"/>
          </w:tcPr>
          <w:p w:rsidR="007D5DEE" w:rsidRPr="007D5DEE" w:rsidRDefault="007D5DEE" w:rsidP="007D5DEE">
            <w:pPr>
              <w:tabs>
                <w:tab w:val="left" w:pos="851"/>
              </w:tabs>
            </w:pPr>
          </w:p>
          <w:p w:rsidR="007D5DEE" w:rsidRPr="007D5DEE" w:rsidRDefault="007D5DEE" w:rsidP="007D5DEE">
            <w:pPr>
              <w:tabs>
                <w:tab w:val="left" w:pos="851"/>
              </w:tabs>
            </w:pPr>
          </w:p>
        </w:tc>
        <w:tc>
          <w:tcPr>
            <w:tcW w:w="2255" w:type="dxa"/>
          </w:tcPr>
          <w:p w:rsidR="007D5DEE" w:rsidRPr="007D5DEE" w:rsidRDefault="007D5DEE" w:rsidP="007D5DEE">
            <w:pPr>
              <w:tabs>
                <w:tab w:val="left" w:pos="851"/>
              </w:tabs>
            </w:pPr>
          </w:p>
        </w:tc>
        <w:tc>
          <w:tcPr>
            <w:tcW w:w="2792" w:type="dxa"/>
          </w:tcPr>
          <w:p w:rsidR="007D5DEE" w:rsidRPr="007D5DEE" w:rsidRDefault="007D5DEE" w:rsidP="007D5DEE">
            <w:pPr>
              <w:tabs>
                <w:tab w:val="left" w:pos="851"/>
              </w:tabs>
            </w:pPr>
          </w:p>
        </w:tc>
      </w:tr>
      <w:tr w:rsidR="007D5DEE" w:rsidRPr="007D5DEE" w:rsidTr="009E7A8F">
        <w:tc>
          <w:tcPr>
            <w:tcW w:w="3594" w:type="dxa"/>
          </w:tcPr>
          <w:p w:rsidR="007D5DEE" w:rsidRPr="007D5DEE" w:rsidRDefault="007D5DEE" w:rsidP="007D5DEE">
            <w:pPr>
              <w:tabs>
                <w:tab w:val="left" w:pos="851"/>
              </w:tabs>
            </w:pPr>
          </w:p>
          <w:p w:rsidR="007D5DEE" w:rsidRPr="007D5DEE" w:rsidRDefault="007D5DEE" w:rsidP="007D5DEE">
            <w:pPr>
              <w:tabs>
                <w:tab w:val="left" w:pos="851"/>
              </w:tabs>
            </w:pPr>
          </w:p>
        </w:tc>
        <w:tc>
          <w:tcPr>
            <w:tcW w:w="2255" w:type="dxa"/>
          </w:tcPr>
          <w:p w:rsidR="007D5DEE" w:rsidRPr="007D5DEE" w:rsidRDefault="007D5DEE" w:rsidP="007D5DEE">
            <w:pPr>
              <w:tabs>
                <w:tab w:val="left" w:pos="851"/>
              </w:tabs>
            </w:pPr>
          </w:p>
        </w:tc>
        <w:tc>
          <w:tcPr>
            <w:tcW w:w="2792" w:type="dxa"/>
          </w:tcPr>
          <w:p w:rsidR="007D5DEE" w:rsidRPr="007D5DEE" w:rsidRDefault="007D5DEE" w:rsidP="007D5DEE">
            <w:pPr>
              <w:tabs>
                <w:tab w:val="left" w:pos="851"/>
              </w:tabs>
            </w:pPr>
          </w:p>
        </w:tc>
      </w:tr>
      <w:tr w:rsidR="007D5DEE" w:rsidRPr="007D5DEE" w:rsidTr="009E7A8F">
        <w:tc>
          <w:tcPr>
            <w:tcW w:w="3594" w:type="dxa"/>
          </w:tcPr>
          <w:p w:rsidR="007D5DEE" w:rsidRPr="007D5DEE" w:rsidRDefault="007D5DEE" w:rsidP="007D5DEE">
            <w:pPr>
              <w:tabs>
                <w:tab w:val="left" w:pos="851"/>
              </w:tabs>
            </w:pPr>
          </w:p>
          <w:p w:rsidR="007D5DEE" w:rsidRPr="007D5DEE" w:rsidRDefault="007D5DEE" w:rsidP="007D5DEE">
            <w:pPr>
              <w:tabs>
                <w:tab w:val="left" w:pos="851"/>
              </w:tabs>
            </w:pPr>
          </w:p>
        </w:tc>
        <w:tc>
          <w:tcPr>
            <w:tcW w:w="2255" w:type="dxa"/>
          </w:tcPr>
          <w:p w:rsidR="007D5DEE" w:rsidRPr="007D5DEE" w:rsidRDefault="007D5DEE" w:rsidP="007D5DEE">
            <w:pPr>
              <w:tabs>
                <w:tab w:val="left" w:pos="851"/>
              </w:tabs>
            </w:pPr>
          </w:p>
        </w:tc>
        <w:tc>
          <w:tcPr>
            <w:tcW w:w="2792" w:type="dxa"/>
          </w:tcPr>
          <w:p w:rsidR="007D5DEE" w:rsidRPr="007D5DEE" w:rsidRDefault="007D5DEE" w:rsidP="007D5DEE">
            <w:pPr>
              <w:tabs>
                <w:tab w:val="left" w:pos="851"/>
              </w:tabs>
            </w:pPr>
          </w:p>
        </w:tc>
      </w:tr>
      <w:tr w:rsidR="007D5DEE" w:rsidRPr="007D5DEE" w:rsidTr="009E7A8F">
        <w:tc>
          <w:tcPr>
            <w:tcW w:w="3594" w:type="dxa"/>
          </w:tcPr>
          <w:p w:rsidR="007D5DEE" w:rsidRPr="007D5DEE" w:rsidRDefault="007D5DEE" w:rsidP="007D5DEE">
            <w:pPr>
              <w:tabs>
                <w:tab w:val="left" w:pos="851"/>
              </w:tabs>
            </w:pPr>
          </w:p>
          <w:p w:rsidR="007D5DEE" w:rsidRPr="007D5DEE" w:rsidRDefault="007D5DEE" w:rsidP="007D5DEE">
            <w:pPr>
              <w:tabs>
                <w:tab w:val="left" w:pos="851"/>
              </w:tabs>
            </w:pPr>
          </w:p>
        </w:tc>
        <w:tc>
          <w:tcPr>
            <w:tcW w:w="2255" w:type="dxa"/>
          </w:tcPr>
          <w:p w:rsidR="007D5DEE" w:rsidRPr="007D5DEE" w:rsidRDefault="007D5DEE" w:rsidP="007D5DEE">
            <w:pPr>
              <w:tabs>
                <w:tab w:val="left" w:pos="851"/>
              </w:tabs>
            </w:pPr>
          </w:p>
        </w:tc>
        <w:tc>
          <w:tcPr>
            <w:tcW w:w="2792" w:type="dxa"/>
          </w:tcPr>
          <w:p w:rsidR="007D5DEE" w:rsidRPr="007D5DEE" w:rsidRDefault="007D5DEE" w:rsidP="007D5DEE">
            <w:pPr>
              <w:tabs>
                <w:tab w:val="left" w:pos="851"/>
              </w:tabs>
            </w:pPr>
          </w:p>
        </w:tc>
      </w:tr>
    </w:tbl>
    <w:p w:rsidR="007D5DEE" w:rsidRPr="007D5DEE" w:rsidRDefault="007D5DEE" w:rsidP="007D5DEE">
      <w:pPr>
        <w:spacing w:after="0" w:line="240" w:lineRule="auto"/>
        <w:jc w:val="both"/>
        <w:rPr>
          <w:rFonts w:ascii="Times New Roman" w:eastAsia="Times New Roman" w:hAnsi="Times New Roman" w:cs="Times New Roman"/>
          <w:i/>
          <w:iCs/>
          <w:lang w:eastAsia="pl-PL"/>
        </w:rPr>
      </w:pPr>
      <w:r w:rsidRPr="007D5DEE">
        <w:rPr>
          <w:rFonts w:ascii="Times New Roman" w:eastAsia="Times New Roman" w:hAnsi="Times New Roman" w:cs="Times New Roman"/>
          <w:i/>
          <w:iCs/>
          <w:lang w:eastAsia="pl-PL"/>
        </w:rPr>
        <w:t xml:space="preserve">*Wpisać odpowiednio (w przypadku większej ilości zadań/pozycji można numery zadań/pozycji wpisać </w:t>
      </w:r>
      <w:r w:rsidRPr="007D5DEE">
        <w:rPr>
          <w:rFonts w:ascii="Times New Roman" w:eastAsia="Times New Roman" w:hAnsi="Times New Roman" w:cs="Times New Roman"/>
          <w:i/>
          <w:iCs/>
          <w:lang w:eastAsia="pl-PL"/>
        </w:rPr>
        <w:br/>
        <w:t xml:space="preserve">   w jednej pozycji tabeli np. „1, 3, od 5 do 19” lub „wszystkie oferowane zadania/pozycje”)</w:t>
      </w: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sz w:val="20"/>
          <w:szCs w:val="18"/>
          <w:lang w:eastAsia="pl-PL"/>
        </w:rPr>
      </w:pPr>
    </w:p>
    <w:p w:rsidR="007D5DEE" w:rsidRPr="007D5DEE" w:rsidRDefault="007D5DEE" w:rsidP="007D5DEE">
      <w:pPr>
        <w:tabs>
          <w:tab w:val="left" w:pos="851"/>
        </w:tabs>
        <w:spacing w:after="0" w:line="240" w:lineRule="auto"/>
        <w:jc w:val="both"/>
        <w:rPr>
          <w:rFonts w:ascii="Times New Roman" w:eastAsia="Times New Roman" w:hAnsi="Times New Roman" w:cs="Times New Roman"/>
          <w:szCs w:val="20"/>
          <w:lang w:eastAsia="pl-PL"/>
        </w:rPr>
      </w:pPr>
      <w:r w:rsidRPr="007D5DEE">
        <w:rPr>
          <w:rFonts w:ascii="Times New Roman" w:eastAsia="Times New Roman" w:hAnsi="Times New Roman" w:cs="Times New Roman"/>
          <w:szCs w:val="20"/>
          <w:lang w:eastAsia="pl-PL"/>
        </w:rPr>
        <w:t xml:space="preserve">Stawka podatku od towarów i usług obowiązująca u Zamawiającego zgodnie z ustawą z 11.03.2004 r. </w:t>
      </w:r>
      <w:r w:rsidRPr="007D5DEE">
        <w:rPr>
          <w:rFonts w:ascii="Times New Roman" w:eastAsia="Times New Roman" w:hAnsi="Times New Roman" w:cs="Times New Roman"/>
          <w:szCs w:val="20"/>
          <w:lang w:eastAsia="pl-PL"/>
        </w:rPr>
        <w:br/>
        <w:t>o podatku od towarów i usług wynosi 8 % i 23 %.</w:t>
      </w: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sz w:val="20"/>
          <w:szCs w:val="20"/>
          <w:lang w:eastAsia="pl-PL"/>
        </w:rPr>
      </w:pPr>
    </w:p>
    <w:p w:rsidR="007D5DEE" w:rsidRPr="007D5DEE" w:rsidRDefault="007D5DEE" w:rsidP="007D5DEE">
      <w:pPr>
        <w:tabs>
          <w:tab w:val="left" w:pos="851"/>
        </w:tabs>
        <w:spacing w:after="0" w:line="240" w:lineRule="auto"/>
        <w:ind w:left="-142" w:firstLine="142"/>
        <w:rPr>
          <w:rFonts w:ascii="Times New Roman" w:eastAsia="Times New Roman" w:hAnsi="Times New Roman" w:cs="Times New Roman"/>
          <w:lang w:eastAsia="pl-PL"/>
        </w:rPr>
      </w:pPr>
    </w:p>
    <w:p w:rsidR="007D5DEE" w:rsidRPr="007D5DEE" w:rsidRDefault="007D5DEE" w:rsidP="007D5DEE">
      <w:pPr>
        <w:pageBreakBefore/>
        <w:spacing w:after="0" w:line="240" w:lineRule="auto"/>
        <w:jc w:val="right"/>
        <w:rPr>
          <w:rFonts w:ascii="Times New Roman" w:eastAsia="Times New Roman" w:hAnsi="Times New Roman" w:cs="Times New Roman"/>
          <w:i/>
          <w:iCs/>
          <w:color w:val="BFBFBF"/>
          <w:sz w:val="18"/>
          <w:szCs w:val="18"/>
          <w:lang w:eastAsia="pl-PL"/>
        </w:rPr>
      </w:pPr>
      <w:r w:rsidRPr="007D5DEE">
        <w:rPr>
          <w:rFonts w:ascii="Times New Roman" w:eastAsia="Times New Roman" w:hAnsi="Times New Roman" w:cs="Times New Roman"/>
          <w:b/>
          <w:bCs/>
          <w:sz w:val="24"/>
          <w:szCs w:val="24"/>
          <w:lang w:eastAsia="pl-PL"/>
        </w:rPr>
        <w:lastRenderedPageBreak/>
        <w:t>Załącznik nr 3.10 do SWZ</w:t>
      </w:r>
      <w:r w:rsidRPr="007D5DEE">
        <w:rPr>
          <w:rFonts w:ascii="Times New Roman" w:eastAsia="Times New Roman" w:hAnsi="Times New Roman" w:cs="Times New Roman"/>
          <w:b/>
          <w:bCs/>
          <w:sz w:val="24"/>
          <w:szCs w:val="24"/>
          <w:lang w:eastAsia="pl-PL"/>
        </w:rPr>
        <w:br/>
      </w:r>
      <w:r w:rsidRPr="007D5DEE">
        <w:rPr>
          <w:rFonts w:ascii="Times New Roman" w:eastAsia="Times New Roman" w:hAnsi="Times New Roman" w:cs="Times New Roman"/>
          <w:i/>
          <w:iCs/>
          <w:color w:val="BFBFBF"/>
          <w:sz w:val="18"/>
          <w:szCs w:val="18"/>
          <w:lang w:eastAsia="pl-PL"/>
        </w:rPr>
        <w:t>Oświadczenie dot. Ukrainy</w:t>
      </w:r>
    </w:p>
    <w:p w:rsidR="007D5DEE" w:rsidRPr="007D5DEE" w:rsidRDefault="007D5DEE" w:rsidP="007D5DEE">
      <w:pPr>
        <w:keepNext/>
        <w:tabs>
          <w:tab w:val="left" w:pos="720"/>
        </w:tabs>
        <w:snapToGrid w:val="0"/>
        <w:spacing w:after="0" w:line="240" w:lineRule="auto"/>
        <w:jc w:val="right"/>
        <w:outlineLvl w:val="1"/>
        <w:rPr>
          <w:rFonts w:ascii="Times New Roman" w:eastAsia="Times New Roman" w:hAnsi="Times New Roman" w:cs="Times New Roman"/>
          <w:b/>
          <w:bCs/>
          <w:sz w:val="24"/>
          <w:szCs w:val="28"/>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24"/>
          <w:szCs w:val="24"/>
          <w:lang w:eastAsia="pl-PL"/>
        </w:rPr>
      </w:pPr>
      <w:bookmarkStart w:id="127" w:name="_Hlk141276320"/>
      <w:r w:rsidRPr="007D5DEE">
        <w:rPr>
          <w:rFonts w:ascii="Times New Roman" w:eastAsia="Times New Roman" w:hAnsi="Times New Roman" w:cs="Times New Roman"/>
          <w:b/>
          <w:bCs/>
          <w:sz w:val="24"/>
          <w:szCs w:val="24"/>
          <w:lang w:eastAsia="pl-PL"/>
        </w:rPr>
        <w:t>Oświadczenie o braku podstaw wykluczenia w związku z rozwiązaniami w zakresie przeciwdziałania wspieraniu agresji na Ukrainę.</w:t>
      </w:r>
    </w:p>
    <w:bookmarkEnd w:id="127"/>
    <w:p w:rsidR="007D5DEE" w:rsidRPr="007D5DEE" w:rsidRDefault="007D5DEE" w:rsidP="007D5DEE">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rsidR="007D5DEE" w:rsidRPr="007D5DEE" w:rsidRDefault="007D5DEE" w:rsidP="007D5DEE">
      <w:pPr>
        <w:tabs>
          <w:tab w:val="left" w:pos="0"/>
        </w:tabs>
        <w:spacing w:after="0" w:line="240" w:lineRule="auto"/>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Nazwa Wykonawcy: ...................................................................................................................</w:t>
      </w:r>
    </w:p>
    <w:p w:rsidR="007D5DEE" w:rsidRPr="007D5DEE" w:rsidRDefault="007D5DEE" w:rsidP="007D5DEE">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rsidR="007D5DEE" w:rsidRPr="007D5DEE" w:rsidRDefault="007D5DEE" w:rsidP="007D5DEE">
      <w:pPr>
        <w:spacing w:after="0" w:line="240" w:lineRule="auto"/>
        <w:rPr>
          <w:rFonts w:ascii="Arial" w:eastAsia="Times New Roman" w:hAnsi="Arial" w:cs="Times New Roman"/>
          <w:sz w:val="16"/>
          <w:szCs w:val="20"/>
          <w:lang w:eastAsia="pl-PL"/>
        </w:rPr>
      </w:pPr>
    </w:p>
    <w:p w:rsidR="007D5DEE" w:rsidRPr="007D5DEE" w:rsidRDefault="007D5DEE" w:rsidP="007D5DEE">
      <w:pPr>
        <w:spacing w:after="0" w:line="240" w:lineRule="auto"/>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 xml:space="preserve">Oświadczam, że </w:t>
      </w:r>
      <w:r w:rsidRPr="007D5DEE">
        <w:rPr>
          <w:rFonts w:ascii="Times New Roman" w:eastAsia="Times New Roman" w:hAnsi="Times New Roman" w:cs="Times New Roman"/>
          <w:b/>
          <w:bCs/>
          <w:sz w:val="24"/>
          <w:szCs w:val="24"/>
          <w:u w:val="single"/>
          <w:lang w:eastAsia="pl-PL"/>
        </w:rPr>
        <w:t>nie jestem</w:t>
      </w:r>
      <w:r w:rsidRPr="007D5DEE">
        <w:rPr>
          <w:rFonts w:ascii="Times New Roman" w:eastAsia="Times New Roman" w:hAnsi="Times New Roman" w:cs="Times New Roman"/>
          <w:b/>
          <w:bCs/>
          <w:sz w:val="24"/>
          <w:szCs w:val="24"/>
          <w:lang w:eastAsia="pl-PL"/>
        </w:rPr>
        <w:t xml:space="preserve"> Wykonawcą:</w:t>
      </w:r>
    </w:p>
    <w:p w:rsidR="007D5DEE" w:rsidRPr="007D5DEE" w:rsidRDefault="007D5DEE" w:rsidP="007D5DEE">
      <w:pPr>
        <w:widowControl w:val="0"/>
        <w:numPr>
          <w:ilvl w:val="7"/>
          <w:numId w:val="37"/>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28" w:name="_Hlk101529135"/>
      <w:r w:rsidRPr="007D5DEE">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7D5DEE">
        <w:rPr>
          <w:rFonts w:ascii="Times New Roman" w:eastAsia="Times New Roman" w:hAnsi="Times New Roman" w:cs="Times New Roman"/>
          <w:lang w:eastAsia="zh-CN"/>
        </w:rPr>
        <w:t>późn</w:t>
      </w:r>
      <w:proofErr w:type="spellEnd"/>
      <w:r w:rsidRPr="007D5DEE">
        <w:rPr>
          <w:rFonts w:ascii="Times New Roman" w:eastAsia="Times New Roman" w:hAnsi="Times New Roman" w:cs="Times New Roman"/>
          <w:lang w:eastAsia="zh-CN"/>
        </w:rPr>
        <w:t>. zm.)</w:t>
      </w:r>
      <w:r w:rsidRPr="007D5DEE">
        <w:rPr>
          <w:rFonts w:ascii="Times New Roman" w:eastAsia="Times New Roman" w:hAnsi="Times New Roman" w:cs="Times New Roman"/>
          <w:lang w:eastAsia="pl-PL"/>
        </w:rPr>
        <w:t xml:space="preserve"> zwanym dalej ,,rozporządzeniem </w:t>
      </w:r>
      <w:hyperlink r:id="rId28" w:history="1">
        <w:r w:rsidRPr="007D5DEE">
          <w:rPr>
            <w:rFonts w:ascii="Times New Roman" w:eastAsia="Times New Roman" w:hAnsi="Times New Roman" w:cs="Times New Roman"/>
            <w:u w:val="single"/>
            <w:lang w:eastAsia="pl-PL"/>
          </w:rPr>
          <w:t>765/2006</w:t>
        </w:r>
      </w:hyperlink>
      <w:r w:rsidRPr="007D5DEE">
        <w:rPr>
          <w:rFonts w:ascii="Times New Roman" w:eastAsia="Times New Roman" w:hAnsi="Times New Roman" w:cs="Times New Roman"/>
          <w:lang w:eastAsia="pl-PL"/>
        </w:rPr>
        <w:t>”,</w:t>
      </w:r>
      <w:r w:rsidRPr="007D5DEE">
        <w:rPr>
          <w:rFonts w:ascii="Times New Roman" w:eastAsia="Times New Roman" w:hAnsi="Times New Roman" w:cs="Times New Roman"/>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7D5DEE">
        <w:rPr>
          <w:rFonts w:ascii="Times New Roman" w:eastAsia="Times New Roman" w:hAnsi="Times New Roman" w:cs="Times New Roman"/>
          <w:lang w:eastAsia="zh-CN"/>
        </w:rPr>
        <w:t>późn</w:t>
      </w:r>
      <w:proofErr w:type="spellEnd"/>
      <w:r w:rsidRPr="007D5DEE">
        <w:rPr>
          <w:rFonts w:ascii="Times New Roman" w:eastAsia="Times New Roman" w:hAnsi="Times New Roman" w:cs="Times New Roman"/>
          <w:lang w:eastAsia="zh-CN"/>
        </w:rPr>
        <w:t>. zm.)</w:t>
      </w:r>
      <w:r w:rsidRPr="007D5DEE">
        <w:rPr>
          <w:rFonts w:ascii="Times New Roman" w:eastAsia="Times New Roman" w:hAnsi="Times New Roman" w:cs="Times New Roman"/>
          <w:lang w:eastAsia="pl-PL"/>
        </w:rPr>
        <w:t xml:space="preserve"> zwanym dalej ,,rozporządzeniem </w:t>
      </w:r>
      <w:r w:rsidRPr="007D5DEE">
        <w:rPr>
          <w:rFonts w:ascii="Times New Roman" w:eastAsia="Times New Roman" w:hAnsi="Times New Roman" w:cs="Times New Roman"/>
          <w:lang w:eastAsia="zh-CN"/>
        </w:rPr>
        <w:t xml:space="preserve">269/2014” albo wpisanym na listę na podstawie decyzji w sprawie wpisu na listę </w:t>
      </w:r>
      <w:r w:rsidRPr="007D5DEE">
        <w:rPr>
          <w:rFonts w:ascii="Times New Roman" w:eastAsia="Times New Roman" w:hAnsi="Times New Roman" w:cs="Times New Roman"/>
          <w:lang w:eastAsia="pl-PL"/>
        </w:rPr>
        <w:t>wraz z rozstrzygnięciem</w:t>
      </w:r>
      <w:r w:rsidRPr="007D5DEE">
        <w:rPr>
          <w:rFonts w:ascii="Times New Roman" w:eastAsia="Times New Roman" w:hAnsi="Times New Roman" w:cs="Times New Roman"/>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rsidR="007D5DEE" w:rsidRPr="007D5DEE" w:rsidRDefault="007D5DEE" w:rsidP="007D5DEE">
      <w:pPr>
        <w:widowControl w:val="0"/>
        <w:numPr>
          <w:ilvl w:val="7"/>
          <w:numId w:val="37"/>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D5DEE">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7D5DEE" w:rsidRPr="007D5DEE" w:rsidRDefault="007D5DEE" w:rsidP="007D5DEE">
      <w:pPr>
        <w:widowControl w:val="0"/>
        <w:numPr>
          <w:ilvl w:val="7"/>
          <w:numId w:val="37"/>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D5DEE">
        <w:rPr>
          <w:rFonts w:ascii="Times New Roman" w:eastAsia="Times New Roman" w:hAnsi="Times New Roman" w:cs="Times New Roman"/>
          <w:lang w:eastAsia="zh-CN"/>
        </w:rPr>
        <w:t>którego jednostką dominującą w rozumieniu art. 3 ust. 1 pkt 37 ustawy z dnia 29 września 1994r. o rachunkowości (</w:t>
      </w:r>
      <w:bookmarkStart w:id="129" w:name="_Hlk164432183"/>
      <w:r w:rsidRPr="007D5DEE">
        <w:rPr>
          <w:rFonts w:ascii="Times New Roman" w:eastAsia="Times New Roman" w:hAnsi="Times New Roman" w:cs="Times New Roman"/>
          <w:lang w:eastAsia="zh-CN"/>
        </w:rPr>
        <w:t xml:space="preserve">Dz.U. z 2023 r. poz. 120, 295 z </w:t>
      </w:r>
      <w:proofErr w:type="spellStart"/>
      <w:r w:rsidRPr="007D5DEE">
        <w:rPr>
          <w:rFonts w:ascii="Times New Roman" w:eastAsia="Times New Roman" w:hAnsi="Times New Roman" w:cs="Times New Roman"/>
          <w:lang w:eastAsia="zh-CN"/>
        </w:rPr>
        <w:t>późn</w:t>
      </w:r>
      <w:proofErr w:type="spellEnd"/>
      <w:r w:rsidRPr="007D5DEE">
        <w:rPr>
          <w:rFonts w:ascii="Times New Roman" w:eastAsia="Times New Roman" w:hAnsi="Times New Roman" w:cs="Times New Roman"/>
          <w:lang w:eastAsia="zh-CN"/>
        </w:rPr>
        <w:t>. zm</w:t>
      </w:r>
      <w:bookmarkEnd w:id="129"/>
      <w:r w:rsidRPr="007D5DEE">
        <w:rPr>
          <w:rFonts w:ascii="Times New Roman" w:eastAsia="Times New Roman" w:hAnsi="Times New Roman" w:cs="Times New Roman"/>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rsidR="007D5DEE" w:rsidRPr="007D5DEE" w:rsidRDefault="007D5DEE" w:rsidP="007D5DEE">
      <w:pPr>
        <w:widowControl w:val="0"/>
        <w:numPr>
          <w:ilvl w:val="7"/>
          <w:numId w:val="37"/>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który realizować będzie zamówienie na rzecz lub z udziałem:</w:t>
      </w:r>
    </w:p>
    <w:p w:rsidR="007D5DEE" w:rsidRPr="007D5DEE" w:rsidRDefault="007D5DEE" w:rsidP="007D5DEE">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D5DEE">
        <w:rPr>
          <w:rFonts w:ascii="Times New Roman" w:eastAsia="Times New Roman" w:hAnsi="Times New Roman" w:cs="Times New Roman"/>
          <w:iCs/>
          <w:lang w:eastAsia="pl-PL"/>
        </w:rPr>
        <w:t>obywateli rosyjskich lub osób fizycznych lub prawnych, podmiotów lub organów z siedzibą w Rosji;</w:t>
      </w:r>
    </w:p>
    <w:p w:rsidR="007D5DEE" w:rsidRPr="007D5DEE" w:rsidRDefault="007D5DEE" w:rsidP="007D5DEE">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D5DEE">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7D5DEE">
        <w:rPr>
          <w:rFonts w:ascii="Times New Roman" w:eastAsia="Times New Roman" w:hAnsi="Times New Roman" w:cs="Times New Roman"/>
          <w:iCs/>
          <w:lang w:eastAsia="pl-PL"/>
        </w:rPr>
        <w:t>tirecie</w:t>
      </w:r>
      <w:proofErr w:type="spellEnd"/>
      <w:r w:rsidRPr="007D5DEE">
        <w:rPr>
          <w:rFonts w:ascii="Times New Roman" w:eastAsia="Times New Roman" w:hAnsi="Times New Roman" w:cs="Times New Roman"/>
          <w:iCs/>
          <w:lang w:eastAsia="pl-PL"/>
        </w:rPr>
        <w:t xml:space="preserve"> 1); lub</w:t>
      </w:r>
    </w:p>
    <w:p w:rsidR="007D5DEE" w:rsidRPr="007D5DEE" w:rsidRDefault="007D5DEE" w:rsidP="007D5DEE">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D5DEE">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rsidR="007D5DEE" w:rsidRPr="007D5DEE" w:rsidRDefault="007D5DEE" w:rsidP="007D5DEE">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7D5DEE">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rsidR="007D5DEE" w:rsidRPr="007D5DEE" w:rsidRDefault="007D5DEE" w:rsidP="007D5DEE">
      <w:pPr>
        <w:widowControl w:val="0"/>
        <w:numPr>
          <w:ilvl w:val="7"/>
          <w:numId w:val="37"/>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D5DEE">
        <w:rPr>
          <w:rFonts w:ascii="Times New Roman" w:eastAsia="Times New Roman" w:hAnsi="Times New Roman" w:cs="Times New Roman"/>
          <w:lang w:eastAsia="pl-PL"/>
        </w:rPr>
        <w:t>wobec którego są podejmowane inne prawem przewidziane środki o charakterze sankcyjnym.</w:t>
      </w:r>
    </w:p>
    <w:p w:rsidR="007D5DEE" w:rsidRPr="007D5DEE" w:rsidRDefault="007D5DEE" w:rsidP="007D5DEE">
      <w:pPr>
        <w:spacing w:after="0" w:line="240" w:lineRule="auto"/>
        <w:rPr>
          <w:rFonts w:ascii="Arial" w:eastAsia="Times New Roman" w:hAnsi="Arial" w:cs="Times New Roman"/>
          <w:sz w:val="16"/>
          <w:szCs w:val="20"/>
          <w:lang w:eastAsia="pl-PL"/>
        </w:rPr>
      </w:pPr>
    </w:p>
    <w:p w:rsidR="007D5DEE" w:rsidRPr="007D5DEE" w:rsidRDefault="007D5DEE" w:rsidP="007D5DEE">
      <w:pPr>
        <w:spacing w:after="0" w:line="240" w:lineRule="auto"/>
        <w:jc w:val="both"/>
        <w:rPr>
          <w:rFonts w:ascii="Times New Roman" w:eastAsia="Times New Roman" w:hAnsi="Times New Roman" w:cs="Times New Roman"/>
          <w:i/>
          <w:iCs/>
          <w:lang w:eastAsia="pl-PL"/>
        </w:rPr>
      </w:pPr>
    </w:p>
    <w:p w:rsidR="007D5DEE" w:rsidRPr="007D5DEE" w:rsidRDefault="007D5DEE" w:rsidP="007D5DEE">
      <w:pPr>
        <w:spacing w:after="0" w:line="240" w:lineRule="auto"/>
        <w:jc w:val="both"/>
        <w:rPr>
          <w:rFonts w:ascii="Times New Roman" w:eastAsia="Times New Roman" w:hAnsi="Times New Roman" w:cs="Times New Roman"/>
          <w:i/>
          <w:iCs/>
          <w:lang w:eastAsia="pl-PL"/>
        </w:rPr>
      </w:pPr>
      <w:r w:rsidRPr="007D5DE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7D5DEE" w:rsidRPr="007D5DEE" w:rsidRDefault="007D5DEE" w:rsidP="007D5DEE">
      <w:pPr>
        <w:pageBreakBefore/>
        <w:spacing w:after="0" w:line="240" w:lineRule="auto"/>
        <w:jc w:val="right"/>
        <w:rPr>
          <w:rFonts w:ascii="Times New Roman" w:eastAsia="Times New Roman" w:hAnsi="Times New Roman" w:cs="Times New Roman"/>
          <w:b/>
          <w:bCs/>
          <w:color w:val="2F5496"/>
          <w:spacing w:val="20"/>
          <w:sz w:val="28"/>
          <w:szCs w:val="28"/>
          <w:lang w:eastAsia="pl-PL"/>
        </w:rPr>
      </w:pPr>
      <w:r w:rsidRPr="007D5DEE">
        <w:rPr>
          <w:rFonts w:ascii="Times New Roman" w:eastAsia="Times New Roman" w:hAnsi="Times New Roman" w:cs="Times New Roman"/>
          <w:b/>
          <w:bCs/>
          <w:sz w:val="24"/>
          <w:szCs w:val="24"/>
          <w:lang w:eastAsia="pl-PL"/>
        </w:rPr>
        <w:lastRenderedPageBreak/>
        <w:t>Załącznik nr 4 do SWZ</w:t>
      </w:r>
      <w:r w:rsidRPr="007D5DEE">
        <w:rPr>
          <w:rFonts w:ascii="Times New Roman" w:eastAsia="Times New Roman" w:hAnsi="Times New Roman" w:cs="Times New Roman"/>
          <w:b/>
          <w:bCs/>
          <w:color w:val="2F5496"/>
          <w:spacing w:val="20"/>
          <w:sz w:val="28"/>
          <w:szCs w:val="28"/>
          <w:lang w:eastAsia="pl-PL"/>
        </w:rPr>
        <w:br/>
      </w:r>
      <w:r w:rsidRPr="007D5DEE">
        <w:rPr>
          <w:rFonts w:ascii="Times New Roman" w:eastAsia="Times New Roman" w:hAnsi="Times New Roman" w:cs="Times New Roman"/>
          <w:i/>
          <w:iCs/>
          <w:color w:val="BFBFBF"/>
          <w:sz w:val="18"/>
          <w:szCs w:val="18"/>
          <w:lang w:eastAsia="pl-PL"/>
        </w:rPr>
        <w:t>Istotne postanowienia umowy</w:t>
      </w:r>
    </w:p>
    <w:p w:rsidR="007D5DEE" w:rsidRPr="007D5DEE" w:rsidRDefault="007D5DEE" w:rsidP="007D5DEE">
      <w:pPr>
        <w:tabs>
          <w:tab w:val="left" w:pos="426"/>
        </w:tabs>
        <w:spacing w:after="0" w:line="240" w:lineRule="auto"/>
        <w:rPr>
          <w:rFonts w:ascii="Times New Roman" w:eastAsia="Times New Roman" w:hAnsi="Times New Roman" w:cs="Times New Roman"/>
          <w:b/>
          <w:lang w:eastAsia="pl-PL"/>
        </w:rPr>
      </w:pPr>
      <w:bookmarkStart w:id="130" w:name="_Hlk67825298"/>
    </w:p>
    <w:p w:rsidR="007D5DEE" w:rsidRPr="007D5DEE" w:rsidRDefault="007D5DEE" w:rsidP="007D5DEE">
      <w:pPr>
        <w:tabs>
          <w:tab w:val="left" w:pos="426"/>
        </w:tabs>
        <w:spacing w:after="0" w:line="240" w:lineRule="auto"/>
        <w:rPr>
          <w:rFonts w:ascii="Times New Roman" w:eastAsia="Times New Roman" w:hAnsi="Times New Roman" w:cs="Times New Roman"/>
          <w:b/>
          <w:lang w:eastAsia="pl-PL"/>
        </w:rPr>
      </w:pPr>
      <w:r w:rsidRPr="007D5DEE">
        <w:rPr>
          <w:rFonts w:ascii="Times New Roman" w:eastAsia="Times New Roman" w:hAnsi="Times New Roman" w:cs="Times New Roman"/>
          <w:b/>
          <w:lang w:eastAsia="pl-PL"/>
        </w:rPr>
        <w:t>Nr LRU: ………………</w:t>
      </w:r>
    </w:p>
    <w:p w:rsidR="007D5DEE" w:rsidRPr="007D5DEE" w:rsidRDefault="007D5DEE" w:rsidP="007D5DEE">
      <w:pPr>
        <w:spacing w:after="0" w:line="240" w:lineRule="auto"/>
        <w:jc w:val="center"/>
        <w:rPr>
          <w:rFonts w:ascii="Times New Roman" w:eastAsia="Times New Roman" w:hAnsi="Times New Roman" w:cs="Times New Roman"/>
          <w:b/>
          <w:bCs/>
          <w:sz w:val="32"/>
          <w:szCs w:val="32"/>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32"/>
          <w:szCs w:val="32"/>
          <w:lang w:eastAsia="pl-PL"/>
        </w:rPr>
      </w:pPr>
    </w:p>
    <w:p w:rsidR="007D5DEE" w:rsidRPr="007D5DEE" w:rsidRDefault="007D5DEE" w:rsidP="007D5DEE">
      <w:pPr>
        <w:spacing w:after="0" w:line="240" w:lineRule="auto"/>
        <w:jc w:val="center"/>
        <w:rPr>
          <w:rFonts w:ascii="Times New Roman" w:eastAsia="Times New Roman" w:hAnsi="Times New Roman" w:cs="Times New Roman"/>
          <w:b/>
          <w:bCs/>
          <w:sz w:val="32"/>
          <w:szCs w:val="32"/>
          <w:lang w:eastAsia="pl-PL"/>
        </w:rPr>
      </w:pPr>
      <w:r w:rsidRPr="007D5DEE">
        <w:rPr>
          <w:rFonts w:ascii="Times New Roman" w:eastAsia="Times New Roman" w:hAnsi="Times New Roman" w:cs="Times New Roman"/>
          <w:b/>
          <w:bCs/>
          <w:sz w:val="32"/>
          <w:szCs w:val="32"/>
          <w:lang w:eastAsia="pl-PL"/>
        </w:rPr>
        <w:t>Istotne postanowienia umowy</w:t>
      </w:r>
    </w:p>
    <w:p w:rsidR="007D5DEE" w:rsidRPr="007D5DEE" w:rsidRDefault="007D5DEE" w:rsidP="007D5DEE">
      <w:pPr>
        <w:spacing w:after="0" w:line="240" w:lineRule="auto"/>
        <w:jc w:val="center"/>
        <w:rPr>
          <w:rFonts w:ascii="Times New Roman" w:eastAsia="Times New Roman" w:hAnsi="Times New Roman" w:cs="Times New Roman"/>
          <w:b/>
          <w:bCs/>
          <w:sz w:val="32"/>
          <w:szCs w:val="32"/>
          <w:lang w:eastAsia="pl-PL"/>
        </w:rPr>
      </w:pPr>
    </w:p>
    <w:p w:rsidR="007D5DEE" w:rsidRPr="007D5DEE" w:rsidRDefault="007D5DEE" w:rsidP="007D5DEE">
      <w:pPr>
        <w:numPr>
          <w:ilvl w:val="0"/>
          <w:numId w:val="53"/>
        </w:numPr>
        <w:spacing w:after="0" w:line="240" w:lineRule="auto"/>
        <w:ind w:left="426" w:hanging="426"/>
        <w:jc w:val="both"/>
        <w:rPr>
          <w:rFonts w:ascii="Times New Roman" w:eastAsia="Calibri" w:hAnsi="Times New Roman" w:cs="Times New Roman"/>
          <w:sz w:val="24"/>
          <w:szCs w:val="24"/>
        </w:rPr>
      </w:pPr>
      <w:r w:rsidRPr="007D5DEE">
        <w:rPr>
          <w:rFonts w:ascii="Times New Roman" w:eastAsia="Calibri" w:hAnsi="Times New Roman" w:cs="Times New Roman"/>
          <w:sz w:val="24"/>
          <w:szCs w:val="2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rsidR="007D5DEE" w:rsidRPr="007D5DEE" w:rsidRDefault="007D5DEE" w:rsidP="007D5DEE">
      <w:pPr>
        <w:numPr>
          <w:ilvl w:val="0"/>
          <w:numId w:val="53"/>
        </w:numPr>
        <w:spacing w:after="0" w:line="240" w:lineRule="auto"/>
        <w:ind w:left="426" w:hanging="426"/>
        <w:rPr>
          <w:rFonts w:ascii="Times New Roman" w:eastAsia="Calibri" w:hAnsi="Times New Roman" w:cs="Times New Roman"/>
          <w:sz w:val="24"/>
          <w:szCs w:val="24"/>
        </w:rPr>
      </w:pPr>
      <w:r w:rsidRPr="007D5DEE">
        <w:rPr>
          <w:rFonts w:ascii="Times New Roman" w:eastAsia="Calibri" w:hAnsi="Times New Roman" w:cs="Times New Roman"/>
          <w:sz w:val="24"/>
          <w:szCs w:val="24"/>
        </w:rPr>
        <w:t>Strony przyjmują jako datę jej zawarcia - datę złożenia ostatniego podpisu.</w:t>
      </w:r>
    </w:p>
    <w:p w:rsidR="007D5DEE" w:rsidRPr="007D5DEE" w:rsidRDefault="007D5DEE" w:rsidP="007D5DEE">
      <w:pPr>
        <w:spacing w:after="0" w:line="240" w:lineRule="auto"/>
        <w:jc w:val="both"/>
        <w:rPr>
          <w:rFonts w:ascii="Times New Roman" w:eastAsia="Times New Roman" w:hAnsi="Times New Roman" w:cs="Times New Roman"/>
          <w:i/>
          <w:iCs/>
          <w:color w:val="0070C0"/>
          <w:lang w:eastAsia="pl-PL"/>
        </w:rPr>
      </w:pPr>
      <w:r w:rsidRPr="007D5DEE">
        <w:rPr>
          <w:rFonts w:ascii="Times New Roman" w:eastAsia="Times New Roman" w:hAnsi="Times New Roman" w:cs="Times New Roman"/>
          <w:i/>
          <w:iCs/>
          <w:color w:val="0070C0"/>
          <w:lang w:eastAsia="pl-PL"/>
        </w:rPr>
        <w:t>(w przypadku wersji elektronicznej)</w:t>
      </w:r>
    </w:p>
    <w:p w:rsidR="007D5DEE" w:rsidRPr="007D5DEE" w:rsidRDefault="007D5DEE" w:rsidP="007D5DEE">
      <w:pPr>
        <w:spacing w:after="0" w:line="240" w:lineRule="auto"/>
        <w:jc w:val="both"/>
        <w:rPr>
          <w:rFonts w:ascii="Times New Roman" w:eastAsia="Times New Roman" w:hAnsi="Times New Roman" w:cs="Times New Roman"/>
          <w:b/>
          <w:bCs/>
          <w:color w:val="FF0000"/>
          <w:lang w:eastAsia="pl-PL"/>
        </w:rPr>
      </w:pPr>
    </w:p>
    <w:p w:rsidR="007D5DEE" w:rsidRPr="007D5DEE" w:rsidRDefault="007D5DEE" w:rsidP="007D5DEE">
      <w:pPr>
        <w:spacing w:after="0" w:line="240" w:lineRule="auto"/>
        <w:jc w:val="both"/>
        <w:rPr>
          <w:rFonts w:ascii="Times New Roman" w:eastAsia="Times New Roman" w:hAnsi="Times New Roman" w:cs="Times New Roman"/>
          <w:b/>
          <w:bCs/>
          <w:color w:val="FF0000"/>
          <w:lang w:eastAsia="pl-PL"/>
        </w:rPr>
      </w:pPr>
      <w:r w:rsidRPr="007D5DEE">
        <w:rPr>
          <w:rFonts w:ascii="Times New Roman" w:eastAsia="Times New Roman" w:hAnsi="Times New Roman" w:cs="Times New Roman"/>
          <w:b/>
          <w:bCs/>
          <w:color w:val="FF0000"/>
          <w:lang w:eastAsia="pl-PL"/>
        </w:rPr>
        <w:t>lub</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Umowa została zawarta w dniu ……….  w ……………….</w:t>
      </w:r>
    </w:p>
    <w:p w:rsidR="007D5DEE" w:rsidRPr="007D5DEE" w:rsidRDefault="007D5DEE" w:rsidP="007D5DEE">
      <w:pPr>
        <w:spacing w:after="0" w:line="240" w:lineRule="auto"/>
        <w:jc w:val="both"/>
        <w:rPr>
          <w:rFonts w:ascii="Times New Roman" w:eastAsia="Times New Roman" w:hAnsi="Times New Roman" w:cs="Times New Roman"/>
          <w:i/>
          <w:iCs/>
          <w:color w:val="0070C0"/>
          <w:lang w:eastAsia="pl-PL"/>
        </w:rPr>
      </w:pPr>
      <w:r w:rsidRPr="007D5DEE">
        <w:rPr>
          <w:rFonts w:ascii="Times New Roman" w:eastAsia="Times New Roman" w:hAnsi="Times New Roman" w:cs="Times New Roman"/>
          <w:i/>
          <w:iCs/>
          <w:color w:val="0070C0"/>
          <w:lang w:eastAsia="pl-PL"/>
        </w:rPr>
        <w:t>(w przypadku wersji papierowej)</w:t>
      </w:r>
    </w:p>
    <w:p w:rsidR="007D5DEE" w:rsidRPr="007D5DEE" w:rsidRDefault="007D5DEE" w:rsidP="007D5DEE">
      <w:pPr>
        <w:spacing w:after="0" w:line="240" w:lineRule="auto"/>
        <w:jc w:val="both"/>
        <w:rPr>
          <w:rFonts w:ascii="Times New Roman" w:eastAsia="Times New Roman" w:hAnsi="Times New Roman" w:cs="Times New Roman"/>
          <w:b/>
          <w:bCs/>
          <w:lang w:eastAsia="pl-PL"/>
        </w:rPr>
      </w:pPr>
    </w:p>
    <w:p w:rsidR="007D5DEE" w:rsidRPr="007D5DEE" w:rsidRDefault="007D5DEE" w:rsidP="007D5DEE">
      <w:pPr>
        <w:spacing w:after="0" w:line="240" w:lineRule="auto"/>
        <w:jc w:val="both"/>
        <w:rPr>
          <w:rFonts w:ascii="Times New Roman" w:eastAsia="Times New Roman" w:hAnsi="Times New Roman" w:cs="Times New Roman"/>
          <w:b/>
          <w:bCs/>
          <w:lang w:eastAsia="pl-PL"/>
        </w:rPr>
      </w:pPr>
      <w:bookmarkStart w:id="131" w:name="_Hlk67825429"/>
      <w:bookmarkEnd w:id="130"/>
    </w:p>
    <w:p w:rsidR="007D5DEE" w:rsidRPr="007D5DEE" w:rsidRDefault="007D5DEE" w:rsidP="007D5DEE">
      <w:pPr>
        <w:spacing w:after="0" w:line="240" w:lineRule="auto"/>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Strony Umowy:</w:t>
      </w:r>
    </w:p>
    <w:p w:rsidR="007D5DEE" w:rsidRPr="007D5DEE" w:rsidRDefault="007D5DEE" w:rsidP="007D5DEE">
      <w:pPr>
        <w:spacing w:before="120"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POLSKA GRUPA GÓRNICZA S.A.</w:t>
      </w:r>
      <w:r w:rsidRPr="007D5DEE">
        <w:rPr>
          <w:rFonts w:ascii="Times New Roman" w:eastAsia="Times New Roman" w:hAnsi="Times New Roman" w:cs="Times New Roman"/>
          <w:sz w:val="24"/>
          <w:szCs w:val="24"/>
          <w:lang w:eastAsia="pl-PL"/>
        </w:rPr>
        <w:t xml:space="preserve"> z siedzibą w Katowicach przy ul. Powstańców 30, kod pocztowy 40-039, </w:t>
      </w:r>
      <w:r w:rsidRPr="007D5DEE">
        <w:rPr>
          <w:rFonts w:ascii="Times New Roman" w:eastAsia="Times New Roman" w:hAnsi="Times New Roman" w:cs="Times New Roman"/>
          <w:b/>
          <w:bCs/>
          <w:sz w:val="24"/>
          <w:szCs w:val="24"/>
          <w:lang w:eastAsia="pl-PL"/>
        </w:rPr>
        <w:t>Oddział KWK Mysłowice - Wesoła,</w:t>
      </w:r>
      <w:r w:rsidRPr="007D5DEE">
        <w:rPr>
          <w:rFonts w:ascii="Times New Roman" w:eastAsia="Times New Roman" w:hAnsi="Times New Roman" w:cs="Times New Roman"/>
          <w:sz w:val="24"/>
          <w:szCs w:val="24"/>
          <w:lang w:eastAsia="pl-PL"/>
        </w:rPr>
        <w:t xml:space="preserve"> adres: 41-408 Mysłowice, </w:t>
      </w:r>
      <w:r w:rsidRPr="007D5DEE">
        <w:rPr>
          <w:rFonts w:ascii="Times New Roman" w:eastAsia="Times New Roman" w:hAnsi="Times New Roman" w:cs="Times New Roman"/>
          <w:sz w:val="24"/>
          <w:szCs w:val="24"/>
          <w:lang w:eastAsia="pl-PL"/>
        </w:rPr>
        <w:br/>
        <w:t xml:space="preserve">ul. Kopalniana 5, zarejestrowana przez Sąd Rejonowy Katowice-Wschód w Katowicach Wydział Gospodarczy pod numerem KRS 0000709363, wysokość kapitału zakładowego całkowicie wpłaconego: 3 916 718 800,00 zł, NIP 634-283-47-28, REGON: 360615984, </w:t>
      </w:r>
      <w:r w:rsidRPr="007D5DEE">
        <w:rPr>
          <w:rFonts w:ascii="Times New Roman" w:eastAsia="MS Mincho" w:hAnsi="Times New Roman" w:cs="Times New Roman"/>
          <w:sz w:val="24"/>
          <w:szCs w:val="24"/>
          <w:lang w:eastAsia="pl-PL"/>
        </w:rPr>
        <w:t xml:space="preserve">nr rejestrowy BDO  000014704, </w:t>
      </w:r>
      <w:r w:rsidRPr="007D5DEE">
        <w:rPr>
          <w:rFonts w:ascii="Times New Roman" w:eastAsia="Times New Roman" w:hAnsi="Times New Roman" w:cs="Times New Roman"/>
          <w:sz w:val="24"/>
          <w:szCs w:val="24"/>
          <w:lang w:eastAsia="pl-PL"/>
        </w:rPr>
        <w:t>zwana w treści Umowy Zamawiającym, reprezentowana przez osoby umocowane.</w:t>
      </w:r>
    </w:p>
    <w:p w:rsidR="007D5DEE" w:rsidRPr="007D5DEE" w:rsidRDefault="007D5DEE" w:rsidP="007D5DEE">
      <w:pPr>
        <w:spacing w:before="120" w:after="0" w:line="240" w:lineRule="auto"/>
        <w:jc w:val="both"/>
        <w:rPr>
          <w:rFonts w:ascii="Times New Roman" w:eastAsia="Times New Roman" w:hAnsi="Times New Roman" w:cs="Times New Roman"/>
          <w:lang w:eastAsia="pl-PL"/>
        </w:rPr>
      </w:pPr>
      <w:bookmarkStart w:id="132"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2313"/>
        <w:gridCol w:w="2313"/>
        <w:gridCol w:w="2313"/>
      </w:tblGrid>
      <w:tr w:rsidR="007D5DEE" w:rsidRPr="007D5DEE" w:rsidTr="009E7A8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DEE" w:rsidRPr="007D5DEE" w:rsidRDefault="007D5DEE" w:rsidP="007D5DEE">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r w:rsidRPr="007D5DEE">
              <w:rPr>
                <w:rFonts w:ascii="Times New Roman" w:eastAsia="Times New Roman" w:hAnsi="Times New Roman" w:cs="Times New Roman"/>
                <w:b/>
                <w:bCs/>
              </w:rPr>
              <w:t>ZAMAWIAJĄCY</w:t>
            </w:r>
          </w:p>
        </w:tc>
      </w:tr>
      <w:tr w:rsidR="007D5DEE" w:rsidRPr="007D5DEE" w:rsidTr="009E7A8F">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p>
        </w:tc>
      </w:tr>
      <w:tr w:rsidR="007D5DEE" w:rsidRPr="007D5DEE" w:rsidTr="009E7A8F">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DEE" w:rsidRPr="007D5DEE" w:rsidRDefault="007D5DEE" w:rsidP="007D5DEE">
            <w:pPr>
              <w:spacing w:after="0" w:line="256" w:lineRule="auto"/>
              <w:ind w:left="-108" w:right="-108"/>
              <w:jc w:val="center"/>
              <w:rPr>
                <w:rFonts w:ascii="Times New Roman" w:eastAsia="Times New Roman" w:hAnsi="Times New Roman" w:cs="Times New Roman"/>
                <w:sz w:val="18"/>
                <w:szCs w:val="18"/>
              </w:rPr>
            </w:pPr>
            <w:r w:rsidRPr="007D5DEE">
              <w:rPr>
                <w:rFonts w:ascii="Times New Roman" w:eastAsia="Times New Roman" w:hAnsi="Times New Roman" w:cs="Times New Roman"/>
                <w:sz w:val="18"/>
                <w:szCs w:val="18"/>
              </w:rPr>
              <w:t>Sekretarz Komisji Przetargowej lub</w:t>
            </w:r>
          </w:p>
          <w:p w:rsidR="007D5DEE" w:rsidRPr="007D5DEE" w:rsidRDefault="007D5DEE" w:rsidP="007D5DEE">
            <w:pPr>
              <w:widowControl w:val="0"/>
              <w:tabs>
                <w:tab w:val="left" w:pos="284"/>
                <w:tab w:val="left" w:pos="851"/>
              </w:tabs>
              <w:spacing w:after="0" w:line="256" w:lineRule="auto"/>
              <w:ind w:left="-108" w:right="-108"/>
              <w:jc w:val="center"/>
              <w:rPr>
                <w:rFonts w:ascii="Times New Roman" w:eastAsia="Times New Roman" w:hAnsi="Times New Roman" w:cs="Times New Roman"/>
                <w:b/>
                <w:bCs/>
                <w:sz w:val="18"/>
                <w:szCs w:val="18"/>
              </w:rPr>
            </w:pPr>
            <w:r w:rsidRPr="007D5DEE">
              <w:rPr>
                <w:rFonts w:ascii="Times New Roman" w:eastAsia="Times New Roman" w:hAnsi="Times New Roman" w:cs="Times New Roman"/>
                <w:sz w:val="18"/>
                <w:szCs w:val="18"/>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DEE" w:rsidRPr="007D5DEE" w:rsidRDefault="007D5DEE" w:rsidP="007D5DEE">
            <w:pPr>
              <w:widowControl w:val="0"/>
              <w:spacing w:after="0" w:line="256" w:lineRule="auto"/>
              <w:ind w:left="-108" w:right="-108"/>
              <w:jc w:val="center"/>
              <w:rPr>
                <w:rFonts w:ascii="Times New Roman" w:eastAsia="Times New Roman" w:hAnsi="Times New Roman" w:cs="Times New Roman"/>
                <w:b/>
                <w:bCs/>
                <w:sz w:val="18"/>
                <w:szCs w:val="18"/>
              </w:rPr>
            </w:pPr>
            <w:r w:rsidRPr="007D5DEE">
              <w:rPr>
                <w:rFonts w:ascii="Times New Roman" w:eastAsia="Times New Roman" w:hAnsi="Times New Roman" w:cs="Times New Roman"/>
                <w:sz w:val="18"/>
                <w:szCs w:val="18"/>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DEE" w:rsidRPr="007D5DEE" w:rsidRDefault="007D5DEE" w:rsidP="007D5DEE">
            <w:pPr>
              <w:widowControl w:val="0"/>
              <w:spacing w:after="0" w:line="256" w:lineRule="auto"/>
              <w:ind w:left="-108" w:right="-108"/>
              <w:jc w:val="center"/>
              <w:rPr>
                <w:rFonts w:ascii="Times New Roman" w:eastAsia="Times New Roman" w:hAnsi="Times New Roman" w:cs="Times New Roman"/>
                <w:b/>
                <w:bCs/>
                <w:sz w:val="18"/>
                <w:szCs w:val="18"/>
              </w:rPr>
            </w:pPr>
            <w:r w:rsidRPr="007D5DEE">
              <w:rPr>
                <w:rFonts w:ascii="Times New Roman" w:eastAsia="Times New Roman" w:hAnsi="Times New Roman" w:cs="Times New Roman"/>
                <w:sz w:val="18"/>
                <w:szCs w:val="18"/>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DEE" w:rsidRPr="007D5DEE" w:rsidRDefault="007D5DEE" w:rsidP="007D5DEE">
            <w:pPr>
              <w:widowControl w:val="0"/>
              <w:spacing w:after="0" w:line="256" w:lineRule="auto"/>
              <w:ind w:left="-108" w:right="-108"/>
              <w:jc w:val="center"/>
              <w:rPr>
                <w:rFonts w:ascii="Times New Roman" w:eastAsia="Times New Roman" w:hAnsi="Times New Roman" w:cs="Times New Roman"/>
                <w:b/>
                <w:bCs/>
                <w:sz w:val="18"/>
                <w:szCs w:val="18"/>
              </w:rPr>
            </w:pPr>
            <w:r w:rsidRPr="007D5DEE">
              <w:rPr>
                <w:rFonts w:ascii="Times New Roman" w:eastAsia="Times New Roman" w:hAnsi="Times New Roman" w:cs="Times New Roman"/>
                <w:sz w:val="18"/>
                <w:szCs w:val="18"/>
              </w:rPr>
              <w:t>Osoba odpowiedzialna w zakresie RODO</w:t>
            </w:r>
          </w:p>
        </w:tc>
      </w:tr>
      <w:tr w:rsidR="007D5DEE" w:rsidRPr="007D5DEE" w:rsidTr="009E7A8F">
        <w:trPr>
          <w:trHeight w:val="564"/>
        </w:trPr>
        <w:tc>
          <w:tcPr>
            <w:tcW w:w="1265" w:type="pct"/>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spacing w:after="0" w:line="256" w:lineRule="auto"/>
              <w:ind w:left="22"/>
              <w:jc w:val="center"/>
              <w:rPr>
                <w:rFonts w:ascii="Times New Roman" w:eastAsia="Times New Roman" w:hAnsi="Times New Roman" w:cs="Times New Roman"/>
                <w:sz w:val="18"/>
                <w:szCs w:val="18"/>
              </w:rPr>
            </w:pPr>
          </w:p>
        </w:tc>
        <w:tc>
          <w:tcPr>
            <w:tcW w:w="1245" w:type="pct"/>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ind w:left="34" w:hanging="34"/>
              <w:jc w:val="center"/>
              <w:rPr>
                <w:rFonts w:ascii="Times New Roman" w:eastAsia="Times New Roman" w:hAnsi="Times New Roman" w:cs="Times New Roman"/>
                <w:sz w:val="18"/>
                <w:szCs w:val="18"/>
              </w:rPr>
            </w:pPr>
          </w:p>
        </w:tc>
        <w:tc>
          <w:tcPr>
            <w:tcW w:w="1245" w:type="pct"/>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tc>
        <w:tc>
          <w:tcPr>
            <w:tcW w:w="1246" w:type="pct"/>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tc>
      </w:tr>
    </w:tbl>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i</w:t>
      </w:r>
    </w:p>
    <w:p w:rsidR="007D5DEE" w:rsidRPr="007D5DEE" w:rsidRDefault="007D5DEE" w:rsidP="007D5DEE">
      <w:pPr>
        <w:spacing w:after="0" w:line="240" w:lineRule="auto"/>
        <w:rPr>
          <w:rFonts w:ascii="Times New Roman" w:eastAsia="Times New Roman" w:hAnsi="Times New Roman" w:cs="Times New Roman"/>
          <w:i/>
          <w:color w:val="FF0000"/>
          <w:sz w:val="24"/>
          <w:szCs w:val="24"/>
          <w:lang w:eastAsia="pl-PL"/>
        </w:rPr>
      </w:pPr>
      <w:r w:rsidRPr="007D5DEE">
        <w:rPr>
          <w:rFonts w:ascii="Times New Roman" w:eastAsia="Times New Roman" w:hAnsi="Times New Roman" w:cs="Times New Roman"/>
          <w:i/>
          <w:color w:val="FF0000"/>
          <w:sz w:val="24"/>
          <w:szCs w:val="24"/>
          <w:lang w:eastAsia="pl-PL"/>
        </w:rPr>
        <w:t>(w przypadku działalności gospodarczej prowadzonej osobiście)</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bCs/>
          <w:sz w:val="24"/>
          <w:szCs w:val="24"/>
          <w:lang w:eastAsia="pl-PL"/>
        </w:rPr>
        <w:t>Pan/Pani</w:t>
      </w:r>
      <w:r w:rsidRPr="007D5DEE">
        <w:rPr>
          <w:rFonts w:ascii="Times New Roman" w:eastAsia="Times New Roman" w:hAnsi="Times New Roman" w:cs="Times New Roman"/>
          <w:sz w:val="24"/>
          <w:szCs w:val="24"/>
          <w:lang w:eastAsia="pl-PL"/>
        </w:rPr>
        <w:t xml:space="preserve">  ……………………………………… prowadzący/a działalność pod nazwą …………………………. z siedzibą w ……………………. ul. …………………….. , </w:t>
      </w:r>
      <w:r w:rsidRPr="007D5DEE">
        <w:rPr>
          <w:rFonts w:ascii="Times New Roman" w:eastAsia="Times New Roman" w:hAnsi="Times New Roman" w:cs="Times New Roman"/>
          <w:sz w:val="24"/>
          <w:szCs w:val="24"/>
          <w:lang w:eastAsia="pl-PL"/>
        </w:rPr>
        <w:lastRenderedPageBreak/>
        <w:t xml:space="preserve">zarejestrowaną w Centralnej Ewidencji i Informacji o Działalności Gospodarczej, NIP: …….. REGON: ………….…………….,  zwany/a  w treści Umowy </w:t>
      </w:r>
      <w:r w:rsidRPr="007D5DEE">
        <w:rPr>
          <w:rFonts w:ascii="Times New Roman" w:eastAsia="Times New Roman" w:hAnsi="Times New Roman" w:cs="Times New Roman"/>
          <w:b/>
          <w:sz w:val="24"/>
          <w:szCs w:val="24"/>
          <w:lang w:eastAsia="pl-PL"/>
        </w:rPr>
        <w:t>Wykonawcą</w:t>
      </w:r>
      <w:r w:rsidRPr="007D5DEE">
        <w:rPr>
          <w:rFonts w:ascii="Times New Roman" w:eastAsia="Times New Roman" w:hAnsi="Times New Roman" w:cs="Times New Roman"/>
          <w:sz w:val="24"/>
          <w:szCs w:val="24"/>
          <w:lang w:eastAsia="pl-PL"/>
        </w:rPr>
        <w:t>, reprezentowany/a przez osobę/y umocowane</w:t>
      </w:r>
    </w:p>
    <w:p w:rsidR="007D5DEE" w:rsidRPr="007D5DEE" w:rsidRDefault="007D5DEE" w:rsidP="007D5DEE">
      <w:pPr>
        <w:keepNext/>
        <w:spacing w:before="120" w:after="0" w:line="240" w:lineRule="auto"/>
        <w:jc w:val="both"/>
        <w:rPr>
          <w:rFonts w:ascii="Times New Roman" w:eastAsia="Times New Roman" w:hAnsi="Times New Roman" w:cs="Times New Roman"/>
          <w:color w:val="FF0000"/>
          <w:sz w:val="24"/>
          <w:szCs w:val="24"/>
          <w:lang w:eastAsia="pl-PL"/>
        </w:rPr>
      </w:pPr>
      <w:r w:rsidRPr="007D5DEE">
        <w:rPr>
          <w:rFonts w:ascii="Times New Roman" w:eastAsia="Times New Roman" w:hAnsi="Times New Roman" w:cs="Times New Roman"/>
          <w:i/>
          <w:color w:val="FF0000"/>
          <w:sz w:val="24"/>
          <w:szCs w:val="24"/>
          <w:lang w:eastAsia="pl-PL"/>
        </w:rPr>
        <w:t>(w przypadku spółki kapitałowej)</w:t>
      </w:r>
      <w:r w:rsidRPr="007D5DEE">
        <w:rPr>
          <w:rFonts w:ascii="Times New Roman" w:eastAsia="Times New Roman" w:hAnsi="Times New Roman" w:cs="Times New Roman"/>
          <w:color w:val="FF0000"/>
          <w:sz w:val="24"/>
          <w:szCs w:val="24"/>
          <w:lang w:eastAsia="pl-PL"/>
        </w:rPr>
        <w:t xml:space="preserve">  </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 z siedzibą ……………. przy ul. ………………, kod pocztowy ……………., zarejestrowana przez Sąd Rejonowy …………… w …………. pod numerem KRS ………………, wysokość kapitału zakładowego: …………… zł, REGON: …………., NIP ……………, </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zwana w treści Umowy </w:t>
      </w:r>
      <w:r w:rsidRPr="007D5DEE">
        <w:rPr>
          <w:rFonts w:ascii="Times New Roman" w:eastAsia="Times New Roman" w:hAnsi="Times New Roman" w:cs="Times New Roman"/>
          <w:b/>
          <w:sz w:val="24"/>
          <w:szCs w:val="24"/>
          <w:lang w:eastAsia="pl-PL"/>
        </w:rPr>
        <w:t>Wykonawcą</w:t>
      </w:r>
      <w:r w:rsidRPr="007D5DEE">
        <w:rPr>
          <w:rFonts w:ascii="Times New Roman" w:eastAsia="Times New Roman" w:hAnsi="Times New Roman" w:cs="Times New Roman"/>
          <w:sz w:val="24"/>
          <w:szCs w:val="24"/>
          <w:lang w:eastAsia="pl-PL"/>
        </w:rPr>
        <w:t>, reprezentowana przez osoby umocowane.</w:t>
      </w:r>
    </w:p>
    <w:p w:rsidR="007D5DEE" w:rsidRPr="007D5DEE" w:rsidRDefault="007D5DEE" w:rsidP="007D5DEE">
      <w:pPr>
        <w:spacing w:after="0" w:line="240" w:lineRule="auto"/>
        <w:ind w:left="720"/>
        <w:rPr>
          <w:rFonts w:ascii="Times New Roman" w:eastAsia="Times New Roman" w:hAnsi="Times New Roman" w:cs="Times New Roman"/>
          <w:sz w:val="24"/>
          <w:szCs w:val="24"/>
          <w:lang w:eastAsia="pl-PL"/>
        </w:rPr>
      </w:pPr>
    </w:p>
    <w:p w:rsidR="007D5DEE" w:rsidRPr="007D5DEE" w:rsidRDefault="007D5DEE" w:rsidP="007D5DEE">
      <w:pPr>
        <w:spacing w:after="0" w:line="240" w:lineRule="auto"/>
        <w:rPr>
          <w:rFonts w:ascii="Times New Roman" w:eastAsia="Times New Roman" w:hAnsi="Times New Roman" w:cs="Times New Roman"/>
          <w:i/>
          <w:color w:val="FF0000"/>
          <w:sz w:val="24"/>
          <w:szCs w:val="24"/>
          <w:lang w:eastAsia="pl-PL"/>
        </w:rPr>
      </w:pPr>
    </w:p>
    <w:p w:rsidR="007D5DEE" w:rsidRPr="007D5DEE" w:rsidRDefault="007D5DEE" w:rsidP="007D5DEE">
      <w:pPr>
        <w:spacing w:after="0" w:line="240" w:lineRule="auto"/>
        <w:rPr>
          <w:rFonts w:ascii="Times New Roman" w:eastAsia="Times New Roman" w:hAnsi="Times New Roman" w:cs="Times New Roman"/>
          <w:color w:val="FF0000"/>
          <w:sz w:val="24"/>
          <w:szCs w:val="24"/>
          <w:lang w:eastAsia="pl-PL"/>
        </w:rPr>
      </w:pPr>
      <w:r w:rsidRPr="007D5DEE">
        <w:rPr>
          <w:rFonts w:ascii="Times New Roman" w:eastAsia="Times New Roman" w:hAnsi="Times New Roman" w:cs="Times New Roman"/>
          <w:i/>
          <w:color w:val="FF0000"/>
          <w:sz w:val="24"/>
          <w:szCs w:val="24"/>
          <w:lang w:eastAsia="pl-PL"/>
        </w:rPr>
        <w:t>(w przypadku spółki cywilnej)</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Pan/Pani</w:t>
      </w:r>
      <w:r w:rsidRPr="007D5DEE">
        <w:rPr>
          <w:rFonts w:ascii="Times New Roman" w:eastAsia="Times New Roman" w:hAnsi="Times New Roman" w:cs="Times New Roman"/>
          <w:sz w:val="24"/>
          <w:szCs w:val="24"/>
          <w:lang w:eastAsia="pl-PL"/>
        </w:rPr>
        <w:t xml:space="preserve"> ………………………………… zarejestrowany/a w Centralnej Ewidencji i Informacji o Działalności Gospodarczej, NIP: ………………..</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Pan/Pani</w:t>
      </w:r>
      <w:r w:rsidRPr="007D5DEE">
        <w:rPr>
          <w:rFonts w:ascii="Times New Roman" w:eastAsia="Times New Roman" w:hAnsi="Times New Roman" w:cs="Times New Roman"/>
          <w:sz w:val="24"/>
          <w:szCs w:val="24"/>
          <w:lang w:eastAsia="pl-PL"/>
        </w:rPr>
        <w:t xml:space="preserve"> ………………………………… zarejestrowany/a w Centralnej Ewidencji i Informacji o Działalności Gospodarczej, NIP: ………………..</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wspólnie prowadzący działalność gospodarczą w formie spółki cywilnej</w:t>
      </w:r>
      <w:r w:rsidRPr="007D5DEE">
        <w:rPr>
          <w:rFonts w:ascii="Times New Roman" w:eastAsia="Times New Roman" w:hAnsi="Times New Roman" w:cs="Times New Roman"/>
          <w:sz w:val="24"/>
          <w:szCs w:val="24"/>
          <w:lang w:eastAsia="pl-PL"/>
        </w:rPr>
        <w:t xml:space="preserve"> pod nazwą ……….….  z siedzibą w ……………………………  ul………………………, NIP: ……………….. zwanej w treści Umowy </w:t>
      </w:r>
      <w:r w:rsidRPr="007D5DEE">
        <w:rPr>
          <w:rFonts w:ascii="Times New Roman" w:eastAsia="Times New Roman" w:hAnsi="Times New Roman" w:cs="Times New Roman"/>
          <w:b/>
          <w:sz w:val="24"/>
          <w:szCs w:val="24"/>
          <w:lang w:eastAsia="pl-PL"/>
        </w:rPr>
        <w:t>Wykonawcą</w:t>
      </w:r>
      <w:r w:rsidRPr="007D5DEE">
        <w:rPr>
          <w:rFonts w:ascii="Times New Roman" w:eastAsia="Times New Roman" w:hAnsi="Times New Roman" w:cs="Times New Roman"/>
          <w:sz w:val="24"/>
          <w:szCs w:val="24"/>
          <w:lang w:eastAsia="pl-PL"/>
        </w:rPr>
        <w:t>, reprezentowanej przez osoby umocowane.</w:t>
      </w:r>
    </w:p>
    <w:p w:rsidR="007D5DEE" w:rsidRPr="007D5DEE" w:rsidRDefault="007D5DEE" w:rsidP="007D5DEE">
      <w:pPr>
        <w:spacing w:after="0" w:line="240" w:lineRule="auto"/>
        <w:ind w:left="720"/>
        <w:jc w:val="both"/>
        <w:rPr>
          <w:rFonts w:ascii="Times New Roman" w:eastAsia="Times New Roman" w:hAnsi="Times New Roman" w:cs="Times New Roman"/>
          <w:sz w:val="24"/>
          <w:szCs w:val="24"/>
          <w:lang w:eastAsia="pl-PL"/>
        </w:rPr>
      </w:pPr>
    </w:p>
    <w:p w:rsidR="007D5DEE" w:rsidRPr="007D5DEE" w:rsidRDefault="007D5DEE" w:rsidP="007D5DEE">
      <w:pPr>
        <w:spacing w:after="0" w:line="240" w:lineRule="auto"/>
        <w:rPr>
          <w:rFonts w:ascii="Times New Roman" w:eastAsia="Times New Roman" w:hAnsi="Times New Roman" w:cs="Times New Roman"/>
          <w:i/>
          <w:color w:val="FF0000"/>
          <w:sz w:val="24"/>
          <w:szCs w:val="24"/>
          <w:lang w:eastAsia="pl-PL"/>
        </w:rPr>
      </w:pPr>
    </w:p>
    <w:p w:rsidR="007D5DEE" w:rsidRPr="007D5DEE" w:rsidRDefault="007D5DEE" w:rsidP="007D5DEE">
      <w:pPr>
        <w:spacing w:after="0" w:line="240" w:lineRule="auto"/>
        <w:rPr>
          <w:rFonts w:ascii="Times New Roman" w:eastAsia="Times New Roman" w:hAnsi="Times New Roman" w:cs="Times New Roman"/>
          <w:color w:val="FF0000"/>
          <w:sz w:val="24"/>
          <w:szCs w:val="24"/>
          <w:lang w:eastAsia="pl-PL"/>
        </w:rPr>
      </w:pPr>
      <w:r w:rsidRPr="007D5DEE">
        <w:rPr>
          <w:rFonts w:ascii="Times New Roman" w:eastAsia="Times New Roman" w:hAnsi="Times New Roman" w:cs="Times New Roman"/>
          <w:i/>
          <w:color w:val="FF0000"/>
          <w:sz w:val="24"/>
          <w:szCs w:val="24"/>
          <w:lang w:eastAsia="pl-PL"/>
        </w:rPr>
        <w:t>(w przypadku Konsorcjum)</w:t>
      </w:r>
    </w:p>
    <w:p w:rsidR="007D5DEE" w:rsidRPr="007D5DEE" w:rsidRDefault="007D5DEE" w:rsidP="007D5DEE">
      <w:pPr>
        <w:spacing w:after="0" w:line="240" w:lineRule="auto"/>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Konsorcjum firm:</w:t>
      </w:r>
    </w:p>
    <w:p w:rsidR="007D5DEE" w:rsidRPr="007D5DEE" w:rsidRDefault="007D5DEE" w:rsidP="007D5DEE">
      <w:pPr>
        <w:numPr>
          <w:ilvl w:val="1"/>
          <w:numId w:val="52"/>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Lider</w:t>
      </w:r>
      <w:r w:rsidRPr="007D5DEE">
        <w:rPr>
          <w:rFonts w:ascii="Times New Roman" w:eastAsia="Times New Roman" w:hAnsi="Times New Roman" w:cs="Times New Roman"/>
          <w:sz w:val="24"/>
          <w:szCs w:val="24"/>
          <w:lang w:eastAsia="pl-PL"/>
        </w:rPr>
        <w:t xml:space="preserve"> -  ……………….... z siedzibą ………………. przy ul. …………, kod pocztowy ………., zarejestrowana przez Sąd Rejonowy …………………….… w ……………………. pod numerem KRS …………………, wysokość kapitału zakładowego: ……………. zł, REGON: ……….……., NIP ………………… (</w:t>
      </w:r>
      <w:r w:rsidRPr="007D5DEE">
        <w:rPr>
          <w:rFonts w:ascii="Times New Roman" w:eastAsia="Times New Roman" w:hAnsi="Times New Roman" w:cs="Times New Roman"/>
          <w:i/>
          <w:sz w:val="24"/>
          <w:szCs w:val="24"/>
          <w:lang w:eastAsia="pl-PL"/>
        </w:rPr>
        <w:t>sprawdzić, czy pełnomocnik jest liderem konsorcjum)</w:t>
      </w:r>
    </w:p>
    <w:p w:rsidR="007D5DEE" w:rsidRPr="007D5DEE" w:rsidRDefault="007D5DEE" w:rsidP="007D5DEE">
      <w:pPr>
        <w:numPr>
          <w:ilvl w:val="1"/>
          <w:numId w:val="52"/>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
          <w:sz w:val="24"/>
          <w:szCs w:val="24"/>
          <w:lang w:eastAsia="pl-PL"/>
        </w:rPr>
        <w:t>Uczestnik</w:t>
      </w:r>
      <w:r w:rsidRPr="007D5DEE">
        <w:rPr>
          <w:rFonts w:ascii="Times New Roman" w:eastAsia="Times New Roman" w:hAnsi="Times New Roman" w:cs="Times New Roman"/>
          <w:sz w:val="24"/>
          <w:szCs w:val="24"/>
          <w:lang w:eastAsia="pl-PL"/>
        </w:rPr>
        <w:t xml:space="preserve">  -  …………….... z siedzibą ………………. przy ul. …………, kod pocztowy ………., zarejestrowana przez Sąd Rejonowy ………………… w …………………. pod numerem KRS …………, wysokość kapitału zakładowego: …………. zł, REGON: ……….., NIP …………</w:t>
      </w:r>
    </w:p>
    <w:p w:rsidR="007D5DEE" w:rsidRPr="007D5DEE" w:rsidRDefault="007D5DEE" w:rsidP="007D5DEE">
      <w:pPr>
        <w:spacing w:after="0" w:line="240" w:lineRule="auto"/>
        <w:ind w:left="28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zwani w treści Umowy </w:t>
      </w:r>
      <w:r w:rsidRPr="007D5DEE">
        <w:rPr>
          <w:rFonts w:ascii="Times New Roman" w:eastAsia="Times New Roman" w:hAnsi="Times New Roman" w:cs="Times New Roman"/>
          <w:b/>
          <w:sz w:val="24"/>
          <w:szCs w:val="24"/>
          <w:lang w:eastAsia="pl-PL"/>
        </w:rPr>
        <w:t>Wykonawcą</w:t>
      </w:r>
      <w:r w:rsidRPr="007D5DEE">
        <w:rPr>
          <w:rFonts w:ascii="Times New Roman" w:eastAsia="Times New Roman" w:hAnsi="Times New Roman" w:cs="Times New Roman"/>
          <w:sz w:val="24"/>
          <w:szCs w:val="24"/>
          <w:lang w:eastAsia="pl-PL"/>
        </w:rPr>
        <w:t>, w imieniu którego działa Pełnomocnik reprezentowany przez osoby umocowane.</w:t>
      </w:r>
    </w:p>
    <w:p w:rsidR="007D5DEE" w:rsidRPr="007D5DEE" w:rsidRDefault="007D5DEE" w:rsidP="007D5DEE">
      <w:pPr>
        <w:spacing w:after="0" w:line="240" w:lineRule="auto"/>
        <w:ind w:left="280"/>
        <w:jc w:val="both"/>
        <w:rPr>
          <w:rFonts w:ascii="Times New Roman" w:eastAsia="Times New Roman" w:hAnsi="Times New Roman" w:cs="Times New Roman"/>
          <w:lang w:eastAsia="pl-P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7D5DEE" w:rsidRPr="007D5DEE" w:rsidTr="009E7A8F">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D5DEE" w:rsidRPr="007D5DEE" w:rsidRDefault="007D5DEE" w:rsidP="007D5DEE">
            <w:pPr>
              <w:widowControl w:val="0"/>
              <w:tabs>
                <w:tab w:val="left" w:pos="851"/>
              </w:tabs>
              <w:spacing w:before="240" w:after="240" w:line="240" w:lineRule="auto"/>
              <w:ind w:left="28" w:hanging="28"/>
              <w:jc w:val="center"/>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7D5DEE" w:rsidRPr="007D5DEE" w:rsidTr="009E7A8F">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DEE" w:rsidRPr="007D5DEE" w:rsidRDefault="007D5DEE" w:rsidP="007D5DEE">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r w:rsidRPr="007D5DEE">
              <w:rPr>
                <w:rFonts w:ascii="Times New Roman" w:eastAsia="Times New Roman" w:hAnsi="Times New Roman" w:cs="Times New Roman"/>
                <w:b/>
                <w:bCs/>
                <w:shd w:val="clear" w:color="auto" w:fill="F2F2F2"/>
              </w:rPr>
              <w:t>WYKONAWC</w:t>
            </w:r>
            <w:r w:rsidRPr="007D5DEE">
              <w:rPr>
                <w:rFonts w:ascii="Times New Roman" w:eastAsia="Times New Roman" w:hAnsi="Times New Roman" w:cs="Times New Roman"/>
                <w:b/>
                <w:bCs/>
              </w:rPr>
              <w:t>A</w:t>
            </w:r>
          </w:p>
        </w:tc>
      </w:tr>
      <w:tr w:rsidR="007D5DEE" w:rsidRPr="007D5DEE" w:rsidTr="009E7A8F">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spacing w:after="0" w:line="256" w:lineRule="auto"/>
              <w:jc w:val="center"/>
              <w:rPr>
                <w:rFonts w:ascii="Times New Roman" w:eastAsia="Times New Roman" w:hAnsi="Times New Roman" w:cs="Times New Roman"/>
                <w:sz w:val="18"/>
                <w:szCs w:val="18"/>
              </w:rPr>
            </w:pPr>
          </w:p>
          <w:p w:rsidR="007D5DEE" w:rsidRPr="007D5DEE" w:rsidRDefault="007D5DEE" w:rsidP="007D5DEE">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lang w:val="en-US"/>
              </w:rPr>
            </w:pPr>
          </w:p>
        </w:tc>
      </w:tr>
    </w:tbl>
    <w:p w:rsidR="007D5DEE" w:rsidRPr="007D5DEE" w:rsidRDefault="007D5DEE" w:rsidP="007D5DEE">
      <w:pPr>
        <w:spacing w:after="0" w:line="240" w:lineRule="auto"/>
        <w:ind w:left="280"/>
        <w:jc w:val="both"/>
        <w:rPr>
          <w:rFonts w:ascii="Times New Roman" w:eastAsia="Times New Roman" w:hAnsi="Times New Roman" w:cs="Times New Roman"/>
          <w:lang w:eastAsia="pl-PL"/>
        </w:rPr>
      </w:pPr>
      <w:r w:rsidRPr="007D5DEE">
        <w:rPr>
          <w:rFonts w:ascii="Times New Roman" w:eastAsia="Times New Roman" w:hAnsi="Times New Roman" w:cs="Times New Roman"/>
          <w:sz w:val="20"/>
          <w:szCs w:val="20"/>
          <w:lang w:eastAsia="pl-PL"/>
        </w:rPr>
        <w:br w:type="page"/>
      </w:r>
    </w:p>
    <w:bookmarkEnd w:id="132"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rsidR="007D5DEE" w:rsidRPr="007D5DEE" w:rsidRDefault="007D5DEE" w:rsidP="007D5DEE">
          <w:pPr>
            <w:tabs>
              <w:tab w:val="left" w:pos="1100"/>
              <w:tab w:val="right" w:leader="dot" w:pos="9063"/>
            </w:tabs>
            <w:spacing w:after="100" w:line="240" w:lineRule="auto"/>
            <w:ind w:left="1134" w:right="569" w:hanging="1134"/>
            <w:jc w:val="both"/>
            <w:rPr>
              <w:rFonts w:ascii="Times New Roman" w:eastAsia="Times New Roman" w:hAnsi="Times New Roman" w:cs="Times New Roman"/>
              <w:sz w:val="20"/>
              <w:szCs w:val="20"/>
              <w:lang w:eastAsia="pl-PL"/>
            </w:rPr>
          </w:pPr>
          <w:r w:rsidRPr="007D5DEE">
            <w:rPr>
              <w:rFonts w:ascii="Times New Roman" w:eastAsia="Times New Roman" w:hAnsi="Times New Roman" w:cs="Times New Roman"/>
              <w:sz w:val="20"/>
              <w:szCs w:val="20"/>
              <w:lang w:eastAsia="pl-PL"/>
            </w:rPr>
            <w:t>Spis treści:</w:t>
          </w:r>
        </w:p>
        <w:p w:rsidR="007D5DEE" w:rsidRPr="007D5DEE" w:rsidRDefault="007D5DEE"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r w:rsidRPr="007D5DEE">
            <w:rPr>
              <w:rFonts w:ascii="Calibri Light" w:eastAsia="Times New Roman" w:hAnsi="Calibri Light" w:cs="Times New Roman"/>
              <w:sz w:val="32"/>
              <w:szCs w:val="32"/>
              <w:lang w:eastAsia="pl-PL"/>
            </w:rPr>
            <w:fldChar w:fldCharType="begin"/>
          </w:r>
          <w:r w:rsidRPr="007D5DEE">
            <w:rPr>
              <w:rFonts w:ascii="Calibri Light" w:eastAsia="Times New Roman" w:hAnsi="Calibri Light" w:cs="Times New Roman"/>
              <w:sz w:val="32"/>
              <w:szCs w:val="32"/>
              <w:lang w:eastAsia="pl-PL"/>
            </w:rPr>
            <w:instrText xml:space="preserve"> TOC \h \z \u \t "Nagłówek 2;1" </w:instrText>
          </w:r>
          <w:r w:rsidRPr="007D5DEE">
            <w:rPr>
              <w:rFonts w:ascii="Calibri Light" w:eastAsia="Times New Roman" w:hAnsi="Calibri Light" w:cs="Times New Roman"/>
              <w:sz w:val="32"/>
              <w:szCs w:val="32"/>
              <w:lang w:eastAsia="pl-PL"/>
            </w:rPr>
            <w:fldChar w:fldCharType="separate"/>
          </w:r>
          <w:hyperlink w:anchor="_Toc164432397" w:history="1">
            <w:r w:rsidRPr="007D5DEE">
              <w:rPr>
                <w:rFonts w:ascii="Times New Roman" w:eastAsia="Times New Roman" w:hAnsi="Times New Roman" w:cs="Times New Roman"/>
                <w:noProof/>
                <w:sz w:val="20"/>
                <w:szCs w:val="20"/>
                <w:u w:val="single"/>
                <w:lang w:eastAsia="pl-PL"/>
              </w:rPr>
              <w:t>§ 1.</w:t>
            </w:r>
            <w:r w:rsidRPr="007D5DEE">
              <w:rPr>
                <w:rFonts w:ascii="Calibri" w:eastAsia="Times New Roman" w:hAnsi="Calibri" w:cs="Times New Roman"/>
                <w:noProof/>
                <w:kern w:val="2"/>
                <w:lang w:eastAsia="pl-PL"/>
                <w14:ligatures w14:val="standardContextual"/>
              </w:rPr>
              <w:tab/>
            </w:r>
            <w:r w:rsidRPr="007D5DEE">
              <w:rPr>
                <w:rFonts w:ascii="Times New Roman" w:eastAsia="Times New Roman" w:hAnsi="Times New Roman" w:cs="Times New Roman"/>
                <w:noProof/>
                <w:sz w:val="20"/>
                <w:szCs w:val="20"/>
                <w:u w:val="single"/>
                <w:lang w:eastAsia="pl-PL"/>
              </w:rPr>
              <w:t>Podstawa zawarcia Umowy</w:t>
            </w:r>
            <w:r w:rsidRPr="007D5DEE">
              <w:rPr>
                <w:rFonts w:ascii="Times New Roman" w:eastAsia="Times New Roman" w:hAnsi="Times New Roman" w:cs="Times New Roman"/>
                <w:noProof/>
                <w:webHidden/>
                <w:sz w:val="20"/>
                <w:szCs w:val="20"/>
                <w:lang w:eastAsia="pl-PL"/>
              </w:rPr>
              <w:tab/>
            </w:r>
            <w:r w:rsidRPr="007D5DEE">
              <w:rPr>
                <w:rFonts w:ascii="Times New Roman" w:eastAsia="Times New Roman" w:hAnsi="Times New Roman" w:cs="Times New Roman"/>
                <w:noProof/>
                <w:webHidden/>
                <w:sz w:val="20"/>
                <w:szCs w:val="20"/>
                <w:lang w:eastAsia="pl-PL"/>
              </w:rPr>
              <w:fldChar w:fldCharType="begin"/>
            </w:r>
            <w:r w:rsidRPr="007D5DEE">
              <w:rPr>
                <w:rFonts w:ascii="Times New Roman" w:eastAsia="Times New Roman" w:hAnsi="Times New Roman" w:cs="Times New Roman"/>
                <w:noProof/>
                <w:webHidden/>
                <w:sz w:val="20"/>
                <w:szCs w:val="20"/>
                <w:lang w:eastAsia="pl-PL"/>
              </w:rPr>
              <w:instrText xml:space="preserve"> PAGEREF _Toc164432397 \h </w:instrText>
            </w:r>
            <w:r w:rsidRPr="007D5DEE">
              <w:rPr>
                <w:rFonts w:ascii="Times New Roman" w:eastAsia="Times New Roman" w:hAnsi="Times New Roman" w:cs="Times New Roman"/>
                <w:noProof/>
                <w:webHidden/>
                <w:sz w:val="20"/>
                <w:szCs w:val="20"/>
                <w:lang w:eastAsia="pl-PL"/>
              </w:rPr>
            </w:r>
            <w:r w:rsidRPr="007D5DEE">
              <w:rPr>
                <w:rFonts w:ascii="Times New Roman" w:eastAsia="Times New Roman" w:hAnsi="Times New Roman" w:cs="Times New Roman"/>
                <w:noProof/>
                <w:webHidden/>
                <w:sz w:val="20"/>
                <w:szCs w:val="20"/>
                <w:lang w:eastAsia="pl-PL"/>
              </w:rPr>
              <w:fldChar w:fldCharType="separate"/>
            </w:r>
            <w:r w:rsidR="00376BB5">
              <w:rPr>
                <w:rFonts w:ascii="Times New Roman" w:eastAsia="Times New Roman" w:hAnsi="Times New Roman" w:cs="Times New Roman"/>
                <w:noProof/>
                <w:webHidden/>
                <w:sz w:val="20"/>
                <w:szCs w:val="20"/>
                <w:lang w:eastAsia="pl-PL"/>
              </w:rPr>
              <w:t>57</w:t>
            </w:r>
            <w:r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398" w:history="1">
            <w:r w:rsidR="007D5DEE" w:rsidRPr="007D5DEE">
              <w:rPr>
                <w:rFonts w:ascii="Times New Roman" w:eastAsia="Times New Roman" w:hAnsi="Times New Roman" w:cs="Times New Roman"/>
                <w:noProof/>
                <w:sz w:val="20"/>
                <w:szCs w:val="20"/>
                <w:u w:val="single"/>
                <w:lang w:eastAsia="pl-PL"/>
              </w:rPr>
              <w:t>§ 2.</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Przedmiot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_Toc164432398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57</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399" w:history="1">
            <w:r w:rsidR="007D5DEE" w:rsidRPr="007D5DEE">
              <w:rPr>
                <w:rFonts w:ascii="Times New Roman" w:eastAsia="Times New Roman" w:hAnsi="Times New Roman" w:cs="Times New Roman"/>
                <w:noProof/>
                <w:sz w:val="20"/>
                <w:szCs w:val="20"/>
                <w:u w:val="single"/>
                <w:lang w:eastAsia="pl-PL"/>
              </w:rPr>
              <w:t>§ 3.</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Cena i sposób rozliczeń</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_Toc164432399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57</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0" w:history="1">
            <w:r w:rsidR="007D5DEE" w:rsidRPr="007D5DEE">
              <w:rPr>
                <w:rFonts w:ascii="Times New Roman" w:eastAsia="Times New Roman" w:hAnsi="Times New Roman" w:cs="Times New Roman"/>
                <w:noProof/>
                <w:sz w:val="20"/>
                <w:szCs w:val="20"/>
                <w:u w:val="single"/>
                <w:lang w:eastAsia="pl-PL"/>
              </w:rPr>
              <w:t>§ 4.</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Fakturowanie i płatności</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_Toc164432400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58</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1" w:history="1">
            <w:r w:rsidR="007D5DEE" w:rsidRPr="007D5DEE">
              <w:rPr>
                <w:rFonts w:ascii="Times New Roman" w:eastAsia="Times New Roman" w:hAnsi="Times New Roman" w:cs="Times New Roman"/>
                <w:noProof/>
                <w:sz w:val="20"/>
                <w:szCs w:val="20"/>
                <w:u w:val="single"/>
                <w:lang w:eastAsia="pl-PL"/>
              </w:rPr>
              <w:t>§ 5.</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Termin realizacji</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_Toc164432401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59</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2" w:history="1">
            <w:r w:rsidR="007D5DEE" w:rsidRPr="007D5DEE">
              <w:rPr>
                <w:rFonts w:ascii="Times New Roman" w:eastAsia="Times New Roman" w:hAnsi="Times New Roman" w:cs="Times New Roman"/>
                <w:noProof/>
                <w:sz w:val="20"/>
                <w:szCs w:val="20"/>
                <w:u w:val="single"/>
                <w:lang w:eastAsia="pl-PL"/>
              </w:rPr>
              <w:t>§ 6.</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Gwarancja i postępowanie reklamacyjne – NIE DOTYCZY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_Toc164432402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59</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3" w:history="1">
            <w:r w:rsidR="007D5DEE" w:rsidRPr="007D5DEE">
              <w:rPr>
                <w:rFonts w:ascii="Times New Roman" w:eastAsia="Times New Roman" w:hAnsi="Times New Roman" w:cs="Times New Roman"/>
                <w:noProof/>
                <w:sz w:val="20"/>
                <w:szCs w:val="20"/>
                <w:u w:val="single"/>
                <w:lang w:eastAsia="pl-PL"/>
              </w:rPr>
              <w:t>§ 7.</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Szczególne obowiązki Wykonawcy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_Toc164432403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59</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4" w:history="1">
            <w:r w:rsidR="007D5DEE" w:rsidRPr="007D5DEE">
              <w:rPr>
                <w:rFonts w:ascii="Times New Roman" w:eastAsia="Times New Roman" w:hAnsi="Times New Roman" w:cs="Times New Roman"/>
                <w:noProof/>
                <w:sz w:val="20"/>
                <w:szCs w:val="20"/>
                <w:u w:val="single"/>
                <w:lang w:eastAsia="pl-PL"/>
              </w:rPr>
              <w:t>§ 8.</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Zabezpieczenie należytego wykonania Umowy – NIE DOTYCZY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_Toc164432404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5" w:history="1">
            <w:r w:rsidR="007D5DEE" w:rsidRPr="007D5DEE">
              <w:rPr>
                <w:rFonts w:ascii="Times New Roman" w:eastAsia="Times New Roman" w:hAnsi="Times New Roman" w:cs="Times New Roman"/>
                <w:noProof/>
                <w:sz w:val="20"/>
                <w:szCs w:val="20"/>
                <w:u w:val="single"/>
                <w:lang w:eastAsia="pl-PL"/>
              </w:rPr>
              <w:t>§ 9.</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Wymagania dotyczące zatrudnienia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_Toc164432405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6" w:history="1">
            <w:r w:rsidR="007D5DEE" w:rsidRPr="007D5DEE">
              <w:rPr>
                <w:rFonts w:ascii="Times New Roman" w:eastAsia="Times New Roman" w:hAnsi="Times New Roman" w:cs="Times New Roman"/>
                <w:noProof/>
                <w:sz w:val="20"/>
                <w:szCs w:val="20"/>
                <w:u w:val="single"/>
                <w:lang w:eastAsia="pl-PL"/>
              </w:rPr>
              <w:t>§ 10.</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Podwykonawstwo</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_Toc164432406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7" w:history="1">
            <w:r w:rsidR="007D5DEE" w:rsidRPr="007D5DEE">
              <w:rPr>
                <w:rFonts w:ascii="Times New Roman" w:eastAsia="Times New Roman" w:hAnsi="Times New Roman" w:cs="Times New Roman"/>
                <w:noProof/>
                <w:sz w:val="20"/>
                <w:szCs w:val="20"/>
                <w:u w:val="single"/>
                <w:lang w:eastAsia="pl-PL"/>
              </w:rPr>
              <w:t>§ 11.</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Nadzór i koordynacja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_Toc164432407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8" w:history="1">
            <w:r w:rsidR="007D5DEE" w:rsidRPr="007D5DEE">
              <w:rPr>
                <w:rFonts w:ascii="Times New Roman" w:eastAsia="Times New Roman" w:hAnsi="Times New Roman" w:cs="Times New Roman"/>
                <w:noProof/>
                <w:sz w:val="20"/>
                <w:szCs w:val="20"/>
                <w:u w:val="single"/>
                <w:lang w:eastAsia="pl-PL"/>
              </w:rPr>
              <w:t>§ 12.</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Badania kontrolne (Audyt)</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_Toc164432408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9" w:history="1">
            <w:r w:rsidR="007D5DEE" w:rsidRPr="007D5DEE">
              <w:rPr>
                <w:rFonts w:ascii="Times New Roman" w:eastAsia="Times New Roman" w:hAnsi="Times New Roman" w:cs="Times New Roman"/>
                <w:noProof/>
                <w:sz w:val="20"/>
                <w:szCs w:val="20"/>
                <w:u w:val="single"/>
                <w:lang w:eastAsia="pl-PL"/>
              </w:rPr>
              <w:t>§ 13.</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Kary umowne i odpowiedzialność</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_Toc164432409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63</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0" w:history="1">
            <w:r w:rsidR="007D5DEE" w:rsidRPr="007D5DEE">
              <w:rPr>
                <w:rFonts w:ascii="Times New Roman" w:eastAsia="Times New Roman" w:hAnsi="Times New Roman" w:cs="Times New Roman"/>
                <w:noProof/>
                <w:sz w:val="20"/>
                <w:szCs w:val="20"/>
                <w:u w:val="single"/>
                <w:lang w:eastAsia="pl-PL"/>
              </w:rPr>
              <w:t>§ 14.</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Rozwiązanie, odstąpienie lub wypowiedzenie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_Toc164432410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65</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1" w:history="1">
            <w:r w:rsidR="007D5DEE" w:rsidRPr="007D5DEE">
              <w:rPr>
                <w:rFonts w:ascii="Times New Roman" w:eastAsia="Times New Roman" w:hAnsi="Times New Roman" w:cs="Times New Roman"/>
                <w:noProof/>
                <w:sz w:val="20"/>
                <w:szCs w:val="20"/>
                <w:u w:val="single"/>
                <w:lang w:eastAsia="pl-PL"/>
              </w:rPr>
              <w:t>§ 15.</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Zmiany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_Toc164432411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67</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2" w:history="1">
            <w:r w:rsidR="007D5DEE" w:rsidRPr="007D5DEE">
              <w:rPr>
                <w:rFonts w:ascii="Times New Roman" w:eastAsia="Times New Roman" w:hAnsi="Times New Roman" w:cs="Times New Roman"/>
                <w:noProof/>
                <w:sz w:val="20"/>
                <w:szCs w:val="20"/>
                <w:u w:val="single"/>
                <w:lang w:eastAsia="pl-PL"/>
              </w:rPr>
              <w:t>§ 16.</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Waloryzacja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_Toc164432412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69</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3" w:history="1">
            <w:r w:rsidR="007D5DEE" w:rsidRPr="007D5DEE">
              <w:rPr>
                <w:rFonts w:ascii="Times New Roman" w:eastAsia="Times New Roman" w:hAnsi="Times New Roman" w:cs="Times New Roman"/>
                <w:noProof/>
                <w:sz w:val="20"/>
                <w:szCs w:val="20"/>
                <w:u w:val="single"/>
                <w:lang w:eastAsia="pl-PL"/>
              </w:rPr>
              <w:t>§ 17.</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Ochrona danych osobowych</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_Toc164432413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69</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4" w:history="1">
            <w:r w:rsidR="007D5DEE" w:rsidRPr="007D5DEE">
              <w:rPr>
                <w:rFonts w:ascii="Times New Roman" w:eastAsia="Times New Roman" w:hAnsi="Times New Roman" w:cs="Times New Roman"/>
                <w:noProof/>
                <w:sz w:val="20"/>
                <w:szCs w:val="20"/>
                <w:u w:val="single"/>
                <w:lang w:eastAsia="pl-PL"/>
              </w:rPr>
              <w:t>§ 18.</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Ochrona tajemnic przedsiębiorcy, zachowanie poufności</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_Toc164432414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69</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5" w:history="1">
            <w:r w:rsidR="007D5DEE" w:rsidRPr="007D5DEE">
              <w:rPr>
                <w:rFonts w:ascii="Times New Roman" w:eastAsia="Times New Roman" w:hAnsi="Times New Roman" w:cs="Times New Roman"/>
                <w:noProof/>
                <w:sz w:val="20"/>
                <w:szCs w:val="20"/>
                <w:u w:val="single"/>
                <w:lang w:eastAsia="pl-PL"/>
              </w:rPr>
              <w:t>§ 19.</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Zasady etyki</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_Toc164432415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70</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6" w:history="1">
            <w:r w:rsidR="007D5DEE" w:rsidRPr="007D5DEE">
              <w:rPr>
                <w:rFonts w:ascii="Times New Roman" w:eastAsia="Times New Roman" w:hAnsi="Times New Roman" w:cs="Times New Roman"/>
                <w:noProof/>
                <w:sz w:val="20"/>
                <w:szCs w:val="20"/>
                <w:u w:val="single"/>
                <w:lang w:eastAsia="pl-PL"/>
              </w:rPr>
              <w:t>§ 20.</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Nadzór wynikający z zarządzania środowiskowego</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_Toc164432416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71</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7" w:history="1">
            <w:r w:rsidR="007D5DEE" w:rsidRPr="007D5DEE">
              <w:rPr>
                <w:rFonts w:ascii="Times New Roman" w:eastAsia="Times New Roman" w:hAnsi="Times New Roman" w:cs="Times New Roman"/>
                <w:noProof/>
                <w:sz w:val="20"/>
                <w:szCs w:val="20"/>
                <w:u w:val="single"/>
                <w:lang w:eastAsia="pl-PL"/>
              </w:rPr>
              <w:t>§ 21.</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Siła wyższa</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_Toc164432417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71</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8" w:history="1">
            <w:r w:rsidR="007D5DEE" w:rsidRPr="007D5DEE">
              <w:rPr>
                <w:rFonts w:ascii="Times New Roman" w:eastAsia="Times New Roman" w:hAnsi="Times New Roman" w:cs="Times New Roman"/>
                <w:noProof/>
                <w:sz w:val="20"/>
                <w:szCs w:val="20"/>
                <w:u w:val="single"/>
                <w:lang w:eastAsia="pl-PL"/>
              </w:rPr>
              <w:t>§ 22.</w:t>
            </w:r>
            <w:r w:rsidR="007D5DEE" w:rsidRPr="007D5DEE">
              <w:rPr>
                <w:rFonts w:ascii="Calibri" w:eastAsia="Times New Roman" w:hAnsi="Calibri" w:cs="Times New Roman"/>
                <w:noProof/>
                <w:kern w:val="2"/>
                <w:lang w:eastAsia="pl-PL"/>
                <w14:ligatures w14:val="standardContextual"/>
              </w:rPr>
              <w:tab/>
            </w:r>
            <w:r w:rsidR="007D5DEE" w:rsidRPr="007D5DEE">
              <w:rPr>
                <w:rFonts w:ascii="Times New Roman" w:eastAsia="Times New Roman" w:hAnsi="Times New Roman" w:cs="Times New Roman"/>
                <w:noProof/>
                <w:sz w:val="20"/>
                <w:szCs w:val="20"/>
                <w:u w:val="single"/>
                <w:lang w:eastAsia="pl-PL"/>
              </w:rPr>
              <w:t>Postanowienia końcowe</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_Toc164432418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71</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376BB5" w:rsidP="007D5DEE">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9" w:history="1">
            <w:r w:rsidR="007D5DEE" w:rsidRPr="007D5DEE">
              <w:rPr>
                <w:rFonts w:ascii="Times New Roman" w:eastAsia="Times New Roman" w:hAnsi="Times New Roman" w:cs="Times New Roman"/>
                <w:noProof/>
                <w:sz w:val="20"/>
                <w:szCs w:val="20"/>
                <w:u w:val="single"/>
                <w:lang w:eastAsia="pl-PL"/>
              </w:rPr>
              <w:t>Załączniki do Umowy</w:t>
            </w:r>
            <w:r w:rsidR="007D5DEE" w:rsidRPr="007D5DEE">
              <w:rPr>
                <w:rFonts w:ascii="Times New Roman" w:eastAsia="Times New Roman" w:hAnsi="Times New Roman" w:cs="Times New Roman"/>
                <w:noProof/>
                <w:webHidden/>
                <w:sz w:val="20"/>
                <w:szCs w:val="20"/>
                <w:lang w:eastAsia="pl-PL"/>
              </w:rPr>
              <w:tab/>
            </w:r>
            <w:r w:rsidR="007D5DEE" w:rsidRPr="007D5DEE">
              <w:rPr>
                <w:rFonts w:ascii="Times New Roman" w:eastAsia="Times New Roman" w:hAnsi="Times New Roman" w:cs="Times New Roman"/>
                <w:noProof/>
                <w:webHidden/>
                <w:sz w:val="20"/>
                <w:szCs w:val="20"/>
                <w:lang w:eastAsia="pl-PL"/>
              </w:rPr>
              <w:fldChar w:fldCharType="begin"/>
            </w:r>
            <w:r w:rsidR="007D5DEE" w:rsidRPr="007D5DEE">
              <w:rPr>
                <w:rFonts w:ascii="Times New Roman" w:eastAsia="Times New Roman" w:hAnsi="Times New Roman" w:cs="Times New Roman"/>
                <w:noProof/>
                <w:webHidden/>
                <w:sz w:val="20"/>
                <w:szCs w:val="20"/>
                <w:lang w:eastAsia="pl-PL"/>
              </w:rPr>
              <w:instrText xml:space="preserve"> PAGEREF _Toc164432419 \h </w:instrText>
            </w:r>
            <w:r w:rsidR="007D5DEE" w:rsidRPr="007D5DEE">
              <w:rPr>
                <w:rFonts w:ascii="Times New Roman" w:eastAsia="Times New Roman" w:hAnsi="Times New Roman" w:cs="Times New Roman"/>
                <w:noProof/>
                <w:webHidden/>
                <w:sz w:val="20"/>
                <w:szCs w:val="20"/>
                <w:lang w:eastAsia="pl-PL"/>
              </w:rPr>
            </w:r>
            <w:r w:rsidR="007D5DEE" w:rsidRPr="007D5DEE">
              <w:rPr>
                <w:rFonts w:ascii="Times New Roman" w:eastAsia="Times New Roman" w:hAnsi="Times New Roman" w:cs="Times New Roman"/>
                <w:noProof/>
                <w:webHidden/>
                <w:sz w:val="20"/>
                <w:szCs w:val="20"/>
                <w:lang w:eastAsia="pl-PL"/>
              </w:rPr>
              <w:fldChar w:fldCharType="separate"/>
            </w:r>
            <w:r>
              <w:rPr>
                <w:rFonts w:ascii="Times New Roman" w:eastAsia="Times New Roman" w:hAnsi="Times New Roman" w:cs="Times New Roman"/>
                <w:noProof/>
                <w:webHidden/>
                <w:sz w:val="20"/>
                <w:szCs w:val="20"/>
                <w:lang w:eastAsia="pl-PL"/>
              </w:rPr>
              <w:t>72</w:t>
            </w:r>
            <w:r w:rsidR="007D5DEE" w:rsidRPr="007D5DEE">
              <w:rPr>
                <w:rFonts w:ascii="Times New Roman" w:eastAsia="Times New Roman" w:hAnsi="Times New Roman" w:cs="Times New Roman"/>
                <w:noProof/>
                <w:webHidden/>
                <w:sz w:val="20"/>
                <w:szCs w:val="20"/>
                <w:lang w:eastAsia="pl-PL"/>
              </w:rPr>
              <w:fldChar w:fldCharType="end"/>
            </w:r>
          </w:hyperlink>
        </w:p>
        <w:p w:rsidR="007D5DEE" w:rsidRPr="007D5DEE" w:rsidRDefault="007D5DEE" w:rsidP="007D5DEE">
          <w:pPr>
            <w:keepNext/>
            <w:keepLines/>
            <w:spacing w:before="240" w:after="0" w:line="259" w:lineRule="auto"/>
            <w:rPr>
              <w:rFonts w:ascii="Times New Roman" w:eastAsia="Times New Roman" w:hAnsi="Times New Roman" w:cs="Times New Roman"/>
              <w:b/>
              <w:bCs/>
              <w:sz w:val="20"/>
              <w:szCs w:val="20"/>
              <w:lang w:eastAsia="pl-PL"/>
            </w:rPr>
          </w:pPr>
          <w:r w:rsidRPr="007D5DEE">
            <w:rPr>
              <w:rFonts w:ascii="Calibri Light" w:eastAsia="Times New Roman" w:hAnsi="Calibri Light" w:cs="Times New Roman"/>
              <w:sz w:val="32"/>
              <w:szCs w:val="32"/>
              <w:lang w:eastAsia="pl-PL"/>
            </w:rPr>
            <w:fldChar w:fldCharType="end"/>
          </w:r>
        </w:p>
      </w:sdtContent>
    </w:sdt>
    <w:bookmarkEnd w:id="131" w:displacedByCustomXml="prev"/>
    <w:p w:rsidR="007D5DEE" w:rsidRPr="007D5DEE" w:rsidRDefault="007D5DEE" w:rsidP="007D5DEE">
      <w:pPr>
        <w:spacing w:after="0" w:line="240" w:lineRule="auto"/>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br w:type="page"/>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33" w:name="_Toc64016200"/>
      <w:bookmarkStart w:id="134" w:name="_Toc106095860"/>
      <w:bookmarkStart w:id="135" w:name="_Toc106096300"/>
      <w:bookmarkStart w:id="136" w:name="_Toc106096404"/>
      <w:bookmarkStart w:id="137" w:name="_Toc164432397"/>
      <w:bookmarkStart w:id="138" w:name="_Hlk67825483"/>
      <w:r w:rsidRPr="007D5DEE">
        <w:rPr>
          <w:rFonts w:ascii="Times New Roman" w:eastAsia="Times New Roman" w:hAnsi="Times New Roman" w:cs="Times New Roman"/>
          <w:b/>
          <w:bCs/>
          <w:sz w:val="24"/>
          <w:szCs w:val="24"/>
          <w:lang w:eastAsia="pl-PL"/>
        </w:rPr>
        <w:lastRenderedPageBreak/>
        <w:t>§ 1.  Podstawa zawarcia Umowy</w:t>
      </w:r>
      <w:bookmarkEnd w:id="133"/>
      <w:bookmarkEnd w:id="134"/>
      <w:bookmarkEnd w:id="135"/>
      <w:bookmarkEnd w:id="136"/>
      <w:bookmarkEnd w:id="137"/>
    </w:p>
    <w:p w:rsidR="007D5DEE" w:rsidRPr="007D5DEE" w:rsidRDefault="007D5DEE" w:rsidP="007D5DEE">
      <w:pPr>
        <w:numPr>
          <w:ilvl w:val="0"/>
          <w:numId w:val="40"/>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Umowa została zawarta w wyniku przeprowadzenia postępowania o udzielenie zamówienia nieobjętego ustawą Prawo zamówień publicznych  pn. </w:t>
      </w:r>
      <w:r w:rsidRPr="007D5DEE">
        <w:rPr>
          <w:rFonts w:ascii="Times New Roman" w:hAnsi="Times New Roman" w:cs="Times New Roman"/>
        </w:rPr>
        <w:t xml:space="preserve">Świadczenie usług krajowego transportu drogowego osób autobusami z kierowcą do przewozu pracowników </w:t>
      </w:r>
      <w:r w:rsidRPr="007D5DEE">
        <w:rPr>
          <w:rFonts w:ascii="Times New Roman" w:hAnsi="Times New Roman" w:cs="Times New Roman"/>
        </w:rPr>
        <w:br/>
        <w:t>w ubraniach roboczych, z monitoringiem dla Polskiej Grupy Górniczej S.A. Oddział KWK Mysłowice-Wesoła (nr sprawy</w:t>
      </w:r>
      <w:r w:rsidRPr="007D5DEE">
        <w:rPr>
          <w:rFonts w:ascii="Times New Roman" w:eastAsia="Times New Roman" w:hAnsi="Times New Roman" w:cs="Times New Roman"/>
          <w:lang w:eastAsia="pl-PL"/>
        </w:rPr>
        <w:t xml:space="preserve"> 602500296).</w:t>
      </w:r>
    </w:p>
    <w:p w:rsidR="007D5DEE" w:rsidRPr="007D5DEE" w:rsidRDefault="007D5DEE" w:rsidP="007D5DEE">
      <w:pPr>
        <w:numPr>
          <w:ilvl w:val="0"/>
          <w:numId w:val="40"/>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bCs/>
          <w:iCs/>
          <w:sz w:val="24"/>
          <w:szCs w:val="24"/>
          <w:lang w:eastAsia="pl-PL"/>
        </w:rPr>
        <w:t>Wynik postępowania został zatwierdzony Uchwałą Zarządu PGG S.A. Nr ………</w:t>
      </w:r>
      <w:bookmarkStart w:id="139" w:name="_Hlk106017812"/>
      <w:bookmarkEnd w:id="138"/>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40" w:name="_Toc64016201"/>
      <w:bookmarkStart w:id="141" w:name="_Toc106095861"/>
      <w:bookmarkStart w:id="142" w:name="_Toc106096301"/>
      <w:bookmarkStart w:id="143" w:name="_Toc106096405"/>
      <w:bookmarkStart w:id="144" w:name="_Toc164432398"/>
      <w:r w:rsidRPr="007D5DEE">
        <w:rPr>
          <w:rFonts w:ascii="Times New Roman" w:eastAsia="Times New Roman" w:hAnsi="Times New Roman" w:cs="Times New Roman"/>
          <w:b/>
          <w:bCs/>
          <w:sz w:val="24"/>
          <w:szCs w:val="24"/>
          <w:lang w:eastAsia="pl-PL"/>
        </w:rPr>
        <w:t>§ 2.  Przedmiot Umowy</w:t>
      </w:r>
      <w:bookmarkEnd w:id="140"/>
      <w:bookmarkEnd w:id="141"/>
      <w:bookmarkEnd w:id="142"/>
      <w:bookmarkEnd w:id="143"/>
      <w:bookmarkEnd w:id="144"/>
    </w:p>
    <w:p w:rsidR="007D5DEE" w:rsidRPr="007D5DEE" w:rsidRDefault="007D5DEE" w:rsidP="007D5DEE">
      <w:pPr>
        <w:numPr>
          <w:ilvl w:val="0"/>
          <w:numId w:val="39"/>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Przedmiotem Umowy jest: </w:t>
      </w:r>
      <w:r w:rsidRPr="007D5DEE">
        <w:rPr>
          <w:rFonts w:ascii="Times New Roman" w:eastAsia="Calibri" w:hAnsi="Times New Roman" w:cs="Times New Roman"/>
          <w:bCs/>
          <w:color w:val="000000"/>
          <w:sz w:val="24"/>
          <w:szCs w:val="24"/>
        </w:rPr>
        <w:t xml:space="preserve">Świadczenie usług krajowego transportu drogowego osób autobusami z kierowcą do przewozu pracowników w ubraniach roboczych, z monitoringiem dla Polskiej Grupy Górniczej S.A. Oddział KWK Mysłowice – Wesoła </w:t>
      </w:r>
      <w:r w:rsidRPr="007D5DEE">
        <w:rPr>
          <w:rFonts w:ascii="Times New Roman" w:eastAsia="Times New Roman" w:hAnsi="Times New Roman" w:cs="Times New Roman"/>
          <w:sz w:val="24"/>
          <w:szCs w:val="24"/>
          <w:lang w:eastAsia="pl-PL"/>
        </w:rPr>
        <w:t xml:space="preserve">(przedmiot Umowy w dalszej części Umowy nazywany jest także </w:t>
      </w:r>
      <w:r w:rsidRPr="007D5DEE">
        <w:rPr>
          <w:rFonts w:ascii="Times New Roman" w:eastAsia="Times New Roman" w:hAnsi="Times New Roman" w:cs="Times New Roman"/>
          <w:b/>
          <w:bCs/>
          <w:sz w:val="24"/>
          <w:szCs w:val="24"/>
          <w:lang w:eastAsia="pl-PL"/>
        </w:rPr>
        <w:t>przedmiotem zamówienia</w:t>
      </w:r>
      <w:r w:rsidRPr="007D5DEE">
        <w:rPr>
          <w:rFonts w:ascii="Times New Roman" w:eastAsia="Times New Roman" w:hAnsi="Times New Roman" w:cs="Times New Roman"/>
          <w:sz w:val="24"/>
          <w:szCs w:val="24"/>
          <w:lang w:eastAsia="pl-PL"/>
        </w:rPr>
        <w:t xml:space="preserve"> lub </w:t>
      </w:r>
      <w:r w:rsidRPr="007D5DEE">
        <w:rPr>
          <w:rFonts w:ascii="Times New Roman" w:eastAsia="Times New Roman" w:hAnsi="Times New Roman" w:cs="Times New Roman"/>
          <w:b/>
          <w:bCs/>
          <w:sz w:val="24"/>
          <w:szCs w:val="24"/>
          <w:lang w:eastAsia="pl-PL"/>
        </w:rPr>
        <w:t>zamówieniem</w:t>
      </w:r>
      <w:r w:rsidRPr="007D5DEE">
        <w:rPr>
          <w:rFonts w:ascii="Times New Roman" w:eastAsia="Times New Roman" w:hAnsi="Times New Roman" w:cs="Times New Roman"/>
          <w:sz w:val="24"/>
          <w:szCs w:val="24"/>
          <w:lang w:eastAsia="pl-PL"/>
        </w:rPr>
        <w:t>)</w:t>
      </w:r>
      <w:r w:rsidRPr="007D5DEE">
        <w:rPr>
          <w:rFonts w:ascii="Times New Roman" w:eastAsia="Calibri" w:hAnsi="Times New Roman" w:cs="Times New Roman"/>
          <w:bCs/>
          <w:color w:val="000000"/>
          <w:sz w:val="24"/>
          <w:szCs w:val="24"/>
        </w:rPr>
        <w:t>.</w:t>
      </w:r>
    </w:p>
    <w:p w:rsidR="007D5DEE" w:rsidRPr="007D5DEE" w:rsidRDefault="007D5DEE" w:rsidP="007D5DEE">
      <w:pPr>
        <w:numPr>
          <w:ilvl w:val="0"/>
          <w:numId w:val="39"/>
        </w:numPr>
        <w:spacing w:after="0" w:line="240" w:lineRule="auto"/>
        <w:ind w:hanging="357"/>
        <w:jc w:val="both"/>
        <w:rPr>
          <w:rFonts w:ascii="Times New Roman" w:eastAsia="Times New Roman" w:hAnsi="Times New Roman" w:cs="Times New Roman"/>
          <w:sz w:val="24"/>
          <w:szCs w:val="24"/>
          <w:lang w:eastAsia="pl-PL"/>
        </w:rPr>
      </w:pPr>
      <w:bookmarkStart w:id="145" w:name="_Hlk67825626"/>
      <w:r w:rsidRPr="007D5DEE">
        <w:rPr>
          <w:rFonts w:ascii="Times New Roman" w:eastAsia="Times New Roman" w:hAnsi="Times New Roman" w:cs="Times New Roman"/>
          <w:sz w:val="24"/>
          <w:szCs w:val="24"/>
          <w:lang w:eastAsia="pl-PL"/>
        </w:rPr>
        <w:t xml:space="preserve">Szczegółowy Opis Przedmiotu Zamówienia (SOPZ) stanowi </w:t>
      </w:r>
      <w:r w:rsidRPr="007D5DEE">
        <w:rPr>
          <w:rFonts w:ascii="Times New Roman" w:eastAsia="Times New Roman" w:hAnsi="Times New Roman" w:cs="Times New Roman"/>
          <w:b/>
          <w:bCs/>
          <w:sz w:val="24"/>
          <w:szCs w:val="24"/>
          <w:lang w:eastAsia="pl-PL"/>
        </w:rPr>
        <w:t>Załącznik nr 1 do Umowy</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39"/>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zobowiązuje się do wykonania przedmiotu Umowy zgodnie z wymaganiami określonymi w SOPZ, niniejszej Umowie, wymaganiami prawa powszechnie obowiązującego oraz regulacjami wewnętrznymi Zamawiającego wskazanymi w Umowie lub SOPZ. </w:t>
      </w:r>
    </w:p>
    <w:p w:rsidR="007D5DEE" w:rsidRPr="007D5DEE" w:rsidRDefault="007D5DEE" w:rsidP="007D5DEE">
      <w:pPr>
        <w:numPr>
          <w:ilvl w:val="0"/>
          <w:numId w:val="39"/>
        </w:numPr>
        <w:spacing w:after="0" w:line="240" w:lineRule="auto"/>
        <w:ind w:left="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Realizacja Umowy </w:t>
      </w:r>
      <w:r w:rsidRPr="007D5DEE">
        <w:rPr>
          <w:rFonts w:ascii="Times New Roman" w:eastAsia="Times New Roman" w:hAnsi="Times New Roman" w:cs="Times New Roman"/>
          <w:b/>
          <w:bCs/>
          <w:sz w:val="24"/>
          <w:szCs w:val="24"/>
          <w:lang w:eastAsia="pl-PL"/>
        </w:rPr>
        <w:t>wymaga</w:t>
      </w:r>
      <w:r w:rsidRPr="007D5DEE">
        <w:rPr>
          <w:rFonts w:ascii="Times New Roman" w:eastAsia="Times New Roman" w:hAnsi="Times New Roman" w:cs="Times New Roman"/>
          <w:b/>
          <w:bCs/>
          <w:color w:val="0070C0"/>
          <w:sz w:val="24"/>
          <w:szCs w:val="24"/>
          <w:lang w:eastAsia="pl-PL"/>
        </w:rPr>
        <w:t xml:space="preserve"> </w:t>
      </w:r>
      <w:r w:rsidRPr="007D5DEE">
        <w:rPr>
          <w:rFonts w:ascii="Times New Roman" w:eastAsia="Times New Roman" w:hAnsi="Times New Roman" w:cs="Times New Roman"/>
          <w:sz w:val="24"/>
          <w:szCs w:val="24"/>
          <w:lang w:eastAsia="pl-PL"/>
        </w:rPr>
        <w:t>świadczenia usług</w:t>
      </w:r>
      <w:r w:rsidRPr="007D5DEE">
        <w:rPr>
          <w:rFonts w:ascii="Times New Roman" w:eastAsia="Times New Roman" w:hAnsi="Times New Roman" w:cs="Times New Roman"/>
          <w:color w:val="FF0000"/>
          <w:sz w:val="24"/>
          <w:szCs w:val="24"/>
          <w:lang w:eastAsia="pl-PL"/>
        </w:rPr>
        <w:t xml:space="preserve"> </w:t>
      </w:r>
      <w:r w:rsidRPr="007D5DEE">
        <w:rPr>
          <w:rFonts w:ascii="Times New Roman" w:eastAsia="Times New Roman" w:hAnsi="Times New Roman" w:cs="Times New Roman"/>
          <w:sz w:val="24"/>
          <w:szCs w:val="24"/>
          <w:lang w:eastAsia="pl-PL"/>
        </w:rPr>
        <w:t xml:space="preserve">przez Zamawiającego na rzecz Wykonawcy na podstawie odrębnej umowy (Umowa Przychodowa). </w:t>
      </w:r>
      <w:bookmarkEnd w:id="139"/>
    </w:p>
    <w:p w:rsidR="007D5DEE" w:rsidRPr="007D5DEE" w:rsidRDefault="007D5DEE" w:rsidP="007D5DEE">
      <w:pPr>
        <w:numPr>
          <w:ilvl w:val="0"/>
          <w:numId w:val="39"/>
        </w:numPr>
        <w:spacing w:after="0" w:line="240" w:lineRule="auto"/>
        <w:ind w:left="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Warunki zawarcia Umowy Przychodowej określa Załącznik nr 1.1 do Umowy.</w:t>
      </w:r>
    </w:p>
    <w:p w:rsidR="007D5DEE" w:rsidRPr="007D5DEE" w:rsidRDefault="007D5DEE" w:rsidP="007D5DEE">
      <w:pPr>
        <w:keepNext/>
        <w:keepLines/>
        <w:spacing w:before="360" w:after="0" w:line="240" w:lineRule="auto"/>
        <w:jc w:val="center"/>
        <w:outlineLvl w:val="1"/>
        <w:rPr>
          <w:rFonts w:ascii="Times New Roman" w:eastAsia="Times New Roman" w:hAnsi="Times New Roman" w:cs="Times New Roman"/>
          <w:b/>
          <w:bCs/>
          <w:sz w:val="24"/>
          <w:szCs w:val="24"/>
          <w:lang w:eastAsia="pl-PL"/>
        </w:rPr>
      </w:pPr>
      <w:bookmarkStart w:id="146" w:name="_Toc64016202"/>
      <w:bookmarkStart w:id="147" w:name="_Toc106095862"/>
      <w:bookmarkStart w:id="148" w:name="_Toc106096302"/>
      <w:bookmarkStart w:id="149" w:name="_Toc106096406"/>
      <w:bookmarkStart w:id="150" w:name="_Toc164432399"/>
      <w:r w:rsidRPr="007D5DEE">
        <w:rPr>
          <w:rFonts w:ascii="Times New Roman" w:eastAsia="Times New Roman" w:hAnsi="Times New Roman" w:cs="Times New Roman"/>
          <w:b/>
          <w:bCs/>
          <w:sz w:val="24"/>
          <w:szCs w:val="24"/>
          <w:lang w:eastAsia="pl-PL"/>
        </w:rPr>
        <w:t>§ 3.  Cena i sposób rozliczeń</w:t>
      </w:r>
      <w:bookmarkEnd w:id="146"/>
      <w:bookmarkEnd w:id="147"/>
      <w:bookmarkEnd w:id="148"/>
      <w:bookmarkEnd w:id="149"/>
      <w:bookmarkEnd w:id="150"/>
    </w:p>
    <w:p w:rsidR="007D5DEE" w:rsidRPr="007D5DEE" w:rsidRDefault="007D5DEE" w:rsidP="007D5DEE">
      <w:pPr>
        <w:numPr>
          <w:ilvl w:val="0"/>
          <w:numId w:val="41"/>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Wartość Umowy nie przekroczy:  ……………… zł netto.</w:t>
      </w:r>
    </w:p>
    <w:p w:rsidR="007D5DEE" w:rsidRPr="007D5DEE" w:rsidRDefault="007D5DEE" w:rsidP="007D5DEE">
      <w:pPr>
        <w:numPr>
          <w:ilvl w:val="0"/>
          <w:numId w:val="41"/>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Maksymalna wartość Umowy, o której mowa w ust. 1, została ustalona w oparciu o ceny jednostkowe uzyskane w przeprowadzonym postępowaniu oraz szacunkową liczbę jednostek podaną w Specyfikacji Warunków Zamówienia. </w:t>
      </w:r>
    </w:p>
    <w:p w:rsidR="007D5DEE" w:rsidRPr="007D5DEE" w:rsidRDefault="007D5DEE" w:rsidP="007D5DEE">
      <w:pPr>
        <w:numPr>
          <w:ilvl w:val="0"/>
          <w:numId w:val="41"/>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Do cen netto zostanie doliczony podatek od towarów i usług w wysokości obowiązującej w okresie realizacji zamówienia.</w:t>
      </w:r>
    </w:p>
    <w:p w:rsidR="007D5DEE" w:rsidRPr="007D5DEE" w:rsidRDefault="007D5DEE" w:rsidP="007D5DEE">
      <w:pPr>
        <w:numPr>
          <w:ilvl w:val="0"/>
          <w:numId w:val="41"/>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Wykonawcy przysługuje wynagrodzenie za faktycznie świadczone usługi wyliczone zgodnie </w:t>
      </w:r>
      <w:bookmarkStart w:id="151" w:name="_Hlk164671916"/>
      <w:r w:rsidRPr="007D5DEE">
        <w:rPr>
          <w:rFonts w:ascii="Times New Roman" w:eastAsia="Times New Roman" w:hAnsi="Times New Roman" w:cs="Times New Roman"/>
          <w:sz w:val="24"/>
          <w:szCs w:val="24"/>
          <w:lang w:eastAsia="pl-PL"/>
        </w:rPr>
        <w:t>z Szczegółowym opisem przedmiotu zamówienia (SOPZ) stanowiącym Załącznik nr 1 do Umowy</w:t>
      </w:r>
      <w:bookmarkEnd w:id="151"/>
      <w:r w:rsidRPr="007D5DEE">
        <w:rPr>
          <w:rFonts w:ascii="Times New Roman" w:eastAsia="Times New Roman" w:hAnsi="Times New Roman" w:cs="Times New Roman"/>
          <w:sz w:val="24"/>
          <w:szCs w:val="24"/>
          <w:lang w:eastAsia="pl-PL"/>
        </w:rPr>
        <w:t>, z zastrzeżeniem iż:</w:t>
      </w:r>
    </w:p>
    <w:p w:rsidR="007D5DEE" w:rsidRPr="007D5DEE" w:rsidRDefault="007D5DEE" w:rsidP="007D5DEE">
      <w:pPr>
        <w:numPr>
          <w:ilvl w:val="0"/>
          <w:numId w:val="64"/>
        </w:numPr>
        <w:spacing w:after="0" w:line="240" w:lineRule="auto"/>
        <w:ind w:left="709" w:hanging="28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miesięczne rozliczenie wykonanej usługi będzie następowało z uwzględnieniem zasad korekty paliwowej BAF stanowiącej załącznik nr 1.5 do SOPZ,</w:t>
      </w:r>
    </w:p>
    <w:p w:rsidR="007D5DEE" w:rsidRPr="007D5DEE" w:rsidRDefault="007D5DEE" w:rsidP="007D5DEE">
      <w:pPr>
        <w:numPr>
          <w:ilvl w:val="0"/>
          <w:numId w:val="64"/>
        </w:numPr>
        <w:spacing w:after="0" w:line="240" w:lineRule="auto"/>
        <w:ind w:left="709" w:hanging="28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cena referencyjna (bazowa) wynosi ........ zł (hurtowa cena jednego litra oleju napędowego </w:t>
      </w:r>
      <w:proofErr w:type="spellStart"/>
      <w:r w:rsidRPr="007D5DEE">
        <w:rPr>
          <w:rFonts w:ascii="Times New Roman" w:eastAsia="Times New Roman" w:hAnsi="Times New Roman" w:cs="Times New Roman"/>
          <w:sz w:val="24"/>
          <w:szCs w:val="24"/>
          <w:lang w:eastAsia="pl-PL"/>
        </w:rPr>
        <w:t>Ekodiesel</w:t>
      </w:r>
      <w:proofErr w:type="spellEnd"/>
      <w:r w:rsidRPr="007D5DEE">
        <w:rPr>
          <w:rFonts w:ascii="Times New Roman" w:eastAsia="Times New Roman" w:hAnsi="Times New Roman" w:cs="Times New Roman"/>
          <w:sz w:val="24"/>
          <w:szCs w:val="24"/>
          <w:lang w:eastAsia="pl-PL"/>
        </w:rPr>
        <w:t xml:space="preserve"> obowiązująca w dniu otwarcia ofert),</w:t>
      </w:r>
    </w:p>
    <w:p w:rsidR="007D5DEE" w:rsidRPr="007D5DEE" w:rsidRDefault="007D5DEE" w:rsidP="007D5DEE">
      <w:pPr>
        <w:numPr>
          <w:ilvl w:val="0"/>
          <w:numId w:val="64"/>
        </w:numPr>
        <w:spacing w:after="0" w:line="240" w:lineRule="auto"/>
        <w:ind w:left="709" w:hanging="283"/>
        <w:contextualSpacing/>
        <w:jc w:val="both"/>
        <w:rPr>
          <w:rFonts w:ascii="Times New Roman" w:eastAsia="Times New Roman" w:hAnsi="Times New Roman" w:cs="Times New Roman"/>
          <w:sz w:val="24"/>
          <w:szCs w:val="24"/>
          <w:lang w:eastAsia="pl-PL"/>
        </w:rPr>
      </w:pPr>
      <w:r w:rsidRPr="007D5DEE">
        <w:rPr>
          <w:rFonts w:ascii="Times New Roman" w:eastAsia="+mj-ea" w:hAnsi="Times New Roman" w:cs="Times New Roman"/>
          <w:kern w:val="24"/>
          <w:sz w:val="24"/>
          <w:szCs w:val="24"/>
          <w:lang w:eastAsia="pl-PL"/>
        </w:rPr>
        <w:t>wartość umowy nie będzie indeksowana.</w:t>
      </w:r>
    </w:p>
    <w:p w:rsidR="007D5DEE" w:rsidRPr="007D5DEE" w:rsidRDefault="007D5DEE" w:rsidP="007D5DEE">
      <w:pPr>
        <w:numPr>
          <w:ilvl w:val="0"/>
          <w:numId w:val="41"/>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Ceny jednostkowe netto zawierają wszelkie koszty Wykonawcy związane z realizacją Umowy, </w:t>
      </w:r>
      <w:r w:rsidRPr="007D5DEE">
        <w:rPr>
          <w:rFonts w:ascii="Times New Roman" w:eastAsia="Times New Roman" w:hAnsi="Times New Roman" w:cs="Times New Roman"/>
          <w:sz w:val="24"/>
          <w:szCs w:val="24"/>
          <w:lang w:eastAsia="pl-PL"/>
        </w:rPr>
        <w:br/>
        <w:t xml:space="preserve">w tym w szczególności podatki, opłaty, cło, </w:t>
      </w:r>
      <w:proofErr w:type="spellStart"/>
      <w:r w:rsidRPr="007D5DEE">
        <w:rPr>
          <w:rFonts w:ascii="Times New Roman" w:eastAsia="Times New Roman" w:hAnsi="Times New Roman" w:cs="Times New Roman"/>
          <w:sz w:val="24"/>
          <w:szCs w:val="24"/>
          <w:lang w:eastAsia="pl-PL"/>
        </w:rPr>
        <w:t>itd</w:t>
      </w:r>
      <w:proofErr w:type="spellEnd"/>
      <w:r w:rsidRPr="007D5DEE">
        <w:rPr>
          <w:rFonts w:ascii="Times New Roman" w:eastAsia="Times New Roman" w:hAnsi="Times New Roman" w:cs="Times New Roman"/>
          <w:sz w:val="24"/>
          <w:szCs w:val="24"/>
          <w:lang w:eastAsia="pl-PL"/>
        </w:rPr>
        <w:t xml:space="preserve"> i nie będą podlegały zmianom, chyba że postanowienia Umowy wprost stanowią inaczej. </w:t>
      </w:r>
    </w:p>
    <w:p w:rsidR="007D5DEE" w:rsidRPr="007D5DEE" w:rsidRDefault="007D5DEE" w:rsidP="007D5DEE">
      <w:pPr>
        <w:numPr>
          <w:ilvl w:val="0"/>
          <w:numId w:val="41"/>
        </w:numPr>
        <w:tabs>
          <w:tab w:val="left" w:pos="851"/>
        </w:tabs>
        <w:spacing w:after="0" w:line="240" w:lineRule="auto"/>
        <w:jc w:val="both"/>
        <w:rPr>
          <w:rFonts w:ascii="Times New Roman" w:eastAsia="Times New Roman" w:hAnsi="Times New Roman" w:cs="Times New Roman"/>
          <w:iCs/>
          <w:sz w:val="24"/>
          <w:szCs w:val="24"/>
          <w:lang w:eastAsia="pl-PL"/>
        </w:rPr>
      </w:pPr>
      <w:bookmarkStart w:id="152" w:name="_Hlk148343732"/>
      <w:r w:rsidRPr="007D5DEE">
        <w:rPr>
          <w:rFonts w:ascii="Times New Roman" w:eastAsia="Times New Roman" w:hAnsi="Times New Roman" w:cs="Times New Roman"/>
          <w:iCs/>
          <w:sz w:val="24"/>
          <w:szCs w:val="24"/>
          <w:lang w:eastAsia="pl-PL"/>
        </w:rPr>
        <w:t>W przypadku, gdy Wykonawcą jest podmiot zagraniczny, zgodnie z ustawą o podatku od towarów i usług, Zamawiający jest zobowiązany rozliczyć podatek VAT.</w:t>
      </w:r>
    </w:p>
    <w:bookmarkEnd w:id="152"/>
    <w:p w:rsidR="007D5DEE" w:rsidRPr="007D5DEE" w:rsidRDefault="007D5DEE" w:rsidP="007D5DEE">
      <w:pPr>
        <w:numPr>
          <w:ilvl w:val="0"/>
          <w:numId w:val="41"/>
        </w:numPr>
        <w:tabs>
          <w:tab w:val="left" w:pos="851"/>
        </w:tabs>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gdy z realizacją Umowy wiążą się obowiązki celne (w tym związane z formalnościami celnymi i zapłatą cła), obowiązki te spoczywają na Wykonawcy.</w:t>
      </w:r>
    </w:p>
    <w:p w:rsidR="007D5DEE" w:rsidRPr="007D5DEE" w:rsidRDefault="007D5DEE" w:rsidP="007D5DEE">
      <w:pPr>
        <w:numPr>
          <w:ilvl w:val="0"/>
          <w:numId w:val="41"/>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Wszelkie rozliczenia będą dokonywane w złotych polskich.</w:t>
      </w:r>
    </w:p>
    <w:p w:rsidR="007D5DEE" w:rsidRPr="007D5DEE" w:rsidRDefault="007D5DEE" w:rsidP="007D5DEE">
      <w:pPr>
        <w:numPr>
          <w:ilvl w:val="0"/>
          <w:numId w:val="41"/>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W przypadku kiedy realizacja Umowy będzie niższa od maksymalnej wartości Umowy, Wykonawcy nie przysługuje jakiekolwiek wynagrodzenie oraz jakiekolwiek roszczenie odszkodowawcze z tytułu niezrealizowanej części Umowy.</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53" w:name="_Toc106095863"/>
      <w:bookmarkStart w:id="154" w:name="_Toc106096303"/>
      <w:bookmarkStart w:id="155" w:name="_Toc106096407"/>
      <w:bookmarkStart w:id="156" w:name="_Toc164432400"/>
      <w:r w:rsidRPr="007D5DEE">
        <w:rPr>
          <w:rFonts w:ascii="Times New Roman" w:eastAsia="Times New Roman" w:hAnsi="Times New Roman" w:cs="Times New Roman"/>
          <w:b/>
          <w:bCs/>
          <w:sz w:val="24"/>
          <w:szCs w:val="24"/>
          <w:lang w:eastAsia="pl-PL"/>
        </w:rPr>
        <w:t>§ 4.  Fakturowanie i płatności</w:t>
      </w:r>
      <w:bookmarkEnd w:id="153"/>
      <w:bookmarkEnd w:id="154"/>
      <w:bookmarkEnd w:id="155"/>
      <w:bookmarkEnd w:id="156"/>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bookmarkStart w:id="157" w:name="_Hlk83031827"/>
      <w:r w:rsidRPr="007D5DEE">
        <w:rPr>
          <w:rFonts w:ascii="Times New Roman" w:eastAsia="Times New Roman" w:hAnsi="Times New Roman" w:cs="Times New Roman"/>
          <w:sz w:val="24"/>
          <w:szCs w:val="24"/>
          <w:lang w:eastAsia="pl-PL"/>
        </w:rPr>
        <w:t>Rozliczenie przedmiotu Umowy nastąpi  na podstawie wystawionej faktury zgodnie z obowiązującymi przepisami prawa. Do faktury Wykonawca zobowiązany jest dołączyć „Miesięczny protokół usług transportowych</w:t>
      </w:r>
      <w:r w:rsidRPr="007D5DEE">
        <w:rPr>
          <w:rFonts w:ascii="Times New Roman" w:eastAsia="Times New Roman" w:hAnsi="Times New Roman" w:cs="Times New Roman"/>
          <w:i/>
          <w:iCs/>
          <w:sz w:val="24"/>
          <w:szCs w:val="24"/>
          <w:lang w:eastAsia="pl-PL"/>
        </w:rPr>
        <w:t>…”  (wzór stanowi Załącznik do SOPZ).</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jest równoznaczna ze spełnieniem świadczenia za objęty protokołem przedmiot Umowy wobec wszystkich Wykonawców Umowy. </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bookmarkStart w:id="158" w:name="_Hlk164671270"/>
      <w:r w:rsidRPr="007D5DEE">
        <w:rPr>
          <w:rFonts w:ascii="Times New Roman" w:eastAsia="Times New Roman" w:hAnsi="Times New Roman" w:cs="Times New Roman"/>
          <w:sz w:val="24"/>
          <w:szCs w:val="24"/>
          <w:lang w:eastAsia="pl-PL"/>
        </w:rPr>
        <w:t>„Miesięczny protokół usług transportowych…”</w:t>
      </w:r>
      <w:bookmarkEnd w:id="158"/>
      <w:r w:rsidRPr="007D5DEE">
        <w:rPr>
          <w:rFonts w:ascii="Times New Roman" w:eastAsia="Times New Roman" w:hAnsi="Times New Roman" w:cs="Times New Roman"/>
          <w:sz w:val="24"/>
          <w:szCs w:val="24"/>
          <w:lang w:eastAsia="pl-PL"/>
        </w:rPr>
        <w:t xml:space="preserve"> podpisują upoważnieni przedstawiciele Stron wskazani w Umowie. </w:t>
      </w:r>
    </w:p>
    <w:bookmarkEnd w:id="157"/>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Faktury należy wystawiać zgodnie z  obowiązującymi przepisami.</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bookmarkStart w:id="159" w:name="_Hlk164672436"/>
      <w:r w:rsidRPr="007D5DEE">
        <w:rPr>
          <w:rFonts w:ascii="Times New Roman" w:eastAsia="Times New Roman" w:hAnsi="Times New Roman" w:cs="Times New Roman"/>
          <w:sz w:val="24"/>
          <w:szCs w:val="24"/>
          <w:lang w:eastAsia="pl-PL"/>
        </w:rPr>
        <w:t>Wykonawca 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59"/>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Faktury należy wystawić na adres:</w:t>
      </w:r>
    </w:p>
    <w:p w:rsidR="007D5DEE" w:rsidRPr="007D5DEE" w:rsidRDefault="007D5DEE" w:rsidP="007D5DEE">
      <w:pPr>
        <w:spacing w:after="0" w:line="240" w:lineRule="auto"/>
        <w:ind w:left="360"/>
        <w:jc w:val="center"/>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 xml:space="preserve">Polska Grupa Górnicza S.A, 40-039 Katowice, ul. Powstańców 30 </w:t>
      </w:r>
      <w:r w:rsidRPr="007D5DEE">
        <w:rPr>
          <w:rFonts w:ascii="Times New Roman" w:eastAsia="Times New Roman" w:hAnsi="Times New Roman" w:cs="Times New Roman"/>
          <w:b/>
          <w:sz w:val="24"/>
          <w:szCs w:val="24"/>
          <w:lang w:eastAsia="pl-PL"/>
        </w:rPr>
        <w:br/>
        <w:t>Oddział KWK Mysłowice - Wesoła</w:t>
      </w:r>
    </w:p>
    <w:p w:rsidR="007D5DEE" w:rsidRPr="007D5DEE" w:rsidRDefault="007D5DEE" w:rsidP="007D5DEE">
      <w:pPr>
        <w:spacing w:after="0" w:line="240" w:lineRule="auto"/>
        <w:ind w:left="360"/>
        <w:jc w:val="center"/>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oraz przekazać na adres:</w:t>
      </w:r>
    </w:p>
    <w:p w:rsidR="007D5DEE" w:rsidRPr="007D5DEE" w:rsidRDefault="007D5DEE" w:rsidP="007D5DEE">
      <w:pPr>
        <w:spacing w:after="0" w:line="240" w:lineRule="auto"/>
        <w:ind w:left="360"/>
        <w:jc w:val="center"/>
        <w:rPr>
          <w:rFonts w:ascii="Times New Roman" w:eastAsia="Times New Roman" w:hAnsi="Times New Roman" w:cs="Times New Roman"/>
          <w:b/>
          <w:sz w:val="24"/>
          <w:szCs w:val="24"/>
          <w:lang w:eastAsia="pl-PL"/>
        </w:rPr>
      </w:pPr>
      <w:r w:rsidRPr="007D5DEE">
        <w:rPr>
          <w:rFonts w:ascii="Times New Roman" w:eastAsia="Times New Roman" w:hAnsi="Times New Roman" w:cs="Times New Roman"/>
          <w:b/>
          <w:sz w:val="24"/>
          <w:szCs w:val="24"/>
          <w:lang w:eastAsia="pl-PL"/>
        </w:rPr>
        <w:t>Polska Grupa Górnicza S.A., 44-122 Gliwice, ul. Jasna 8</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gdy zostało podpisane Porozumienie o przesyłaniu faktur drogą elektroniczną, fakturę oraz „Miesięczny protokół…” należy wysyłać na adres wskazany w porozumieniu. </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Faktury muszą zostać sporządzone w języku polskim i zawierać numer, pod którym Umowa została wpisana do elektronicznego rejestru umów Zamawiającego.</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Faktury będą wystawiane w walucie polskiej. Wszelkie płatności dokonywane będą w walucie polskiej.</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Przy zapłacie zobowiązania wynikającego z Umowy, Zamawiający zastrzega sobie prawo wskazania tytułu płatności (numeru faktury).</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7D5DEE">
        <w:rPr>
          <w:rFonts w:ascii="Times New Roman" w:eastAsia="Times New Roman" w:hAnsi="Times New Roman" w:cs="Times New Roman"/>
          <w:sz w:val="24"/>
          <w:szCs w:val="24"/>
          <w:lang w:eastAsia="pl-PL"/>
        </w:rPr>
        <w:lastRenderedPageBreak/>
        <w:t>o przeciwdziałaniu nadmiernym opóźnieniom w transakcjach handlowych (</w:t>
      </w:r>
      <w:bookmarkStart w:id="160" w:name="_Hlk164672580"/>
      <w:r w:rsidRPr="007D5DEE">
        <w:rPr>
          <w:rFonts w:ascii="Times New Roman" w:eastAsia="Times New Roman" w:hAnsi="Times New Roman" w:cs="Times New Roman"/>
          <w:sz w:val="24"/>
          <w:szCs w:val="24"/>
          <w:lang w:eastAsia="pl-PL"/>
        </w:rPr>
        <w:t xml:space="preserve">Dz.U. z 2023r. poz. 711, poz.852, z </w:t>
      </w:r>
      <w:proofErr w:type="spellStart"/>
      <w:r w:rsidRPr="007D5DEE">
        <w:rPr>
          <w:rFonts w:ascii="Times New Roman" w:eastAsia="Times New Roman" w:hAnsi="Times New Roman" w:cs="Times New Roman"/>
          <w:sz w:val="24"/>
          <w:szCs w:val="24"/>
          <w:lang w:eastAsia="pl-PL"/>
        </w:rPr>
        <w:t>późn</w:t>
      </w:r>
      <w:proofErr w:type="spellEnd"/>
      <w:r w:rsidRPr="007D5DEE">
        <w:rPr>
          <w:rFonts w:ascii="Times New Roman" w:eastAsia="Times New Roman" w:hAnsi="Times New Roman" w:cs="Times New Roman"/>
          <w:sz w:val="24"/>
          <w:szCs w:val="24"/>
          <w:lang w:eastAsia="pl-PL"/>
        </w:rPr>
        <w:t>. zm.).</w:t>
      </w:r>
      <w:bookmarkEnd w:id="160"/>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składa oświadczenie o posiadaniu statusu </w:t>
      </w:r>
      <w:proofErr w:type="spellStart"/>
      <w:r w:rsidRPr="007D5DEE">
        <w:rPr>
          <w:rFonts w:ascii="Times New Roman" w:eastAsia="Times New Roman" w:hAnsi="Times New Roman" w:cs="Times New Roman"/>
          <w:sz w:val="24"/>
          <w:szCs w:val="24"/>
          <w:lang w:eastAsia="pl-PL"/>
        </w:rPr>
        <w:t>mikroprzedsiębiorcy</w:t>
      </w:r>
      <w:proofErr w:type="spellEnd"/>
      <w:r w:rsidRPr="007D5DEE">
        <w:rPr>
          <w:rFonts w:ascii="Times New Roman" w:eastAsia="Times New Roman" w:hAnsi="Times New Roman" w:cs="Times New Roman"/>
          <w:sz w:val="24"/>
          <w:szCs w:val="24"/>
          <w:lang w:eastAsia="pl-PL"/>
        </w:rPr>
        <w:t xml:space="preserve">, małego przedsiębiorcy, średniego przedsiębiorcy, dużego przedsiębiorcy, które stanowiło będzie </w:t>
      </w:r>
      <w:r w:rsidRPr="007D5DEE">
        <w:rPr>
          <w:rFonts w:ascii="Times New Roman" w:eastAsia="Times New Roman" w:hAnsi="Times New Roman" w:cs="Times New Roman"/>
          <w:b/>
          <w:bCs/>
          <w:sz w:val="24"/>
          <w:szCs w:val="24"/>
          <w:lang w:eastAsia="pl-PL"/>
        </w:rPr>
        <w:t>Załącznik nr 3 do Umowy</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Termin płatności faktur dokumentujących zobowiązania wynikające z Umowy wynosi </w:t>
      </w:r>
      <w:r w:rsidRPr="007D5DEE">
        <w:rPr>
          <w:rFonts w:ascii="Times New Roman" w:eastAsia="Times New Roman" w:hAnsi="Times New Roman" w:cs="Times New Roman"/>
          <w:b/>
          <w:bCs/>
          <w:sz w:val="24"/>
          <w:szCs w:val="24"/>
          <w:lang w:eastAsia="pl-PL"/>
        </w:rPr>
        <w:t>30 dni</w:t>
      </w:r>
      <w:r w:rsidRPr="007D5DEE">
        <w:rPr>
          <w:rFonts w:ascii="Times New Roman" w:eastAsia="Times New Roman" w:hAnsi="Times New Roman" w:cs="Times New Roman"/>
          <w:sz w:val="24"/>
          <w:szCs w:val="24"/>
          <w:lang w:eastAsia="pl-PL"/>
        </w:rPr>
        <w:t xml:space="preserve"> od daty wpływu faktury do Zamawiającego</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Jako termin zapłaty przyjmuje się datę obciążenia rachunku bankowego Zamawiającego.</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Zapłata faktury korygującej nastąpi w terminie 30 dni od daty jej dostarczenia do Zamawiającego, jednak nie wcześniej niż w terminie płatności faktury pierwotnej.</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Jeżeli do przedmiotu zamówienia</w:t>
      </w:r>
      <w:r w:rsidRPr="007D5DEE">
        <w:rPr>
          <w:rFonts w:ascii="Times New Roman" w:eastAsia="Times New Roman" w:hAnsi="Times New Roman" w:cs="Times New Roman"/>
          <w:color w:val="FF0000"/>
          <w:sz w:val="24"/>
          <w:szCs w:val="24"/>
          <w:lang w:eastAsia="pl-PL"/>
        </w:rPr>
        <w:t xml:space="preserve"> </w:t>
      </w:r>
      <w:r w:rsidRPr="007D5DEE">
        <w:rPr>
          <w:rFonts w:ascii="Times New Roman" w:eastAsia="Times New Roman" w:hAnsi="Times New Roman" w:cs="Times New Roman"/>
          <w:sz w:val="24"/>
          <w:szCs w:val="24"/>
          <w:lang w:eastAsia="pl-PL"/>
        </w:rPr>
        <w:t>będą miały zastosowanie przepisy o podatku od towarów i usług ustanawiające mechanizm podzielonej płatności Strony obowiązują się uwzględnić ten mechanizm w rozliczaniu Umowy.</w:t>
      </w:r>
    </w:p>
    <w:p w:rsidR="007D5DEE" w:rsidRPr="007D5DEE" w:rsidRDefault="007D5DEE" w:rsidP="007D5DEE">
      <w:pPr>
        <w:numPr>
          <w:ilvl w:val="0"/>
          <w:numId w:val="5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61" w:name="_Toc64016203"/>
      <w:bookmarkStart w:id="162" w:name="_Toc106095864"/>
      <w:bookmarkStart w:id="163" w:name="_Toc106096304"/>
      <w:bookmarkStart w:id="164" w:name="_Toc106096408"/>
      <w:bookmarkStart w:id="165" w:name="_Toc164432401"/>
      <w:r w:rsidRPr="007D5DEE">
        <w:rPr>
          <w:rFonts w:ascii="Times New Roman" w:eastAsia="Times New Roman" w:hAnsi="Times New Roman" w:cs="Times New Roman"/>
          <w:b/>
          <w:bCs/>
          <w:sz w:val="24"/>
          <w:szCs w:val="24"/>
          <w:lang w:eastAsia="pl-PL"/>
        </w:rPr>
        <w:t>§ 5.  Termin realizacji</w:t>
      </w:r>
      <w:bookmarkEnd w:id="161"/>
      <w:bookmarkEnd w:id="162"/>
      <w:bookmarkEnd w:id="163"/>
      <w:bookmarkEnd w:id="164"/>
      <w:bookmarkEnd w:id="165"/>
    </w:p>
    <w:p w:rsidR="007D5DEE" w:rsidRPr="007D5DEE" w:rsidRDefault="007D5DEE" w:rsidP="007D5DEE">
      <w:pPr>
        <w:numPr>
          <w:ilvl w:val="0"/>
          <w:numId w:val="42"/>
        </w:numPr>
        <w:spacing w:after="120" w:line="240" w:lineRule="auto"/>
        <w:ind w:left="357" w:hanging="357"/>
        <w:jc w:val="both"/>
        <w:rPr>
          <w:rFonts w:ascii="Times New Roman" w:eastAsia="Times New Roman" w:hAnsi="Times New Roman" w:cs="Times New Roman"/>
          <w:color w:val="FF0000"/>
          <w:sz w:val="24"/>
          <w:szCs w:val="24"/>
          <w:lang w:eastAsia="pl-PL"/>
        </w:rPr>
      </w:pPr>
      <w:bookmarkStart w:id="166" w:name="_Hlk141277229"/>
      <w:r w:rsidRPr="007D5DEE">
        <w:rPr>
          <w:rFonts w:ascii="Times New Roman" w:eastAsia="Times New Roman" w:hAnsi="Times New Roman" w:cs="Times New Roman"/>
          <w:sz w:val="24"/>
          <w:szCs w:val="24"/>
          <w:lang w:eastAsia="pl-PL"/>
        </w:rPr>
        <w:t xml:space="preserve">Termin realizacji: </w:t>
      </w:r>
      <w:bookmarkEnd w:id="145"/>
      <w:r w:rsidRPr="007D5DEE">
        <w:rPr>
          <w:rFonts w:ascii="Times New Roman" w:eastAsia="Times New Roman" w:hAnsi="Times New Roman" w:cs="Times New Roman"/>
          <w:sz w:val="24"/>
          <w:szCs w:val="24"/>
          <w:lang w:eastAsia="pl-PL"/>
        </w:rPr>
        <w:t>12 miesięcy od daty wskazanej w umowie ale nie wcześniej niż od dnia jej zawarcia. Planowany termin rozpoczęcia realizacji: 01.07.2025 r.</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67" w:name="_Toc164432402"/>
      <w:bookmarkStart w:id="168" w:name="_Hlk164672645"/>
      <w:bookmarkStart w:id="169" w:name="_Toc64016204"/>
      <w:bookmarkStart w:id="170" w:name="_Toc106095866"/>
      <w:bookmarkStart w:id="171" w:name="_Toc106096306"/>
      <w:bookmarkStart w:id="172" w:name="_Toc106096410"/>
      <w:bookmarkEnd w:id="166"/>
      <w:r w:rsidRPr="007D5DEE">
        <w:rPr>
          <w:rFonts w:ascii="Times New Roman" w:eastAsia="Times New Roman" w:hAnsi="Times New Roman" w:cs="Times New Roman"/>
          <w:b/>
          <w:bCs/>
          <w:sz w:val="24"/>
          <w:szCs w:val="24"/>
          <w:lang w:eastAsia="pl-PL"/>
        </w:rPr>
        <w:t>§ 6.  Gwarancja i postępowanie reklamacyjne – NIE DOTYCZY</w:t>
      </w:r>
      <w:bookmarkEnd w:id="167"/>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73" w:name="_Toc164432403"/>
      <w:bookmarkEnd w:id="168"/>
      <w:r w:rsidRPr="007D5DEE">
        <w:rPr>
          <w:rFonts w:ascii="Times New Roman" w:eastAsia="Times New Roman" w:hAnsi="Times New Roman" w:cs="Times New Roman"/>
          <w:b/>
          <w:bCs/>
          <w:sz w:val="24"/>
          <w:szCs w:val="24"/>
          <w:lang w:eastAsia="pl-PL"/>
        </w:rPr>
        <w:t>§ 7.  Szczególne obowiązki Wykonawcy</w:t>
      </w:r>
      <w:bookmarkEnd w:id="169"/>
      <w:bookmarkEnd w:id="170"/>
      <w:bookmarkEnd w:id="171"/>
      <w:bookmarkEnd w:id="172"/>
      <w:bookmarkEnd w:id="173"/>
    </w:p>
    <w:p w:rsidR="007D5DEE" w:rsidRPr="007D5DEE" w:rsidRDefault="007D5DEE" w:rsidP="007D5DEE">
      <w:pPr>
        <w:numPr>
          <w:ilvl w:val="0"/>
          <w:numId w:val="73"/>
        </w:numPr>
        <w:spacing w:after="0" w:line="240" w:lineRule="auto"/>
        <w:ind w:left="284" w:hanging="284"/>
        <w:contextualSpacing/>
        <w:jc w:val="both"/>
        <w:rPr>
          <w:rFonts w:ascii="Times New Roman" w:eastAsia="Times New Roman" w:hAnsi="Times New Roman" w:cs="Times New Roman"/>
          <w:sz w:val="24"/>
          <w:szCs w:val="24"/>
          <w:lang w:eastAsia="pl-PL"/>
        </w:rPr>
      </w:pPr>
      <w:bookmarkStart w:id="174" w:name="_Hlk67826176"/>
      <w:r w:rsidRPr="007D5DEE">
        <w:rPr>
          <w:rFonts w:ascii="Times New Roman" w:eastAsia="Times New Roman" w:hAnsi="Times New Roman" w:cs="Times New Roman"/>
          <w:sz w:val="24"/>
          <w:szCs w:val="24"/>
          <w:lang w:eastAsia="pl-PL"/>
        </w:rPr>
        <w:t>Wykonawca ponosi pełną odpowiedzialność odszkodowawczą za wszelkie szkody powstałe z jego winy w związku z realizacją Umowy, w tym w stosunku do własnych pracowników, Podwykonawców oraz osób trzecich.</w:t>
      </w:r>
      <w:bookmarkEnd w:id="174"/>
    </w:p>
    <w:p w:rsidR="007D5DEE" w:rsidRPr="007D5DEE" w:rsidRDefault="007D5DEE" w:rsidP="007D5DEE">
      <w:pPr>
        <w:numPr>
          <w:ilvl w:val="0"/>
          <w:numId w:val="73"/>
        </w:numPr>
        <w:spacing w:after="0" w:line="240" w:lineRule="auto"/>
        <w:ind w:left="284" w:hanging="284"/>
        <w:contextualSpacing/>
        <w:jc w:val="both"/>
        <w:rPr>
          <w:rFonts w:ascii="Times New Roman" w:eastAsia="Times New Roman" w:hAnsi="Times New Roman" w:cs="Times New Roman"/>
          <w:sz w:val="24"/>
          <w:szCs w:val="24"/>
          <w:lang w:eastAsia="pl-PL"/>
        </w:rPr>
      </w:pPr>
      <w:bookmarkStart w:id="175" w:name="_Hlk164672760"/>
      <w:r w:rsidRPr="007D5DEE">
        <w:rPr>
          <w:rFonts w:ascii="Times New Roman" w:eastAsia="Times New Roman" w:hAnsi="Times New Roman" w:cs="Times New Roman"/>
          <w:sz w:val="24"/>
          <w:szCs w:val="24"/>
          <w:lang w:eastAsia="pl-PL"/>
        </w:rPr>
        <w:t>Wykonawcy, którzy złożyli ofertę wspólną odpowiadają solidarnie za realizację zamówienia.</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76" w:name="_Toc164432404"/>
      <w:bookmarkStart w:id="177" w:name="_Hlk164672798"/>
      <w:bookmarkStart w:id="178" w:name="_Toc64016205"/>
      <w:bookmarkStart w:id="179" w:name="_Toc106095868"/>
      <w:bookmarkStart w:id="180" w:name="_Toc106096308"/>
      <w:bookmarkStart w:id="181" w:name="_Toc106096412"/>
      <w:bookmarkEnd w:id="175"/>
      <w:r w:rsidRPr="007D5DEE">
        <w:rPr>
          <w:rFonts w:ascii="Times New Roman" w:eastAsia="Times New Roman" w:hAnsi="Times New Roman" w:cs="Times New Roman"/>
          <w:b/>
          <w:bCs/>
          <w:sz w:val="24"/>
          <w:szCs w:val="24"/>
          <w:lang w:eastAsia="pl-PL"/>
        </w:rPr>
        <w:lastRenderedPageBreak/>
        <w:t>§ 8.  Zabezpieczenie należytego wykonania Umowy – NIE DOTYCZY</w:t>
      </w:r>
      <w:bookmarkEnd w:id="176"/>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82" w:name="_Toc164432405"/>
      <w:bookmarkEnd w:id="177"/>
      <w:r w:rsidRPr="007D5DEE">
        <w:rPr>
          <w:rFonts w:ascii="Times New Roman" w:eastAsia="Times New Roman" w:hAnsi="Times New Roman" w:cs="Times New Roman"/>
          <w:b/>
          <w:bCs/>
          <w:sz w:val="24"/>
          <w:szCs w:val="24"/>
          <w:lang w:eastAsia="pl-PL"/>
        </w:rPr>
        <w:t>§ 9.  Wymagania dotyczące zatrudnienia</w:t>
      </w:r>
      <w:bookmarkEnd w:id="178"/>
      <w:bookmarkEnd w:id="179"/>
      <w:bookmarkEnd w:id="180"/>
      <w:bookmarkEnd w:id="181"/>
      <w:bookmarkEnd w:id="182"/>
    </w:p>
    <w:p w:rsidR="007D5DEE" w:rsidRPr="007D5DEE" w:rsidRDefault="007D5DEE" w:rsidP="007D5DEE">
      <w:pPr>
        <w:numPr>
          <w:ilvl w:val="0"/>
          <w:numId w:val="45"/>
        </w:numPr>
        <w:spacing w:after="0" w:line="240" w:lineRule="auto"/>
        <w:jc w:val="both"/>
        <w:rPr>
          <w:rFonts w:ascii="Times New Roman" w:eastAsia="Times New Roman" w:hAnsi="Times New Roman" w:cs="Times New Roman"/>
          <w:sz w:val="24"/>
          <w:szCs w:val="24"/>
          <w:lang w:eastAsia="pl-PL"/>
        </w:rPr>
      </w:pPr>
      <w:bookmarkStart w:id="183" w:name="_Hlk164672883"/>
      <w:bookmarkStart w:id="184" w:name="_Hlk67826210"/>
      <w:r w:rsidRPr="007D5DEE">
        <w:rPr>
          <w:rFonts w:ascii="Times New Roman" w:eastAsia="Times New Roman" w:hAnsi="Times New Roman" w:cs="Times New Roman"/>
          <w:sz w:val="24"/>
          <w:szCs w:val="24"/>
          <w:lang w:eastAsia="pl-PL"/>
        </w:rPr>
        <w:t xml:space="preserve">Wykonawca jest odpowiedzialny za zatrudnienie do realizacji zamówienia pracowników zgodnie z obowiązującymi przepisami prawa, </w:t>
      </w:r>
      <w:bookmarkStart w:id="185" w:name="_Hlk144462332"/>
      <w:r w:rsidRPr="007D5DEE">
        <w:rPr>
          <w:rFonts w:ascii="Times New Roman" w:eastAsia="Times New Roman" w:hAnsi="Times New Roman" w:cs="Times New Roman"/>
          <w:sz w:val="24"/>
          <w:szCs w:val="24"/>
          <w:lang w:eastAsia="pl-PL"/>
        </w:rPr>
        <w:t>a także do zapewnienia, że Podwykonawca także zatrudniał będzie do realizacji zamówienia pracowników zgodnie z obowiązującymi przepisami prawa</w:t>
      </w:r>
      <w:bookmarkEnd w:id="185"/>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4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zobowiązuje się do zatrudniania osób posługujących się językiem polskim w mowie i piśmie w stopniu umożliwiającym porozumiewanie się.</w:t>
      </w:r>
    </w:p>
    <w:p w:rsidR="007D5DEE" w:rsidRPr="007D5DEE" w:rsidRDefault="007D5DEE" w:rsidP="007D5DEE">
      <w:pPr>
        <w:numPr>
          <w:ilvl w:val="0"/>
          <w:numId w:val="45"/>
        </w:numPr>
        <w:spacing w:after="0" w:line="240" w:lineRule="auto"/>
        <w:jc w:val="both"/>
        <w:rPr>
          <w:rFonts w:ascii="Times New Roman" w:eastAsia="Times New Roman" w:hAnsi="Times New Roman" w:cs="Times New Roman"/>
          <w:sz w:val="24"/>
          <w:szCs w:val="24"/>
          <w:lang w:eastAsia="pl-PL"/>
        </w:rPr>
      </w:pPr>
      <w:bookmarkStart w:id="186" w:name="_Hlk146783006"/>
      <w:r w:rsidRPr="007D5DEE">
        <w:rPr>
          <w:rFonts w:ascii="Times New Roman" w:eastAsia="Times New Roman" w:hAnsi="Times New Roman" w:cs="Times New Roman"/>
          <w:sz w:val="24"/>
          <w:szCs w:val="24"/>
          <w:lang w:eastAsia="pl-PL"/>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6"/>
    </w:p>
    <w:bookmarkEnd w:id="183"/>
    <w:p w:rsidR="007D5DEE" w:rsidRPr="007D5DEE" w:rsidRDefault="007D5DEE" w:rsidP="007D5DEE">
      <w:pPr>
        <w:numPr>
          <w:ilvl w:val="0"/>
          <w:numId w:val="4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rsidR="007D5DEE" w:rsidRPr="007D5DEE" w:rsidRDefault="007D5DEE" w:rsidP="007D5DEE">
      <w:pPr>
        <w:numPr>
          <w:ilvl w:val="0"/>
          <w:numId w:val="4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odmowy dopuszczenia do realizacji zamówienia pracowników ze względu na okoliczności określone w ust. 4 Wykonawca jest zobowiązany zabezpieczyć prawidłową i terminową realizację zamówienia przy zatrudnieniu innych osób.</w:t>
      </w:r>
    </w:p>
    <w:p w:rsidR="007D5DEE" w:rsidRPr="007D5DEE" w:rsidRDefault="007D5DEE" w:rsidP="007D5DEE">
      <w:pPr>
        <w:numPr>
          <w:ilvl w:val="0"/>
          <w:numId w:val="45"/>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Postanowienia Umowy, w których mowa jest o pracownikach Wykonawcy odnoszą się również do pracowników Podwykonawcy.</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87" w:name="_Toc64016206"/>
      <w:bookmarkStart w:id="188" w:name="_Toc106095869"/>
      <w:bookmarkStart w:id="189" w:name="_Toc106096309"/>
      <w:bookmarkStart w:id="190" w:name="_Toc106096413"/>
      <w:bookmarkStart w:id="191" w:name="_Toc164432406"/>
      <w:bookmarkEnd w:id="184"/>
      <w:r w:rsidRPr="007D5DEE">
        <w:rPr>
          <w:rFonts w:ascii="Times New Roman" w:eastAsia="Times New Roman" w:hAnsi="Times New Roman" w:cs="Times New Roman"/>
          <w:b/>
          <w:bCs/>
          <w:sz w:val="24"/>
          <w:szCs w:val="24"/>
          <w:lang w:eastAsia="pl-PL"/>
        </w:rPr>
        <w:t>§ 10. Podwykonawstwo</w:t>
      </w:r>
      <w:bookmarkEnd w:id="187"/>
      <w:bookmarkEnd w:id="188"/>
      <w:bookmarkEnd w:id="189"/>
      <w:bookmarkEnd w:id="190"/>
      <w:bookmarkEnd w:id="191"/>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bookmarkStart w:id="192" w:name="_Hlk141277328"/>
      <w:bookmarkStart w:id="193" w:name="_Hlk68846287"/>
      <w:bookmarkStart w:id="194" w:name="_Hlk164672976"/>
      <w:r w:rsidRPr="007D5DEE">
        <w:rPr>
          <w:rFonts w:ascii="Times New Roman" w:eastAsia="Times New Roman" w:hAnsi="Times New Roman" w:cs="Times New Roman"/>
          <w:sz w:val="24"/>
          <w:szCs w:val="24"/>
          <w:lang w:eastAsia="pl-PL"/>
        </w:rPr>
        <w:t>Wykonawca może powierzyć wykonanie części Umowy Podwykonawcy po uzyskaniu uprzedniej pisemnej pod rygorem nieważności zgody Zamawiającego na taką czynność, z zastrzeżeniem ust. 6.</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Podwykonawcą, który udostępnił zasoby na zasadach określonych w SWZ w celu wykazania spełniania warunków udziału w postępowaniu jest ………………….</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Zgoda Zamawiającego na powierzenie wykonania części Umowy Podwykonawcy nie rodzi po stronie Zamawiającego solidarnej odpowiedzialności za zapłatę wynagrodzenia należnego Podwykonawcy.</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zobowiązany jest uzyskać pisemną zgodę Zamawiającego na powierzenie realizacji części zamówienia przez Podwykonawcę. W tym celu Wykonawca powinien wystąpić do Zamawiającego ze stosownym wnioskiem.</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Wniosek powinien w szczególności zawierać:</w:t>
      </w:r>
    </w:p>
    <w:p w:rsidR="007D5DEE" w:rsidRPr="007D5DEE" w:rsidRDefault="007D5DEE" w:rsidP="007D5DEE">
      <w:pPr>
        <w:numPr>
          <w:ilvl w:val="1"/>
          <w:numId w:val="54"/>
        </w:numPr>
        <w:spacing w:after="0" w:line="240" w:lineRule="auto"/>
        <w:ind w:left="851"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nazwę podwykonawcy,</w:t>
      </w:r>
    </w:p>
    <w:p w:rsidR="007D5DEE" w:rsidRPr="007D5DEE" w:rsidRDefault="007D5DEE" w:rsidP="007D5DEE">
      <w:pPr>
        <w:numPr>
          <w:ilvl w:val="1"/>
          <w:numId w:val="54"/>
        </w:numPr>
        <w:spacing w:after="0" w:line="240" w:lineRule="auto"/>
        <w:ind w:left="851"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dane kontaktowe podwykonawcy,</w:t>
      </w:r>
    </w:p>
    <w:p w:rsidR="007D5DEE" w:rsidRPr="007D5DEE" w:rsidRDefault="007D5DEE" w:rsidP="007D5DEE">
      <w:pPr>
        <w:numPr>
          <w:ilvl w:val="1"/>
          <w:numId w:val="54"/>
        </w:numPr>
        <w:spacing w:after="0" w:line="240" w:lineRule="auto"/>
        <w:ind w:left="851"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przedstawicieli podwykonawcy,</w:t>
      </w:r>
    </w:p>
    <w:p w:rsidR="007D5DEE" w:rsidRPr="007D5DEE" w:rsidRDefault="007D5DEE" w:rsidP="007D5DEE">
      <w:pPr>
        <w:numPr>
          <w:ilvl w:val="1"/>
          <w:numId w:val="54"/>
        </w:numPr>
        <w:spacing w:after="0" w:line="240" w:lineRule="auto"/>
        <w:ind w:left="851"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zakres części Umowy powierzonej do wykonania przez podwykonawcę,</w:t>
      </w:r>
    </w:p>
    <w:p w:rsidR="007D5DEE" w:rsidRPr="007D5DEE" w:rsidRDefault="007D5DEE" w:rsidP="007D5DEE">
      <w:pPr>
        <w:numPr>
          <w:ilvl w:val="1"/>
          <w:numId w:val="54"/>
        </w:numPr>
        <w:spacing w:after="0" w:line="240" w:lineRule="auto"/>
        <w:ind w:left="851"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w terminie 14 dni od złożenia kompletnego wniosku przez Wykonawcę wydaje pisemną zgodę na powierzenie realizacji części umowy przez Podwykonawcę z zastrzeżeniem ustępu 9 i 11 niniejszego paragrafu.</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7D5DEE" w:rsidRPr="007D5DEE" w:rsidRDefault="007D5DEE" w:rsidP="007D5DEE">
      <w:pPr>
        <w:numPr>
          <w:ilvl w:val="0"/>
          <w:numId w:val="54"/>
        </w:numPr>
        <w:spacing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rsidR="007D5DEE" w:rsidRPr="007D5DEE" w:rsidRDefault="007D5DEE" w:rsidP="007D5DEE">
      <w:pPr>
        <w:numPr>
          <w:ilvl w:val="1"/>
          <w:numId w:val="54"/>
        </w:numPr>
        <w:spacing w:after="0" w:line="240" w:lineRule="auto"/>
        <w:ind w:left="993"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Podwykonawca nie wykonał lub nienależycie wykonał zobowiązania na rzecz Zamawiającego lub innego podmiotu prowadzącego działalność w sektorze górnictwa, </w:t>
      </w:r>
    </w:p>
    <w:p w:rsidR="007D5DEE" w:rsidRPr="007D5DEE" w:rsidRDefault="007D5DEE" w:rsidP="007D5DEE">
      <w:pPr>
        <w:numPr>
          <w:ilvl w:val="1"/>
          <w:numId w:val="54"/>
        </w:numPr>
        <w:spacing w:after="0" w:line="240" w:lineRule="auto"/>
        <w:ind w:left="993"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rsidR="007D5DEE" w:rsidRPr="007D5DEE" w:rsidRDefault="007D5DEE" w:rsidP="007D5DEE">
      <w:pPr>
        <w:numPr>
          <w:ilvl w:val="1"/>
          <w:numId w:val="54"/>
        </w:numPr>
        <w:spacing w:after="0" w:line="240" w:lineRule="auto"/>
        <w:ind w:left="993"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Podwykonawca jest winny spowodowania wypadku na terenie zakładu górniczego lub spowodowania zagrożenia dla ruchu zakładu górniczego,</w:t>
      </w:r>
    </w:p>
    <w:p w:rsidR="007D5DEE" w:rsidRPr="007D5DEE" w:rsidRDefault="007D5DEE" w:rsidP="007D5DEE">
      <w:pPr>
        <w:numPr>
          <w:ilvl w:val="1"/>
          <w:numId w:val="54"/>
        </w:numPr>
        <w:spacing w:after="0" w:line="240" w:lineRule="auto"/>
        <w:ind w:left="993"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Podwykonawca nie spełnia warunków udziału w postępowaniu określonych w SWZ.</w:t>
      </w:r>
    </w:p>
    <w:p w:rsidR="007D5DEE" w:rsidRPr="007D5DEE" w:rsidRDefault="007D5DEE" w:rsidP="007D5DEE">
      <w:pPr>
        <w:numPr>
          <w:ilvl w:val="0"/>
          <w:numId w:val="5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Rozliczenia pomiędzy Wykonawcą i Podwykonawcą będą dokonywane według ich uregulowań. Wykonawca zobowiązany jest dokonywać terminowo wszelkich rozliczeń z Podwykonawcami zgodnie z obowiązującymi przepisami prawa.</w:t>
      </w:r>
    </w:p>
    <w:p w:rsidR="007D5DEE" w:rsidRPr="007D5DEE" w:rsidRDefault="007D5DEE" w:rsidP="007D5DEE">
      <w:pPr>
        <w:numPr>
          <w:ilvl w:val="0"/>
          <w:numId w:val="5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Jeżeli Wykonawca zmienia albo rezygnuje z Podwykonawcy, który udostępnił zasoby na zasadach określonych w SWZ w celu wykazania spełniania </w:t>
      </w:r>
      <w:bookmarkStart w:id="195" w:name="_Hlk144463822"/>
      <w:r w:rsidRPr="007D5DEE">
        <w:rPr>
          <w:rFonts w:ascii="Times New Roman" w:eastAsia="Times New Roman" w:hAnsi="Times New Roman" w:cs="Times New Roman"/>
          <w:sz w:val="24"/>
          <w:szCs w:val="24"/>
          <w:lang w:eastAsia="pl-PL"/>
        </w:rPr>
        <w:t>warunków udziału w postępowaniu</w:t>
      </w:r>
      <w:bookmarkEnd w:id="195"/>
      <w:r w:rsidRPr="007D5DEE">
        <w:rPr>
          <w:rFonts w:ascii="Times New Roman" w:eastAsia="Times New Roman" w:hAnsi="Times New Roman" w:cs="Times New Roman"/>
          <w:sz w:val="24"/>
          <w:szCs w:val="24"/>
          <w:lang w:eastAsia="pl-PL"/>
        </w:rPr>
        <w:t xml:space="preserve">, Wykonawca jest obowiązany </w:t>
      </w:r>
      <w:r w:rsidRPr="007D5DEE">
        <w:rPr>
          <w:rFonts w:ascii="Times New Roman" w:eastAsia="Times New Roman" w:hAnsi="Times New Roman" w:cs="Times New Roman"/>
          <w:iCs/>
          <w:sz w:val="24"/>
          <w:szCs w:val="24"/>
          <w:lang w:eastAsia="pl-PL"/>
        </w:rPr>
        <w:t xml:space="preserve">złożyć </w:t>
      </w:r>
      <w:r w:rsidRPr="007D5DEE">
        <w:rPr>
          <w:rFonts w:ascii="Times New Roman" w:eastAsia="Times New Roman" w:hAnsi="Times New Roman" w:cs="Times New Roman"/>
          <w:sz w:val="24"/>
          <w:szCs w:val="24"/>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rsidR="007D5DEE" w:rsidRPr="007D5DEE" w:rsidRDefault="007D5DEE" w:rsidP="007D5DEE">
      <w:pPr>
        <w:numPr>
          <w:ilvl w:val="0"/>
          <w:numId w:val="54"/>
        </w:numPr>
        <w:spacing w:after="0" w:line="240" w:lineRule="auto"/>
        <w:ind w:left="357" w:hanging="357"/>
        <w:jc w:val="both"/>
        <w:rPr>
          <w:rFonts w:ascii="Times New Roman" w:eastAsia="Times New Roman" w:hAnsi="Times New Roman" w:cs="Times New Roman"/>
          <w:iCs/>
          <w:sz w:val="24"/>
          <w:szCs w:val="24"/>
          <w:lang w:eastAsia="pl-PL"/>
        </w:rPr>
      </w:pPr>
      <w:r w:rsidRPr="007D5DEE">
        <w:rPr>
          <w:rFonts w:ascii="Times New Roman" w:eastAsia="Times New Roman" w:hAnsi="Times New Roman" w:cs="Times New Roman"/>
          <w:sz w:val="24"/>
          <w:szCs w:val="24"/>
          <w:lang w:eastAsia="pl-PL"/>
        </w:rPr>
        <w:t xml:space="preserve">Uregulowania niniejszego paragrafu dotyczą także wyrażenia zgody na powierzenie wykonania części Umowy przez Podwykonawcę dalszemu podwykonawcy. </w:t>
      </w:r>
      <w:bookmarkStart w:id="196" w:name="_Hlk146783179"/>
      <w:r w:rsidRPr="007D5DEE">
        <w:rPr>
          <w:rFonts w:ascii="Times New Roman" w:eastAsia="Times New Roman" w:hAnsi="Times New Roman" w:cs="Times New Roman"/>
          <w:sz w:val="24"/>
          <w:szCs w:val="24"/>
          <w:lang w:eastAsia="pl-PL"/>
        </w:rPr>
        <w:t>Powierzenie wykonania części Umowy przez Podwykonawcę dalszemu podwykonawcy wymaga dodatkowo uprzedniej pisemnej zgody Wykonawcy na taką czynność.</w:t>
      </w:r>
    </w:p>
    <w:bookmarkEnd w:id="196"/>
    <w:p w:rsidR="007D5DEE" w:rsidRPr="007D5DEE" w:rsidRDefault="007D5DEE" w:rsidP="007D5DEE">
      <w:pPr>
        <w:numPr>
          <w:ilvl w:val="0"/>
          <w:numId w:val="5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Zmiana lub wprowadzenie nowego Podwykonawcy nie wymaga formy aneksu. </w:t>
      </w:r>
    </w:p>
    <w:p w:rsidR="007D5DEE" w:rsidRPr="007D5DEE" w:rsidRDefault="007D5DEE" w:rsidP="007D5DEE">
      <w:pPr>
        <w:numPr>
          <w:ilvl w:val="0"/>
          <w:numId w:val="54"/>
        </w:numPr>
        <w:spacing w:after="0" w:line="240" w:lineRule="auto"/>
        <w:jc w:val="both"/>
        <w:rPr>
          <w:rFonts w:ascii="Times New Roman" w:eastAsia="Times New Roman" w:hAnsi="Times New Roman" w:cs="Times New Roman"/>
          <w:sz w:val="24"/>
          <w:szCs w:val="24"/>
          <w:lang w:eastAsia="pl-PL"/>
        </w:rPr>
      </w:pPr>
      <w:bookmarkStart w:id="197" w:name="_Hlk146783211"/>
      <w:r w:rsidRPr="007D5DEE">
        <w:rPr>
          <w:rFonts w:ascii="Times New Roman" w:eastAsia="Times New Roman" w:hAnsi="Times New Roman" w:cs="Times New Roman"/>
          <w:sz w:val="24"/>
          <w:szCs w:val="24"/>
          <w:lang w:eastAsia="pl-PL"/>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p>
    <w:p w:rsidR="007D5DEE" w:rsidRPr="007D5DEE" w:rsidRDefault="007D5DEE" w:rsidP="007D5DEE">
      <w:pPr>
        <w:numPr>
          <w:ilvl w:val="0"/>
          <w:numId w:val="5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Zapisy niniejszego paragrafu dotyczące Podwykonawców dotyczą także dalszych podwykonawców.</w:t>
      </w:r>
      <w:bookmarkEnd w:id="192"/>
      <w:bookmarkEnd w:id="193"/>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98" w:name="_Toc64016207"/>
      <w:bookmarkStart w:id="199" w:name="_Toc106095870"/>
      <w:bookmarkStart w:id="200" w:name="_Toc106096310"/>
      <w:bookmarkStart w:id="201" w:name="_Toc106096414"/>
      <w:bookmarkStart w:id="202" w:name="_Toc164432407"/>
      <w:bookmarkStart w:id="203" w:name="_Hlk67826260"/>
      <w:bookmarkEnd w:id="194"/>
      <w:r w:rsidRPr="007D5DEE">
        <w:rPr>
          <w:rFonts w:ascii="Times New Roman" w:eastAsia="Times New Roman" w:hAnsi="Times New Roman" w:cs="Times New Roman"/>
          <w:b/>
          <w:bCs/>
          <w:sz w:val="24"/>
          <w:szCs w:val="24"/>
          <w:lang w:eastAsia="pl-PL"/>
        </w:rPr>
        <w:t>§ 11.  Nadzór i koordynacja</w:t>
      </w:r>
      <w:bookmarkEnd w:id="198"/>
      <w:bookmarkEnd w:id="199"/>
      <w:bookmarkEnd w:id="200"/>
      <w:bookmarkEnd w:id="201"/>
      <w:bookmarkEnd w:id="202"/>
    </w:p>
    <w:p w:rsidR="007D5DEE" w:rsidRPr="007D5DEE" w:rsidRDefault="007D5DEE" w:rsidP="007D5DEE">
      <w:pPr>
        <w:numPr>
          <w:ilvl w:val="0"/>
          <w:numId w:val="43"/>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Ze strony Zamawiającego  - </w:t>
      </w:r>
      <w:r w:rsidRPr="007D5DEE">
        <w:rPr>
          <w:rFonts w:ascii="Times New Roman" w:eastAsia="Times New Roman" w:hAnsi="Times New Roman" w:cs="Times New Roman"/>
          <w:i/>
          <w:sz w:val="24"/>
          <w:szCs w:val="24"/>
          <w:lang w:eastAsia="pl-PL"/>
        </w:rPr>
        <w:t>osobą / osobami</w:t>
      </w:r>
      <w:r w:rsidRPr="007D5DEE">
        <w:rPr>
          <w:rFonts w:ascii="Times New Roman" w:eastAsia="Times New Roman" w:hAnsi="Times New Roman" w:cs="Times New Roman"/>
          <w:sz w:val="24"/>
          <w:szCs w:val="24"/>
          <w:lang w:eastAsia="pl-PL"/>
        </w:rPr>
        <w:t xml:space="preserve"> upoważnionymi oraz odpowiedzialnymi za nadzór nad realizacją Umowy oraz podpisanie wszelkich </w:t>
      </w:r>
      <w:r w:rsidRPr="007D5DEE">
        <w:rPr>
          <w:rFonts w:ascii="Times New Roman" w:eastAsia="Times New Roman" w:hAnsi="Times New Roman" w:cs="Times New Roman"/>
          <w:i/>
          <w:sz w:val="24"/>
          <w:szCs w:val="24"/>
          <w:lang w:eastAsia="pl-PL"/>
        </w:rPr>
        <w:t>Protokołów odbioru</w:t>
      </w:r>
      <w:r w:rsidRPr="007D5DEE">
        <w:rPr>
          <w:rFonts w:ascii="Times New Roman" w:eastAsia="Times New Roman" w:hAnsi="Times New Roman" w:cs="Times New Roman"/>
          <w:sz w:val="24"/>
          <w:szCs w:val="24"/>
          <w:lang w:eastAsia="pl-PL"/>
        </w:rPr>
        <w:t xml:space="preserve"> wynikających z niniejszej Umowy przez co najmniej jedną z tych osób </w:t>
      </w:r>
      <w:r w:rsidRPr="007D5DEE">
        <w:rPr>
          <w:rFonts w:ascii="Times New Roman" w:eastAsia="Times New Roman" w:hAnsi="Times New Roman" w:cs="Times New Roman"/>
          <w:i/>
          <w:sz w:val="24"/>
          <w:szCs w:val="24"/>
          <w:lang w:eastAsia="pl-PL"/>
        </w:rPr>
        <w:t>jest / są</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spacing w:after="0" w:line="240" w:lineRule="auto"/>
        <w:ind w:left="36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tel. …….   e-mail …..</w:t>
      </w:r>
    </w:p>
    <w:p w:rsidR="007D5DEE" w:rsidRPr="007D5DEE" w:rsidRDefault="007D5DEE" w:rsidP="007D5DEE">
      <w:pPr>
        <w:numPr>
          <w:ilvl w:val="0"/>
          <w:numId w:val="43"/>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Ze strony Wykonawcy  - </w:t>
      </w:r>
      <w:r w:rsidRPr="007D5DEE">
        <w:rPr>
          <w:rFonts w:ascii="Times New Roman" w:eastAsia="Times New Roman" w:hAnsi="Times New Roman" w:cs="Times New Roman"/>
          <w:i/>
          <w:sz w:val="24"/>
          <w:szCs w:val="24"/>
          <w:lang w:eastAsia="pl-PL"/>
        </w:rPr>
        <w:t>osobą / osobami</w:t>
      </w:r>
      <w:r w:rsidRPr="007D5DEE">
        <w:rPr>
          <w:rFonts w:ascii="Times New Roman" w:eastAsia="Times New Roman" w:hAnsi="Times New Roman" w:cs="Times New Roman"/>
          <w:sz w:val="24"/>
          <w:szCs w:val="24"/>
          <w:lang w:eastAsia="pl-PL"/>
        </w:rPr>
        <w:t xml:space="preserve"> upoważnionymi oraz odpowiedzialnymi za nadzór nad realizacją Umowy oraz podpisanie wszelkich </w:t>
      </w:r>
      <w:r w:rsidRPr="007D5DEE">
        <w:rPr>
          <w:rFonts w:ascii="Times New Roman" w:eastAsia="Times New Roman" w:hAnsi="Times New Roman" w:cs="Times New Roman"/>
          <w:i/>
          <w:sz w:val="24"/>
          <w:szCs w:val="24"/>
          <w:lang w:eastAsia="pl-PL"/>
        </w:rPr>
        <w:t xml:space="preserve">Protokołów odbioru </w:t>
      </w:r>
      <w:r w:rsidRPr="007D5DEE">
        <w:rPr>
          <w:rFonts w:ascii="Times New Roman" w:eastAsia="Times New Roman" w:hAnsi="Times New Roman" w:cs="Times New Roman"/>
          <w:sz w:val="24"/>
          <w:szCs w:val="24"/>
          <w:lang w:eastAsia="pl-PL"/>
        </w:rPr>
        <w:t xml:space="preserve">wynikających z niniejszej Umowy przez co najmniej jedną z tych osób </w:t>
      </w:r>
      <w:r w:rsidRPr="007D5DEE">
        <w:rPr>
          <w:rFonts w:ascii="Times New Roman" w:eastAsia="Times New Roman" w:hAnsi="Times New Roman" w:cs="Times New Roman"/>
          <w:i/>
          <w:sz w:val="24"/>
          <w:szCs w:val="24"/>
          <w:lang w:eastAsia="pl-PL"/>
        </w:rPr>
        <w:t>jest / są</w:t>
      </w:r>
      <w:r w:rsidRPr="007D5DEE">
        <w:rPr>
          <w:rFonts w:ascii="Times New Roman" w:eastAsia="Times New Roman" w:hAnsi="Times New Roman" w:cs="Times New Roman"/>
          <w:sz w:val="24"/>
          <w:szCs w:val="24"/>
          <w:lang w:eastAsia="pl-PL"/>
        </w:rPr>
        <w:t xml:space="preserve">: </w:t>
      </w:r>
    </w:p>
    <w:p w:rsidR="007D5DEE" w:rsidRPr="007D5DEE" w:rsidRDefault="007D5DEE" w:rsidP="007D5DEE">
      <w:pPr>
        <w:spacing w:after="0" w:line="240" w:lineRule="auto"/>
        <w:ind w:left="36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tel. ……..   e-mail …..</w:t>
      </w:r>
    </w:p>
    <w:p w:rsidR="007D5DEE" w:rsidRPr="007D5DEE" w:rsidRDefault="007D5DEE" w:rsidP="007D5DEE">
      <w:pPr>
        <w:numPr>
          <w:ilvl w:val="0"/>
          <w:numId w:val="43"/>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osób odpowiedzialnych za nadzór nie wymaga formy aneksu. O przeprowadzonej zmianie osób odpowiedzialnych za realizację Umowy, wymagane jest pisemne powiadomienie  drugiej strony Umowy.</w:t>
      </w:r>
    </w:p>
    <w:p w:rsidR="007D5DEE" w:rsidRPr="007D5DEE" w:rsidRDefault="007D5DEE" w:rsidP="007D5DEE">
      <w:pPr>
        <w:numPr>
          <w:ilvl w:val="0"/>
          <w:numId w:val="43"/>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04" w:name="_Toc64016208"/>
      <w:bookmarkStart w:id="205" w:name="_Toc106095871"/>
      <w:bookmarkStart w:id="206" w:name="_Toc106096311"/>
      <w:bookmarkStart w:id="207" w:name="_Toc106096415"/>
      <w:bookmarkStart w:id="208" w:name="_Toc164432408"/>
      <w:bookmarkStart w:id="209" w:name="_Hlk105672888"/>
      <w:r w:rsidRPr="007D5DEE">
        <w:rPr>
          <w:rFonts w:ascii="Times New Roman" w:eastAsia="Times New Roman" w:hAnsi="Times New Roman" w:cs="Times New Roman"/>
          <w:b/>
          <w:bCs/>
          <w:sz w:val="24"/>
          <w:szCs w:val="24"/>
          <w:lang w:eastAsia="pl-PL"/>
        </w:rPr>
        <w:t>§ 12.  Badania kontrolne (Audyt)</w:t>
      </w:r>
      <w:bookmarkEnd w:id="204"/>
      <w:bookmarkEnd w:id="205"/>
      <w:bookmarkEnd w:id="206"/>
      <w:bookmarkEnd w:id="207"/>
      <w:bookmarkEnd w:id="208"/>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trakcie wykonywania Umowy Zamawiający zastrzega prawo do wykonania Audytu. Wykonawca jest zobowiązany poddać się Audytowi w terminie i zakresie wskazanym przez Zamawiającego. Audyt może dotyczyć w szczególności:</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warunków techniczno-organizacyjnych oraz zgodności sposobu realizacji usług z postanowieniami Umowy,</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kwalifikacji i uprawnień pracowników w zakresie zgodności z wymaganiami Zamawiającego,</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przestrzegania przepisów powszechnie obowiązujących oraz wewnętrznych uregulowań Zamawiającego w zakresie ochrony środowiska i BHP,</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przestrzegania przepisów powszechnie obowiązujących oraz wewnętrznych uregulowań Zamawiającego w zakresie dyscypliny i czasu pracy,</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prawidłowości wykonywania Przedmiotu Umowy,</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posiadania przez Wykonawcę wymaganych </w:t>
      </w:r>
      <w:proofErr w:type="spellStart"/>
      <w:r w:rsidRPr="007D5DEE">
        <w:rPr>
          <w:rFonts w:ascii="Times New Roman" w:eastAsia="Times New Roman" w:hAnsi="Times New Roman" w:cs="Times New Roman"/>
          <w:sz w:val="24"/>
          <w:szCs w:val="24"/>
          <w:lang w:eastAsia="pl-PL"/>
        </w:rPr>
        <w:t>dopuszczeń</w:t>
      </w:r>
      <w:proofErr w:type="spellEnd"/>
      <w:r w:rsidRPr="007D5DEE">
        <w:rPr>
          <w:rFonts w:ascii="Times New Roman" w:eastAsia="Times New Roman" w:hAnsi="Times New Roman" w:cs="Times New Roman"/>
          <w:sz w:val="24"/>
          <w:szCs w:val="24"/>
          <w:lang w:eastAsia="pl-PL"/>
        </w:rPr>
        <w:t xml:space="preserve"> i certyfikatów.</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Czas trwania Audytu może wynieść od 1 do 5 dni roboczych (dni od poniedziałku do piątku z wyłączeniem dni ustawowo wolnych od pracy).</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Liczba Audytów w trakcie trwania Umowy nie może przekroczyć 2 na rok kalendarzowy obowiązywania Umowy.</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bookmarkStart w:id="210" w:name="_Hlk164673050"/>
      <w:r w:rsidRPr="007D5DEE">
        <w:rPr>
          <w:rFonts w:ascii="Times New Roman" w:eastAsia="Times New Roman" w:hAnsi="Times New Roman" w:cs="Times New Roman"/>
          <w:sz w:val="24"/>
          <w:szCs w:val="24"/>
          <w:lang w:eastAsia="pl-PL"/>
        </w:rPr>
        <w:t>W uzasadnionych przypadkach, związanych z podejrzeniem niewłaściwej realizacji Umowy, Zamawiający może przeprowadzić dodatkowy audyt na zasadach określonych w niniejszym paragrafie.</w:t>
      </w:r>
    </w:p>
    <w:bookmarkEnd w:id="210"/>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Zasady ustalenia terminu przeprowadzenia Audytu:</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powiadomi Wykonawcę o przewidywanym terminie przeprowadzenia Audytu z wyprzedzeniem 14 dni kalendarzowych w stosunku do planowanej daty jego rozpoczęcia;</w:t>
      </w:r>
    </w:p>
    <w:p w:rsidR="007D5DEE" w:rsidRPr="007D5DEE" w:rsidRDefault="007D5DEE" w:rsidP="007D5DEE">
      <w:pPr>
        <w:numPr>
          <w:ilvl w:val="1"/>
          <w:numId w:val="44"/>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Powiadomienie o Audycie winno zawierać:</w:t>
      </w:r>
    </w:p>
    <w:p w:rsidR="007D5DEE" w:rsidRPr="007D5DEE" w:rsidRDefault="007D5DEE" w:rsidP="007D5DEE">
      <w:pPr>
        <w:numPr>
          <w:ilvl w:val="2"/>
          <w:numId w:val="44"/>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wskazanie zakres Audytu,</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proponowany termin rozpoczęcia i zakończenia Audytu,</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inne informacje (np. miejsce Audytu);</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w terminie 3 dni roboczych od daty otrzymania powiadomienia może wnieść uwagi wraz z uzasadnieniem. Niewniesienie uwag w terminie jest rozumiane jako akceptacja terminu Audytu;</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wniesienia przez Wykonawcę uwag, Zamawiający w terminie 7 dni kalendarzowych od otrzymania uwag ustosunkuje się do tych uwag poprzez:</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uwzględnienie ich albo</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uzasadnienie odmowy ich uwzględnienia;</w:t>
      </w:r>
    </w:p>
    <w:p w:rsidR="007D5DEE" w:rsidRPr="007D5DEE" w:rsidRDefault="007D5DEE" w:rsidP="007D5DEE">
      <w:pPr>
        <w:numPr>
          <w:ilvl w:val="1"/>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Termin przeprowadzenia Audytu uznaje się za ustalony jeżeli:</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w terminie określonym w ust. 4 pkt 3 nie wniesie uwag do otrzymanego powiadomienia;</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uwzględni uwagi wniesione przez Wykonawcę; W takim wypadku obowiązuje termin zaproponowany przez Wykonawcę lub termin wskazany przez Zamawiającego z uwzględnieniem uwag wniesionych przez Wykonawcę;</w:t>
      </w:r>
    </w:p>
    <w:p w:rsidR="007D5DEE" w:rsidRPr="007D5DEE" w:rsidRDefault="007D5DEE" w:rsidP="007D5DEE">
      <w:pPr>
        <w:numPr>
          <w:ilvl w:val="2"/>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odmówi uznania wniesionych przez Wykonawcę uwag; w takim wypadku obowiązuje termin pierwotnie wyznaczony w powiadomieniu.</w:t>
      </w:r>
    </w:p>
    <w:p w:rsidR="007D5DEE" w:rsidRPr="007D5DEE" w:rsidRDefault="007D5DEE" w:rsidP="007D5DEE">
      <w:pPr>
        <w:numPr>
          <w:ilvl w:val="0"/>
          <w:numId w:val="44"/>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 przeprowadzenie Audytu Wykonawcy nie przysługuje dodatkowe wynagrodzenie.</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Wyniki Audytu zatwierdzone przez Pełnomocnika Zamawiającego zostaną przekazane Wykonawcy.</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Wyniki Audytu stwierdzające nienależyte wykonywanie Umowy lub realizację Umowy niezgodnie z przepisami prawa lub regulacjami wewnętrznymi Zamawiającego, mogą być podstawą odstąpienia od Umowy z winy Wykonawcy.</w:t>
      </w:r>
    </w:p>
    <w:p w:rsidR="007D5DEE" w:rsidRPr="007D5DEE" w:rsidRDefault="007D5DEE" w:rsidP="007D5DEE">
      <w:pPr>
        <w:numPr>
          <w:ilvl w:val="0"/>
          <w:numId w:val="44"/>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Niezależnie od postanowień ust. 1 ÷ 10 Zamawiający uprawniony jest do przeprowadzenia kontroli wykonywanych usług na zasadach określonych w SOPZ.</w:t>
      </w:r>
      <w:bookmarkEnd w:id="203"/>
      <w:bookmarkEnd w:id="209"/>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11" w:name="_Toc64016209"/>
      <w:bookmarkStart w:id="212" w:name="_Toc106095872"/>
      <w:bookmarkStart w:id="213" w:name="_Toc106096312"/>
      <w:bookmarkStart w:id="214" w:name="_Toc106096416"/>
      <w:bookmarkStart w:id="215" w:name="_Toc164432409"/>
      <w:r w:rsidRPr="007D5DEE">
        <w:rPr>
          <w:rFonts w:ascii="Times New Roman" w:eastAsia="Times New Roman" w:hAnsi="Times New Roman" w:cs="Times New Roman"/>
          <w:b/>
          <w:bCs/>
          <w:sz w:val="24"/>
          <w:szCs w:val="24"/>
          <w:lang w:eastAsia="pl-PL"/>
        </w:rPr>
        <w:t>§ 13.  Kary umowne i odpowiedzialność</w:t>
      </w:r>
      <w:bookmarkEnd w:id="211"/>
      <w:bookmarkEnd w:id="212"/>
      <w:bookmarkEnd w:id="213"/>
      <w:bookmarkEnd w:id="214"/>
      <w:bookmarkEnd w:id="215"/>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numPr>
          <w:ilvl w:val="0"/>
          <w:numId w:val="46"/>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może naliczyć Wykonawcy kary umowne:</w:t>
      </w:r>
    </w:p>
    <w:p w:rsidR="007D5DEE" w:rsidRPr="007D5DEE" w:rsidRDefault="007D5DEE" w:rsidP="007D5DEE">
      <w:pPr>
        <w:numPr>
          <w:ilvl w:val="1"/>
          <w:numId w:val="62"/>
        </w:numPr>
        <w:spacing w:after="0" w:line="240" w:lineRule="auto"/>
        <w:ind w:left="709" w:hanging="283"/>
        <w:jc w:val="both"/>
        <w:rPr>
          <w:rFonts w:ascii="Times New Roman" w:eastAsia="Times New Roman" w:hAnsi="Times New Roman" w:cs="Times New Roman"/>
          <w:sz w:val="24"/>
          <w:szCs w:val="24"/>
          <w:lang w:eastAsia="pl-PL"/>
        </w:rPr>
      </w:pPr>
      <w:bookmarkStart w:id="216" w:name="_Hlk67826332"/>
      <w:r w:rsidRPr="007D5DEE">
        <w:rPr>
          <w:rFonts w:ascii="Times New Roman" w:eastAsia="Times New Roman" w:hAnsi="Times New Roman" w:cs="Times New Roman"/>
          <w:sz w:val="24"/>
          <w:szCs w:val="24"/>
          <w:lang w:eastAsia="pl-PL"/>
        </w:rPr>
        <w:t>w przypadku, gdy Wykonawca nie realizuje obowiązku podstawienia zamówionej jednostki sprzętowej lub podstawienia sprzętu zastępczego - w wysokości 800 zł za każdy przypadek,</w:t>
      </w:r>
    </w:p>
    <w:p w:rsidR="007D5DEE" w:rsidRPr="007D5DEE" w:rsidRDefault="007D5DEE" w:rsidP="007D5DEE">
      <w:pPr>
        <w:numPr>
          <w:ilvl w:val="1"/>
          <w:numId w:val="62"/>
        </w:numPr>
        <w:spacing w:after="0" w:line="240" w:lineRule="auto"/>
        <w:ind w:left="720"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stwierdzenia pracy jednostek sprzętowych niezgodnych z wymaganiami Zamawiającego określonymi w Umowie -  w wysokości 800 zł za każdy przypadek,</w:t>
      </w:r>
    </w:p>
    <w:p w:rsidR="007D5DEE" w:rsidRPr="007D5DEE" w:rsidRDefault="007D5DEE" w:rsidP="007D5DEE">
      <w:pPr>
        <w:numPr>
          <w:ilvl w:val="1"/>
          <w:numId w:val="62"/>
        </w:numPr>
        <w:spacing w:after="0" w:line="240" w:lineRule="auto"/>
        <w:ind w:left="720"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niepodstawienia jednostki sprzętowej na godzinę określoną w zleceniu</w:t>
      </w:r>
      <w:r w:rsidRPr="007D5DEE" w:rsidDel="00A767C6">
        <w:rPr>
          <w:rFonts w:ascii="Times New Roman" w:eastAsia="Times New Roman" w:hAnsi="Times New Roman" w:cs="Times New Roman"/>
          <w:sz w:val="24"/>
          <w:szCs w:val="24"/>
          <w:lang w:eastAsia="pl-PL"/>
        </w:rPr>
        <w:t xml:space="preserve"> </w:t>
      </w:r>
      <w:r w:rsidRPr="007D5DEE">
        <w:rPr>
          <w:rFonts w:ascii="Times New Roman" w:eastAsia="Times New Roman" w:hAnsi="Times New Roman" w:cs="Times New Roman"/>
          <w:sz w:val="24"/>
          <w:szCs w:val="24"/>
          <w:lang w:eastAsia="pl-PL"/>
        </w:rPr>
        <w:t>– w wysokości 100 zł za każdą rozpoczętą godzinę zwłoki,</w:t>
      </w:r>
    </w:p>
    <w:p w:rsidR="007D5DEE" w:rsidRPr="007D5DEE" w:rsidRDefault="007D5DEE" w:rsidP="007D5DEE">
      <w:pPr>
        <w:numPr>
          <w:ilvl w:val="1"/>
          <w:numId w:val="62"/>
        </w:numPr>
        <w:spacing w:after="0" w:line="240" w:lineRule="auto"/>
        <w:ind w:left="720"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stwierdzenia czynności pozorowanej pracy lub użytkowania jednostek sprzętowych w sposób niezgodny z wymaganiami Umowy lub właściwą technologią prac - w wysokości 5 000 zł za każdy stwierdzony przypadek,</w:t>
      </w:r>
    </w:p>
    <w:p w:rsidR="007D5DEE" w:rsidRPr="007D5DEE" w:rsidRDefault="007D5DEE" w:rsidP="007D5DEE">
      <w:pPr>
        <w:numPr>
          <w:ilvl w:val="1"/>
          <w:numId w:val="62"/>
        </w:numPr>
        <w:spacing w:after="0" w:line="240" w:lineRule="auto"/>
        <w:ind w:left="720"/>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w przypadku stwierdzenia, że prace wykonywane na terenie zakładu górniczego przez pracowników Wykonawcy nie posługujących się językiem polskim w mowie i piśmie </w:t>
      </w:r>
      <w:r w:rsidRPr="007D5DEE">
        <w:rPr>
          <w:rFonts w:ascii="Times New Roman" w:eastAsia="Times New Roman" w:hAnsi="Times New Roman" w:cs="Times New Roman"/>
          <w:sz w:val="24"/>
          <w:szCs w:val="24"/>
          <w:lang w:eastAsia="pl-PL"/>
        </w:rPr>
        <w:lastRenderedPageBreak/>
        <w:t xml:space="preserve">w stopniu warunkującym porozumiewanie się w wysokości 200,00 zł za każdy stwierdzony przypadek, </w:t>
      </w:r>
    </w:p>
    <w:p w:rsidR="007D5DEE" w:rsidRPr="007D5DEE" w:rsidRDefault="007D5DEE" w:rsidP="007D5DEE">
      <w:pPr>
        <w:numPr>
          <w:ilvl w:val="1"/>
          <w:numId w:val="62"/>
        </w:numPr>
        <w:spacing w:after="0" w:line="240" w:lineRule="auto"/>
        <w:ind w:left="720"/>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 xml:space="preserve">za zwłokę w przedstawieniu dokumentów, które zgodnie z SOPZ ma przedłożyć Wykonawca przez rozpoczęciem wykonywania Umowy oraz w trakcie ich realizacji - w wysokości 100 zł za każdy dzień zwłoki, </w:t>
      </w:r>
    </w:p>
    <w:p w:rsidR="007D5DEE" w:rsidRPr="007D5DEE" w:rsidRDefault="007D5DEE" w:rsidP="007D5DEE">
      <w:pPr>
        <w:numPr>
          <w:ilvl w:val="1"/>
          <w:numId w:val="62"/>
        </w:numPr>
        <w:spacing w:after="0" w:line="240" w:lineRule="auto"/>
        <w:ind w:left="72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 naruszenie przez Wykonawcę obowiązku zachowania poufności w wysokości 5% netto Wartości Umowy, o której mowa w § 3 ust. 1,  </w:t>
      </w:r>
    </w:p>
    <w:p w:rsidR="007D5DEE" w:rsidRPr="007D5DEE" w:rsidRDefault="007D5DEE" w:rsidP="007D5DEE">
      <w:pPr>
        <w:numPr>
          <w:ilvl w:val="1"/>
          <w:numId w:val="62"/>
        </w:numPr>
        <w:spacing w:after="0" w:line="240" w:lineRule="auto"/>
        <w:ind w:left="720"/>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stawienia się do pracy lub wykonywana pracy przez pracowników Wykonawcy:</w:t>
      </w:r>
    </w:p>
    <w:p w:rsidR="007D5DEE" w:rsidRPr="007D5DEE" w:rsidRDefault="007D5DEE" w:rsidP="007D5DEE">
      <w:pPr>
        <w:numPr>
          <w:ilvl w:val="2"/>
          <w:numId w:val="62"/>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stanie po użyciu alkoholu; (stan po użyciu alkoholu zachodzi, gdy zawartość alkoholu w organizmie wynosi lub prowadzi do stężenia we krwi od 0,2‰ do 0,5‰ alkoholu albo obecności w wydychanym powietrzu od 0,1 mg do 0,25 mg alkoholu w 1 dm3),</w:t>
      </w:r>
    </w:p>
    <w:p w:rsidR="007D5DEE" w:rsidRPr="007D5DEE" w:rsidRDefault="007D5DEE" w:rsidP="007D5DEE">
      <w:pPr>
        <w:numPr>
          <w:ilvl w:val="2"/>
          <w:numId w:val="62"/>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stanie nietrzeźwości, (stan nietrzeźwości zachodzi, gdy zawartość alkoholu w organizmie wynosi lub prowadzi do stężenia we krwi powyżej 0,5‰ alkoholu albo obecności w wydychanym powietrzu powyżej 0,25 mg alkoholu w 1 dm3),</w:t>
      </w:r>
    </w:p>
    <w:p w:rsidR="007D5DEE" w:rsidRPr="007D5DEE" w:rsidRDefault="007D5DEE" w:rsidP="007D5DEE">
      <w:pPr>
        <w:numPr>
          <w:ilvl w:val="2"/>
          <w:numId w:val="62"/>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którzy są pod wpływem narkotyków lub innych substancji, których oddziaływanie na organizm pracownika uniemożliwia należyte wykonanie obowiązków pracowniczych (dalej inne substancje), </w:t>
      </w:r>
    </w:p>
    <w:p w:rsidR="007D5DEE" w:rsidRPr="007D5DEE" w:rsidRDefault="007D5DEE" w:rsidP="007D5DEE">
      <w:pPr>
        <w:numPr>
          <w:ilvl w:val="2"/>
          <w:numId w:val="62"/>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którzy używają lub spożywają alkohol, narkotyki lub inne substancji w czasie pracy lub na terenie zakładu pracy,</w:t>
      </w:r>
    </w:p>
    <w:p w:rsidR="007D5DEE" w:rsidRPr="007D5DEE" w:rsidRDefault="007D5DEE" w:rsidP="007D5DEE">
      <w:pPr>
        <w:numPr>
          <w:ilvl w:val="2"/>
          <w:numId w:val="62"/>
        </w:numPr>
        <w:spacing w:after="0" w:line="240" w:lineRule="auto"/>
        <w:ind w:left="1134" w:hanging="425"/>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którzy wnoszą alkohol, narkotyki lub inne substancje na teren zakładu pracy </w:t>
      </w:r>
    </w:p>
    <w:p w:rsidR="007D5DEE" w:rsidRPr="007D5DEE" w:rsidRDefault="007D5DEE" w:rsidP="007D5DEE">
      <w:pPr>
        <w:spacing w:after="0" w:line="240" w:lineRule="auto"/>
        <w:ind w:left="709"/>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wysokości 1 000,00 zł za każdy stwierdzony przypadek;</w:t>
      </w:r>
    </w:p>
    <w:p w:rsidR="007D5DEE" w:rsidRPr="007D5DEE" w:rsidRDefault="007D5DEE" w:rsidP="007D5DEE">
      <w:pPr>
        <w:numPr>
          <w:ilvl w:val="1"/>
          <w:numId w:val="62"/>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rsidR="007D5DEE" w:rsidRPr="007D5DEE" w:rsidRDefault="007D5DEE" w:rsidP="007D5DEE">
      <w:pPr>
        <w:numPr>
          <w:ilvl w:val="1"/>
          <w:numId w:val="62"/>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zaniechania złożenia zapotrzebowania na świadczenia Zamawiającego i skorzystania przez Wykonawcę lub jego pracowników ze świadczeń Zamawiającego - w wysokości wartości zrealizowanych świadczeń.</w:t>
      </w:r>
    </w:p>
    <w:p w:rsidR="007D5DEE" w:rsidRPr="007D5DEE" w:rsidRDefault="007D5DEE" w:rsidP="007D5DEE">
      <w:pPr>
        <w:numPr>
          <w:ilvl w:val="0"/>
          <w:numId w:val="62"/>
        </w:numPr>
        <w:spacing w:after="0" w:line="240" w:lineRule="auto"/>
        <w:jc w:val="both"/>
        <w:rPr>
          <w:rFonts w:ascii="Times New Roman" w:eastAsia="Times New Roman" w:hAnsi="Times New Roman" w:cs="Times New Roman"/>
          <w:sz w:val="24"/>
          <w:szCs w:val="24"/>
          <w:lang w:eastAsia="pl-PL"/>
        </w:rPr>
      </w:pPr>
      <w:bookmarkStart w:id="217" w:name="_Hlk144479888"/>
      <w:bookmarkStart w:id="218" w:name="_Hlk146784619"/>
      <w:r w:rsidRPr="007D5DEE">
        <w:rPr>
          <w:rFonts w:ascii="Times New Roman" w:eastAsia="Times New Roman" w:hAnsi="Times New Roman" w:cs="Times New Roman"/>
          <w:sz w:val="24"/>
          <w:szCs w:val="24"/>
          <w:lang w:eastAsia="pl-PL"/>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rsidR="007D5DEE" w:rsidRPr="007D5DEE" w:rsidRDefault="007D5DEE" w:rsidP="007D5DEE">
      <w:pPr>
        <w:numPr>
          <w:ilvl w:val="0"/>
          <w:numId w:val="62"/>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może naliczyć kary umowne w przypadku wystąpienia utrudnień w rozpoczęciu lub przeprowadzeniu lub zakończeniu Audytu, o którym mowa w § 12, z przyczyn leżących po stronie Wykonawcy:</w:t>
      </w:r>
    </w:p>
    <w:p w:rsidR="007D5DEE" w:rsidRPr="007D5DEE" w:rsidRDefault="007D5DEE" w:rsidP="007D5DEE">
      <w:pPr>
        <w:numPr>
          <w:ilvl w:val="1"/>
          <w:numId w:val="62"/>
        </w:numPr>
        <w:spacing w:after="0" w:line="240" w:lineRule="auto"/>
        <w:ind w:left="720"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rsidR="007D5DEE" w:rsidRPr="007D5DEE" w:rsidRDefault="007D5DEE" w:rsidP="007D5DEE">
      <w:pPr>
        <w:numPr>
          <w:ilvl w:val="1"/>
          <w:numId w:val="62"/>
        </w:numPr>
        <w:spacing w:after="0" w:line="240" w:lineRule="auto"/>
        <w:ind w:left="720"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ponownego występowania utrudnień w rozpoczęciu lub przeprowadzeniu lub zakończeniu Audytu z przyczyn leżących po stronie Wykonawcy </w:t>
      </w:r>
      <w:r w:rsidRPr="007D5DEE">
        <w:rPr>
          <w:rFonts w:ascii="Times New Roman" w:eastAsia="Times New Roman" w:hAnsi="Times New Roman" w:cs="Times New Roman"/>
          <w:sz w:val="24"/>
          <w:szCs w:val="24"/>
          <w:lang w:eastAsia="pl-PL"/>
        </w:rPr>
        <w:lastRenderedPageBreak/>
        <w:t>Zamawiający jest uprawniony do naliczania kar umownych bez uprzedniego wezwania w wysokości określonej w pkt 1.</w:t>
      </w:r>
    </w:p>
    <w:p w:rsidR="007D5DEE" w:rsidRPr="007D5DEE" w:rsidRDefault="007D5DEE" w:rsidP="007D5DEE">
      <w:pPr>
        <w:numPr>
          <w:ilvl w:val="0"/>
          <w:numId w:val="62"/>
        </w:numPr>
        <w:spacing w:after="0" w:line="240" w:lineRule="auto"/>
        <w:ind w:hanging="357"/>
        <w:jc w:val="both"/>
        <w:rPr>
          <w:rFonts w:ascii="Times New Roman" w:eastAsia="Times New Roman" w:hAnsi="Times New Roman" w:cs="Times New Roman"/>
          <w:sz w:val="24"/>
          <w:szCs w:val="24"/>
          <w:lang w:eastAsia="pl-PL"/>
        </w:rPr>
      </w:pPr>
      <w:bookmarkStart w:id="220" w:name="_Hlk164674208"/>
      <w:r w:rsidRPr="007D5DEE">
        <w:rPr>
          <w:rFonts w:ascii="Times New Roman" w:eastAsia="Times New Roman" w:hAnsi="Times New Roman" w:cs="Times New Roman"/>
          <w:sz w:val="24"/>
          <w:szCs w:val="24"/>
          <w:lang w:eastAsia="pl-PL"/>
        </w:rPr>
        <w:t xml:space="preserve">W przypadku: </w:t>
      </w:r>
    </w:p>
    <w:p w:rsidR="007D5DEE" w:rsidRPr="007D5DEE" w:rsidRDefault="007D5DEE" w:rsidP="007D5DEE">
      <w:pPr>
        <w:numPr>
          <w:ilvl w:val="1"/>
          <w:numId w:val="62"/>
        </w:numPr>
        <w:spacing w:after="0" w:line="240" w:lineRule="auto"/>
        <w:ind w:left="1071"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bookmarkStart w:id="221" w:name="_Hlk148444124"/>
    </w:p>
    <w:bookmarkEnd w:id="221"/>
    <w:p w:rsidR="007D5DEE" w:rsidRPr="007D5DEE" w:rsidRDefault="007D5DEE" w:rsidP="007D5DEE">
      <w:pPr>
        <w:numPr>
          <w:ilvl w:val="1"/>
          <w:numId w:val="62"/>
        </w:numPr>
        <w:spacing w:after="0" w:line="240" w:lineRule="auto"/>
        <w:ind w:hanging="357"/>
        <w:jc w:val="both"/>
        <w:rPr>
          <w:rFonts w:ascii="Times New Roman" w:eastAsia="Times New Roman" w:hAnsi="Times New Roman" w:cs="Times New Roman"/>
          <w:strike/>
          <w:sz w:val="24"/>
          <w:szCs w:val="24"/>
          <w:lang w:eastAsia="pl-PL"/>
        </w:rPr>
      </w:pPr>
      <w:r w:rsidRPr="007D5DEE">
        <w:rPr>
          <w:rFonts w:ascii="Times New Roman" w:eastAsia="Times New Roman" w:hAnsi="Times New Roman" w:cs="Times New Roman"/>
          <w:sz w:val="24"/>
          <w:szCs w:val="24"/>
          <w:lang w:eastAsia="pl-PL"/>
        </w:rPr>
        <w:t xml:space="preserve">odstąpienia od Umowy w części lub wypowiedzenia Umowy w części przez którąkolwiek ze Stron </w:t>
      </w:r>
      <w:bookmarkStart w:id="222" w:name="_Hlk144467500"/>
      <w:r w:rsidRPr="007D5DEE">
        <w:rPr>
          <w:rFonts w:ascii="Times New Roman" w:eastAsia="Times New Roman" w:hAnsi="Times New Roman" w:cs="Times New Roman"/>
          <w:sz w:val="24"/>
          <w:szCs w:val="24"/>
          <w:lang w:eastAsia="pl-PL"/>
        </w:rPr>
        <w:t xml:space="preserve">z przyczyn leżących po stronie Wykonawcy, Zamawiającemu przysługuje kara umowna w wysokości 20% wartości netto niezrealizowanej części Umowy. </w:t>
      </w:r>
    </w:p>
    <w:bookmarkEnd w:id="222"/>
    <w:p w:rsidR="007D5DEE" w:rsidRPr="007D5DEE" w:rsidRDefault="007D5DEE" w:rsidP="007D5DEE">
      <w:pPr>
        <w:numPr>
          <w:ilvl w:val="0"/>
          <w:numId w:val="62"/>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może naliczyć Zamawiającemu karę umowną: </w:t>
      </w:r>
    </w:p>
    <w:p w:rsidR="007D5DEE" w:rsidRPr="007D5DEE" w:rsidRDefault="007D5DEE" w:rsidP="007D5DEE">
      <w:pPr>
        <w:numPr>
          <w:ilvl w:val="1"/>
          <w:numId w:val="62"/>
        </w:numPr>
        <w:spacing w:after="0" w:line="240" w:lineRule="auto"/>
        <w:ind w:hanging="357"/>
        <w:jc w:val="both"/>
        <w:rPr>
          <w:rFonts w:ascii="Times New Roman" w:eastAsia="Times New Roman" w:hAnsi="Times New Roman" w:cs="Times New Roman"/>
          <w:sz w:val="24"/>
          <w:szCs w:val="24"/>
          <w:lang w:eastAsia="pl-PL"/>
        </w:rPr>
      </w:pPr>
      <w:bookmarkStart w:id="223" w:name="_Hlk148947447"/>
      <w:r w:rsidRPr="007D5DEE">
        <w:rPr>
          <w:rFonts w:ascii="Times New Roman" w:eastAsia="Times New Roman" w:hAnsi="Times New Roman" w:cs="Times New Roman"/>
          <w:sz w:val="24"/>
          <w:szCs w:val="24"/>
          <w:lang w:eastAsia="pl-PL"/>
        </w:rPr>
        <w:t>za odstąpienie od Umowy w całości przez którąkolwiek ze Stron z winy Zamawiającego – w wysokości 20% wartości netto Umowy, o której mowa w § 3 ust. 1.</w:t>
      </w:r>
    </w:p>
    <w:p w:rsidR="007D5DEE" w:rsidRPr="007D5DEE" w:rsidRDefault="007D5DEE" w:rsidP="007D5DEE">
      <w:pPr>
        <w:numPr>
          <w:ilvl w:val="1"/>
          <w:numId w:val="62"/>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 odstąpienie od Umowy w części przez którąkolwiek ze Stron z winy Zamawiającego – w wysokości 20% wartości netto niezrealizowanej części Umowy.</w:t>
      </w:r>
      <w:bookmarkEnd w:id="223"/>
    </w:p>
    <w:p w:rsidR="007D5DEE" w:rsidRPr="007D5DEE" w:rsidRDefault="007D5DEE" w:rsidP="007D5DEE">
      <w:pPr>
        <w:numPr>
          <w:ilvl w:val="0"/>
          <w:numId w:val="62"/>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rsidR="007D5DEE" w:rsidRPr="007D5DEE" w:rsidRDefault="007D5DEE" w:rsidP="007D5DEE">
      <w:pPr>
        <w:numPr>
          <w:ilvl w:val="0"/>
          <w:numId w:val="62"/>
        </w:numPr>
        <w:spacing w:after="0" w:line="240" w:lineRule="auto"/>
        <w:ind w:left="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Termin płatności noty księgowej wystawionej tytułem kar umownych wynosi 30 dni od dnia wystawienia noty.</w:t>
      </w:r>
    </w:p>
    <w:p w:rsidR="007D5DEE" w:rsidRPr="007D5DEE" w:rsidRDefault="007D5DEE" w:rsidP="007D5DEE">
      <w:pPr>
        <w:numPr>
          <w:ilvl w:val="0"/>
          <w:numId w:val="62"/>
        </w:numPr>
        <w:spacing w:after="0" w:line="240" w:lineRule="auto"/>
        <w:ind w:left="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Zamawiający może potrącić naliczone kary umowne z wynagrodzenia przysługującego Wykonawcy, na co Wykonawca wyraża zgodę.</w:t>
      </w:r>
    </w:p>
    <w:p w:rsidR="007D5DEE" w:rsidRPr="007D5DEE" w:rsidRDefault="007D5DEE" w:rsidP="007D5DEE">
      <w:pPr>
        <w:numPr>
          <w:ilvl w:val="0"/>
          <w:numId w:val="62"/>
        </w:numPr>
        <w:spacing w:after="0" w:line="240" w:lineRule="auto"/>
        <w:ind w:left="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Strony Umowy mogą na zasadach ogólnych dochodzić odszkodowania przewyższającego wysokość kar umownych</w:t>
      </w:r>
      <w:bookmarkEnd w:id="216"/>
      <w:r w:rsidRPr="007D5DEE">
        <w:rPr>
          <w:rFonts w:ascii="Times New Roman" w:eastAsia="Times New Roman" w:hAnsi="Times New Roman" w:cs="Times New Roman"/>
          <w:sz w:val="24"/>
          <w:szCs w:val="24"/>
          <w:lang w:eastAsia="pl-PL"/>
        </w:rPr>
        <w:t>, z zastrzeżeniem, iż odpowiedzialność Zamawiającego ograniczona jest do wysokości wartości Umowy netto, o której mowa w § 3 ust. 1, jak również nie obejmuje utraconych korzyści.</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24" w:name="_Toc83291685"/>
      <w:bookmarkStart w:id="225" w:name="_Toc106095873"/>
      <w:bookmarkStart w:id="226" w:name="_Toc106096313"/>
      <w:bookmarkStart w:id="227" w:name="_Toc106096417"/>
      <w:bookmarkStart w:id="228" w:name="_Toc164432410"/>
      <w:bookmarkEnd w:id="220"/>
      <w:r w:rsidRPr="007D5DEE">
        <w:rPr>
          <w:rFonts w:ascii="Times New Roman" w:eastAsia="Times New Roman" w:hAnsi="Times New Roman" w:cs="Times New Roman"/>
          <w:b/>
          <w:bCs/>
          <w:sz w:val="24"/>
          <w:szCs w:val="24"/>
          <w:lang w:eastAsia="pl-PL"/>
        </w:rPr>
        <w:t>§ 14.  Rozwiązanie, odstąpienie lub wypowiedzenie Umowy</w:t>
      </w:r>
      <w:bookmarkEnd w:id="224"/>
      <w:bookmarkEnd w:id="225"/>
      <w:bookmarkEnd w:id="226"/>
      <w:bookmarkEnd w:id="227"/>
      <w:bookmarkEnd w:id="228"/>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Strony mogą rozwiązać Umowę na mocy porozumienia Stron.</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bookmarkStart w:id="229" w:name="_Hlk164674491"/>
      <w:r w:rsidRPr="007D5DEE">
        <w:rPr>
          <w:rFonts w:ascii="Times New Roman" w:eastAsia="Times New Roman" w:hAnsi="Times New Roman" w:cs="Times New Roman"/>
          <w:sz w:val="24"/>
          <w:szCs w:val="24"/>
          <w:lang w:eastAsia="pl-PL"/>
        </w:rPr>
        <w:t xml:space="preserve">Zamawiający, wedle swego wyboru, może odstąpić od Umowy (ex </w:t>
      </w:r>
      <w:proofErr w:type="spellStart"/>
      <w:r w:rsidRPr="007D5DEE">
        <w:rPr>
          <w:rFonts w:ascii="Times New Roman" w:eastAsia="Times New Roman" w:hAnsi="Times New Roman" w:cs="Times New Roman"/>
          <w:sz w:val="24"/>
          <w:szCs w:val="24"/>
          <w:lang w:eastAsia="pl-PL"/>
        </w:rPr>
        <w:t>tunc</w:t>
      </w:r>
      <w:proofErr w:type="spellEnd"/>
      <w:r w:rsidRPr="007D5DEE">
        <w:rPr>
          <w:rFonts w:ascii="Times New Roman" w:eastAsia="Times New Roman" w:hAnsi="Times New Roman" w:cs="Times New Roman"/>
          <w:sz w:val="24"/>
          <w:szCs w:val="24"/>
          <w:lang w:eastAsia="pl-PL"/>
        </w:rPr>
        <w:t xml:space="preserve"> – wstecz) </w:t>
      </w:r>
      <w:bookmarkStart w:id="230" w:name="_Hlk144467170"/>
      <w:r w:rsidRPr="007D5DEE">
        <w:rPr>
          <w:rFonts w:ascii="Times New Roman" w:eastAsia="Times New Roman" w:hAnsi="Times New Roman" w:cs="Times New Roman"/>
          <w:sz w:val="24"/>
          <w:szCs w:val="24"/>
          <w:lang w:eastAsia="pl-PL"/>
        </w:rPr>
        <w:t>w całości lub części</w:t>
      </w:r>
      <w:bookmarkEnd w:id="230"/>
      <w:r w:rsidRPr="007D5DEE">
        <w:rPr>
          <w:rFonts w:ascii="Times New Roman" w:eastAsia="Times New Roman" w:hAnsi="Times New Roman" w:cs="Times New Roman"/>
          <w:sz w:val="24"/>
          <w:szCs w:val="24"/>
          <w:lang w:eastAsia="pl-PL"/>
        </w:rPr>
        <w:t xml:space="preserve"> lub wypowiedzieć Umowę (ex nunc – od teraz) w całości lub części, w przypadku:</w:t>
      </w:r>
    </w:p>
    <w:p w:rsidR="007D5DEE" w:rsidRPr="007D5DEE" w:rsidRDefault="007D5DEE" w:rsidP="007D5DEE">
      <w:pPr>
        <w:spacing w:after="0" w:line="240" w:lineRule="auto"/>
        <w:jc w:val="both"/>
        <w:rPr>
          <w:rFonts w:ascii="Times New Roman" w:eastAsia="Times New Roman" w:hAnsi="Times New Roman" w:cs="Times New Roman"/>
          <w:sz w:val="24"/>
          <w:szCs w:val="24"/>
          <w:lang w:eastAsia="pl-PL"/>
        </w:rPr>
      </w:pPr>
    </w:p>
    <w:p w:rsidR="007D5DEE" w:rsidRPr="007D5DEE" w:rsidRDefault="007D5DEE" w:rsidP="007D5DEE">
      <w:pPr>
        <w:numPr>
          <w:ilvl w:val="1"/>
          <w:numId w:val="47"/>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rsidR="007D5DEE" w:rsidRPr="007D5DEE" w:rsidRDefault="007D5DEE" w:rsidP="007D5DEE">
      <w:pPr>
        <w:numPr>
          <w:ilvl w:val="1"/>
          <w:numId w:val="47"/>
        </w:numPr>
        <w:spacing w:after="0" w:line="240" w:lineRule="auto"/>
        <w:jc w:val="both"/>
        <w:rPr>
          <w:rFonts w:ascii="Times New Roman" w:eastAsia="Times New Roman" w:hAnsi="Times New Roman" w:cs="Times New Roman"/>
          <w:sz w:val="24"/>
          <w:szCs w:val="24"/>
          <w:lang w:eastAsia="pl-PL"/>
        </w:rPr>
      </w:pPr>
      <w:bookmarkStart w:id="231" w:name="_Hlk82757104"/>
      <w:r w:rsidRPr="007D5DEE">
        <w:rPr>
          <w:rFonts w:ascii="Times New Roman" w:eastAsia="Times New Roman" w:hAnsi="Times New Roman" w:cs="Times New Roman"/>
          <w:sz w:val="24"/>
          <w:szCs w:val="24"/>
          <w:lang w:eastAsia="pl-PL"/>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31"/>
    <w:p w:rsidR="007D5DEE" w:rsidRPr="007D5DEE" w:rsidRDefault="007D5DEE" w:rsidP="007D5DEE">
      <w:pPr>
        <w:numPr>
          <w:ilvl w:val="1"/>
          <w:numId w:val="47"/>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wykonywania Umowy w sposób zagrażający zdrowiu lub życiu pracowników Wykonawcy, Zamawiającego lub innych podmiotów wykonujących prace na terenie zakładu Zamawiającego,</w:t>
      </w:r>
    </w:p>
    <w:p w:rsidR="007D5DEE" w:rsidRPr="007D5DEE" w:rsidRDefault="007D5DEE" w:rsidP="007D5DEE">
      <w:pPr>
        <w:numPr>
          <w:ilvl w:val="1"/>
          <w:numId w:val="47"/>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innego niż określone powyżej nienależytego wykonywania Umowy, w szczególności:</w:t>
      </w:r>
    </w:p>
    <w:p w:rsidR="007D5DEE" w:rsidRPr="007D5DEE" w:rsidRDefault="007D5DEE" w:rsidP="007D5DEE">
      <w:pPr>
        <w:numPr>
          <w:ilvl w:val="2"/>
          <w:numId w:val="47"/>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wykonywania Umowy w sposób skutkujący szkodą w mieniu Zamawiającego, </w:t>
      </w:r>
    </w:p>
    <w:p w:rsidR="007D5DEE" w:rsidRPr="007D5DEE" w:rsidRDefault="007D5DEE" w:rsidP="007D5DEE">
      <w:pPr>
        <w:numPr>
          <w:ilvl w:val="2"/>
          <w:numId w:val="47"/>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stwierdzenia dwukrotnie tego samego naruszenia Umowy skutkującego naliczeniem kary umownej w okresie następujących po sobie 3 miesięcy,</w:t>
      </w:r>
    </w:p>
    <w:p w:rsidR="007D5DEE" w:rsidRPr="007D5DEE" w:rsidRDefault="007D5DEE" w:rsidP="007D5DEE">
      <w:pPr>
        <w:numPr>
          <w:ilvl w:val="2"/>
          <w:numId w:val="47"/>
        </w:numPr>
        <w:spacing w:after="0" w:line="240" w:lineRule="auto"/>
        <w:ind w:hanging="357"/>
        <w:jc w:val="both"/>
        <w:rPr>
          <w:rFonts w:ascii="Times New Roman" w:eastAsia="Times New Roman" w:hAnsi="Times New Roman" w:cs="Times New Roman"/>
          <w:sz w:val="24"/>
          <w:szCs w:val="24"/>
          <w:lang w:eastAsia="pl-PL"/>
        </w:rPr>
      </w:pPr>
      <w:bookmarkStart w:id="232" w:name="_Hlk82757146"/>
      <w:r w:rsidRPr="007D5DEE">
        <w:rPr>
          <w:rFonts w:ascii="Times New Roman" w:eastAsia="Times New Roman" w:hAnsi="Times New Roman" w:cs="Times New Roman"/>
          <w:sz w:val="24"/>
          <w:szCs w:val="24"/>
          <w:lang w:eastAsia="pl-PL"/>
        </w:rPr>
        <w:t>wykonywania Umowy w sposób niezgodny z przepisami prawa powszechnie obowiązującego lub regulacjami wewnętrznymi Zamawiającego, do których przestrzegania został zobowiązany Wykonawca</w:t>
      </w:r>
      <w:bookmarkEnd w:id="232"/>
      <w:r w:rsidRPr="007D5DEE">
        <w:rPr>
          <w:rFonts w:ascii="Times New Roman" w:eastAsia="Times New Roman" w:hAnsi="Times New Roman" w:cs="Times New Roman"/>
          <w:sz w:val="24"/>
          <w:szCs w:val="24"/>
          <w:lang w:eastAsia="pl-PL"/>
        </w:rPr>
        <w:t>,</w:t>
      </w:r>
    </w:p>
    <w:p w:rsidR="007D5DEE" w:rsidRPr="007D5DEE" w:rsidRDefault="007D5DEE" w:rsidP="007D5DEE">
      <w:pPr>
        <w:numPr>
          <w:ilvl w:val="1"/>
          <w:numId w:val="47"/>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wystąpienia opóźnienia w rozpoczęciu lub przeprowadzeniu lub zakończeniu Audytu, o którym mowa w § 12 z przyczyn leżących po stronie Wykonawcy, przekraczającego łącznie 7 dni roboczych,</w:t>
      </w:r>
    </w:p>
    <w:p w:rsidR="007D5DEE" w:rsidRPr="007D5DEE" w:rsidRDefault="007D5DEE" w:rsidP="007D5DEE">
      <w:pPr>
        <w:numPr>
          <w:ilvl w:val="1"/>
          <w:numId w:val="47"/>
        </w:numPr>
        <w:spacing w:after="0" w:line="240" w:lineRule="auto"/>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sz w:val="24"/>
          <w:szCs w:val="24"/>
          <w:lang w:eastAsia="pl-PL"/>
        </w:rPr>
        <w:t>nieprzystąpienia w danym dniu do realizacji zamówienia, przy czym odstąpienie/wypowiedzenie dotyczyć będzie tylko tej części Umowy,</w:t>
      </w:r>
    </w:p>
    <w:p w:rsidR="007D5DEE" w:rsidRPr="007D5DEE" w:rsidRDefault="007D5DEE" w:rsidP="007D5DEE">
      <w:pPr>
        <w:numPr>
          <w:ilvl w:val="1"/>
          <w:numId w:val="47"/>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otwarcia postępowania likwidacyjnego Wykonawcy.</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przypadkach o których mowa</w:t>
      </w:r>
      <w:r w:rsidRPr="007D5DEE">
        <w:rPr>
          <w:rFonts w:ascii="Times New Roman" w:eastAsia="Times New Roman" w:hAnsi="Times New Roman" w:cs="Times New Roman"/>
          <w:color w:val="FF0000"/>
          <w:sz w:val="24"/>
          <w:szCs w:val="24"/>
          <w:lang w:eastAsia="pl-PL"/>
        </w:rPr>
        <w:t xml:space="preserve"> </w:t>
      </w:r>
      <w:r w:rsidRPr="007D5DEE">
        <w:rPr>
          <w:rFonts w:ascii="Times New Roman" w:eastAsia="Times New Roman" w:hAnsi="Times New Roman" w:cs="Times New Roman"/>
          <w:sz w:val="24"/>
          <w:szCs w:val="24"/>
          <w:lang w:eastAsia="pl-PL"/>
        </w:rPr>
        <w:t xml:space="preserve">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Odstąpienie od Umowy lub wypowiedzenie Umowy w części nie wyłącza realizacji uprawnień Zamawiającego wynikających z części Umowy, której nie dotyczy odstąpienie lub wypowiedzenie.</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bookmarkStart w:id="233" w:name="_Hlk156822430"/>
      <w:r w:rsidRPr="007D5DEE">
        <w:rPr>
          <w:rFonts w:ascii="Times New Roman" w:eastAsia="Times New Roman" w:hAnsi="Times New Roman" w:cs="Times New Roman"/>
          <w:sz w:val="24"/>
          <w:szCs w:val="24"/>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3"/>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Zamawiającemu przysługuje także prawo wypowiedzenia Umowy (ex nunc - od teraz) w całości lub części z zachowaniem okresu wypowiedzenia wynoszącego 30 dni, w przypadku:</w:t>
      </w:r>
    </w:p>
    <w:p w:rsidR="007D5DEE" w:rsidRPr="007D5DEE" w:rsidRDefault="007D5DEE" w:rsidP="007D5DEE">
      <w:pPr>
        <w:numPr>
          <w:ilvl w:val="1"/>
          <w:numId w:val="47"/>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7D5DEE" w:rsidRPr="007D5DEE" w:rsidRDefault="007D5DEE" w:rsidP="007D5DEE">
      <w:pPr>
        <w:numPr>
          <w:ilvl w:val="1"/>
          <w:numId w:val="47"/>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 w strukturze organizacyjnej Zamawiającego, skutkującej tym, że świadczenie objęte Umową nie może być zrealizowane,</w:t>
      </w:r>
    </w:p>
    <w:p w:rsidR="007D5DEE" w:rsidRPr="007D5DEE" w:rsidRDefault="007D5DEE" w:rsidP="007D5DEE">
      <w:pPr>
        <w:numPr>
          <w:ilvl w:val="1"/>
          <w:numId w:val="47"/>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 na rynku, na którym działa Zamawiający skutkujących brakiem potrzeby dalszego wykonywania przedmiotu Umowy.</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Oświadczenie o odstąpieniu lub wypowiedzeniu Umowy wymaga formy pisemnej pod rygorem nieważności. </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odstąpienia od Umowy lub wypowiedzenia Umowy Wykonawca zobowiązany jest do zaprzestania realizacji przedmiotu Umowy od dnia, w którym </w:t>
      </w:r>
      <w:r w:rsidRPr="007D5DEE">
        <w:rPr>
          <w:rFonts w:ascii="Times New Roman" w:eastAsia="Times New Roman" w:hAnsi="Times New Roman" w:cs="Times New Roman"/>
          <w:sz w:val="24"/>
          <w:szCs w:val="24"/>
          <w:lang w:eastAsia="pl-PL"/>
        </w:rPr>
        <w:lastRenderedPageBreak/>
        <w:t>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rsidR="007D5DEE" w:rsidRPr="007D5DEE" w:rsidRDefault="007D5DEE" w:rsidP="007D5DE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Postanowienia ust. 1 i 5 nie wyłączają możliwości odstąpienia od Umowy na podstawie przepisów kodeksu cywilnego.</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34" w:name="_Toc64016211"/>
      <w:bookmarkStart w:id="235" w:name="_Toc106095874"/>
      <w:bookmarkStart w:id="236" w:name="_Toc106096314"/>
      <w:bookmarkStart w:id="237" w:name="_Toc106096418"/>
      <w:bookmarkStart w:id="238" w:name="_Toc164432411"/>
      <w:bookmarkStart w:id="239" w:name="_Hlk67826402"/>
      <w:bookmarkEnd w:id="229"/>
      <w:r w:rsidRPr="007D5DEE">
        <w:rPr>
          <w:rFonts w:ascii="Times New Roman" w:eastAsia="Times New Roman" w:hAnsi="Times New Roman" w:cs="Times New Roman"/>
          <w:b/>
          <w:bCs/>
          <w:sz w:val="24"/>
          <w:szCs w:val="24"/>
          <w:lang w:eastAsia="pl-PL"/>
        </w:rPr>
        <w:t>§ 15.  Zmiany Umowy</w:t>
      </w:r>
      <w:bookmarkEnd w:id="234"/>
      <w:bookmarkEnd w:id="235"/>
      <w:bookmarkEnd w:id="236"/>
      <w:bookmarkEnd w:id="237"/>
      <w:bookmarkEnd w:id="238"/>
    </w:p>
    <w:p w:rsidR="007D5DEE" w:rsidRPr="007D5DEE" w:rsidRDefault="007D5DEE" w:rsidP="007D5DEE">
      <w:pPr>
        <w:numPr>
          <w:ilvl w:val="0"/>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Umowy wymaga zawarcia aneksu do Umowy w formie pisemnej pod rygorem nieważności, z zastrzeżeniem ust. 3.</w:t>
      </w:r>
    </w:p>
    <w:p w:rsidR="007D5DEE" w:rsidRPr="007D5DEE" w:rsidRDefault="007D5DEE" w:rsidP="007D5DEE">
      <w:pPr>
        <w:numPr>
          <w:ilvl w:val="0"/>
          <w:numId w:val="56"/>
        </w:numPr>
        <w:spacing w:after="0" w:line="240" w:lineRule="auto"/>
        <w:ind w:left="357" w:hanging="357"/>
        <w:jc w:val="both"/>
        <w:rPr>
          <w:rFonts w:ascii="Times New Roman" w:eastAsia="Times New Roman" w:hAnsi="Times New Roman" w:cs="Times New Roman"/>
          <w:sz w:val="24"/>
          <w:szCs w:val="24"/>
          <w:lang w:eastAsia="pl-PL"/>
        </w:rPr>
      </w:pPr>
      <w:bookmarkStart w:id="240" w:name="_Hlk164674966"/>
      <w:r w:rsidRPr="007D5DEE">
        <w:rPr>
          <w:rFonts w:ascii="Times New Roman" w:eastAsia="Times New Roman" w:hAnsi="Times New Roman" w:cs="Times New Roman"/>
          <w:sz w:val="24"/>
          <w:szCs w:val="24"/>
          <w:lang w:eastAsia="pl-PL"/>
        </w:rPr>
        <w:t xml:space="preserve">Zamawiający przewiduje możliwość dokonania następujących zmian postanowień zawartej Umowy w stosunku do treści oferty Wykonawcy (przy czym Zamawiający nie ma obowiązku dokonania zmian Umowy):  </w:t>
      </w:r>
    </w:p>
    <w:p w:rsidR="007D5DEE" w:rsidRPr="007D5DEE" w:rsidRDefault="007D5DEE" w:rsidP="007D5DEE">
      <w:pPr>
        <w:numPr>
          <w:ilvl w:val="1"/>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terminu realizacji Umowy:</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wydłużenie terminu obowiązywania Umowy, jeżeli w przewidzianym terminie nie zostanie osiągnięta Wartość Umowy określona w § 3 ust 1 jednakże wyłącznie o czas świadczenia usług, za które wynagrodzenie nie przekroczy tej wartości, </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zmiany spowodowane warunkami atmosferycznymi, w szczególności wystąpieniem klęski żywiołowej lub nietypowych warunków atmosferycznych uniemożliwiających realizację usług, </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będące następstwem okoliczności leżących po stronie Zamawiającego, w szczególności: wstrzymanie realizacji Umowy przez Zamawiającego ze względów technologicznych, organizacyjnych i ekonomicznych,</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będące następstwem działania organów administracji,</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konieczność zaspokojenia roszczeń lub oczekiwań osób trzecich – w tym grup społecznych lub zawodowych niemożliwych do jednoznacznego określenia w chwili zawierania Umowy;</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zmiany spowodowane innymi przyczynami zewnętrznymi niezależnymi od Zamawiającego oraz Wykonawcy skutkującymi niemożliwością realizacji Umowy. </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wystąpienia którejkolwiek z okoliczności określonych w lit. a) do f) termin realizacji Umowy może ulec wydłużeniu o czas niezbędny do zakończenia realizacji Umowy.</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rsidR="007D5DEE" w:rsidRPr="007D5DEE" w:rsidRDefault="007D5DEE" w:rsidP="007D5DEE">
      <w:pPr>
        <w:numPr>
          <w:ilvl w:val="1"/>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sposobu spełnienia świadczenia:</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7D5DEE" w:rsidRPr="007D5DEE" w:rsidRDefault="007D5DEE" w:rsidP="007D5DEE">
      <w:pPr>
        <w:numPr>
          <w:ilvl w:val="2"/>
          <w:numId w:val="56"/>
        </w:numPr>
        <w:spacing w:after="0" w:line="240" w:lineRule="auto"/>
        <w:ind w:left="107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rsidR="007D5DEE" w:rsidRPr="007D5DEE" w:rsidRDefault="007D5DEE" w:rsidP="007D5DEE">
      <w:pPr>
        <w:numPr>
          <w:ilvl w:val="0"/>
          <w:numId w:val="74"/>
        </w:numPr>
        <w:spacing w:after="0" w:line="240" w:lineRule="auto"/>
        <w:ind w:left="1418"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obniżenia cen jednostkowych  lub wartości Umowy,</w:t>
      </w:r>
    </w:p>
    <w:p w:rsidR="007D5DEE" w:rsidRPr="007D5DEE" w:rsidRDefault="007D5DEE" w:rsidP="007D5DEE">
      <w:pPr>
        <w:numPr>
          <w:ilvl w:val="0"/>
          <w:numId w:val="74"/>
        </w:numPr>
        <w:spacing w:after="0" w:line="240" w:lineRule="auto"/>
        <w:ind w:left="1418"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braku zmiany przedmiotu i zakresu Umowy,</w:t>
      </w:r>
    </w:p>
    <w:p w:rsidR="007D5DEE" w:rsidRPr="007D5DEE" w:rsidRDefault="007D5DEE" w:rsidP="007D5DEE">
      <w:pPr>
        <w:numPr>
          <w:ilvl w:val="2"/>
          <w:numId w:val="56"/>
        </w:numPr>
        <w:spacing w:after="0" w:line="240" w:lineRule="auto"/>
        <w:ind w:left="107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dostosowanie do wymagań wynikających ze zmian przepisów prawa powszechnie obowiązującego,</w:t>
      </w:r>
    </w:p>
    <w:p w:rsidR="007D5DEE" w:rsidRPr="007D5DEE" w:rsidRDefault="007D5DEE" w:rsidP="007D5DEE">
      <w:pPr>
        <w:numPr>
          <w:ilvl w:val="2"/>
          <w:numId w:val="56"/>
        </w:numPr>
        <w:spacing w:after="0" w:line="240" w:lineRule="auto"/>
        <w:ind w:left="107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pojawienie się na rynku nowej technologii, sprzętu lub metody realizacji usług, co wpływa na wystąpienie oszczędności lub usprawnienia realizacji Umowy,</w:t>
      </w:r>
    </w:p>
    <w:p w:rsidR="007D5DEE" w:rsidRPr="007D5DEE" w:rsidRDefault="007D5DEE" w:rsidP="007D5DEE">
      <w:pPr>
        <w:numPr>
          <w:ilvl w:val="2"/>
          <w:numId w:val="56"/>
        </w:numPr>
        <w:spacing w:after="0" w:line="240" w:lineRule="auto"/>
        <w:ind w:left="107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rsidR="007D5DEE" w:rsidRPr="007D5DEE" w:rsidRDefault="007D5DEE" w:rsidP="007D5DEE">
      <w:pPr>
        <w:numPr>
          <w:ilvl w:val="2"/>
          <w:numId w:val="56"/>
        </w:numPr>
        <w:spacing w:after="0" w:line="240" w:lineRule="auto"/>
        <w:ind w:left="107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zasad dokonywania odbiorów świadczonych usług, jeśli nie zmniejszy to zasad bezpieczeństwa i nie spowoduje zwiększenia kosztów dokonywania odbiorów, które obciążałyby Zamawiającego.</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będące następstwem okoliczności leżących po stronie Zamawiającego, w szczególności: wstrzymanie realizacji Umowy przez Zamawiającego ze względów technologicznych, organizacyjnych i ekonomicznych,</w:t>
      </w:r>
    </w:p>
    <w:p w:rsidR="007D5DEE" w:rsidRPr="007D5DEE" w:rsidRDefault="007D5DEE" w:rsidP="007D5DEE">
      <w:pPr>
        <w:numPr>
          <w:ilvl w:val="2"/>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rsidR="007D5DEE" w:rsidRPr="007D5DEE" w:rsidRDefault="007D5DEE" w:rsidP="007D5DEE">
      <w:pPr>
        <w:numPr>
          <w:ilvl w:val="1"/>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zakresu rzeczowego i finansowego Umowy:</w:t>
      </w:r>
      <w:bookmarkStart w:id="241" w:name="_Hlk148344507"/>
      <w:r w:rsidRPr="007D5DEE">
        <w:rPr>
          <w:rFonts w:ascii="Times New Roman" w:eastAsia="Times New Roman" w:hAnsi="Times New Roman" w:cs="Times New Roman"/>
          <w:sz w:val="24"/>
          <w:szCs w:val="24"/>
          <w:lang w:eastAsia="pl-PL"/>
        </w:rPr>
        <w:tab/>
      </w:r>
      <w:r w:rsidRPr="007D5DEE">
        <w:rPr>
          <w:rFonts w:ascii="Times New Roman" w:eastAsia="Times New Roman" w:hAnsi="Times New Roman" w:cs="Times New Roman"/>
          <w:sz w:val="24"/>
          <w:szCs w:val="24"/>
          <w:lang w:eastAsia="pl-PL"/>
        </w:rPr>
        <w:b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Pr="007D5DEE">
        <w:rPr>
          <w:rFonts w:ascii="Times New Roman" w:eastAsia="Times New Roman" w:hAnsi="Times New Roman" w:cs="Times New Roman"/>
          <w:sz w:val="24"/>
          <w:szCs w:val="24"/>
          <w:lang w:eastAsia="pl-PL"/>
        </w:rPr>
        <w:t xml:space="preserve">, </w:t>
      </w:r>
      <w:bookmarkEnd w:id="241"/>
      <w:bookmarkEnd w:id="242"/>
      <w:r w:rsidRPr="007D5DEE">
        <w:rPr>
          <w:rFonts w:ascii="Times New Roman" w:eastAsia="Times New Roman" w:hAnsi="Times New Roman" w:cs="Times New Roman"/>
          <w:sz w:val="24"/>
          <w:szCs w:val="24"/>
          <w:lang w:eastAsia="pl-PL"/>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rsidR="007D5DEE" w:rsidRPr="007D5DEE" w:rsidRDefault="007D5DEE" w:rsidP="007D5DEE">
      <w:pPr>
        <w:numPr>
          <w:ilvl w:val="0"/>
          <w:numId w:val="56"/>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Zmiany Umowy nie wymagające formy aneksu:</w:t>
      </w:r>
    </w:p>
    <w:p w:rsidR="007D5DEE" w:rsidRPr="007D5DEE" w:rsidRDefault="007D5DEE" w:rsidP="007D5DEE">
      <w:pPr>
        <w:numPr>
          <w:ilvl w:val="0"/>
          <w:numId w:val="75"/>
        </w:numPr>
        <w:spacing w:after="0" w:line="240" w:lineRule="auto"/>
        <w:ind w:left="709" w:hanging="283"/>
        <w:contextualSpacing/>
        <w:jc w:val="both"/>
        <w:rPr>
          <w:rFonts w:ascii="Times New Roman" w:eastAsia="Times New Roman" w:hAnsi="Times New Roman" w:cs="Times New Roman"/>
          <w:sz w:val="24"/>
          <w:szCs w:val="24"/>
          <w:lang w:eastAsia="pl-PL"/>
        </w:rPr>
      </w:pPr>
      <w:bookmarkStart w:id="243" w:name="_Hlk147848517"/>
      <w:r w:rsidRPr="007D5DEE">
        <w:rPr>
          <w:rFonts w:ascii="Times New Roman" w:eastAsia="Times New Roman" w:hAnsi="Times New Roman" w:cs="Times New Roman"/>
          <w:sz w:val="24"/>
          <w:szCs w:val="24"/>
          <w:lang w:eastAsia="pl-PL"/>
        </w:rPr>
        <w:t xml:space="preserve">zmiana zasad dokonywania odbiorów świadczonych usług, o której mowa w </w:t>
      </w:r>
      <w:bookmarkStart w:id="244" w:name="_Hlk148344566"/>
      <w:r w:rsidRPr="007D5DEE">
        <w:rPr>
          <w:rFonts w:ascii="Times New Roman" w:eastAsia="Times New Roman" w:hAnsi="Times New Roman" w:cs="Times New Roman"/>
          <w:sz w:val="24"/>
          <w:szCs w:val="24"/>
          <w:lang w:eastAsia="pl-PL"/>
        </w:rPr>
        <w:t xml:space="preserve">§ 15 </w:t>
      </w:r>
      <w:bookmarkEnd w:id="244"/>
      <w:r w:rsidRPr="007D5DEE">
        <w:rPr>
          <w:rFonts w:ascii="Times New Roman" w:eastAsia="Times New Roman" w:hAnsi="Times New Roman" w:cs="Times New Roman"/>
          <w:sz w:val="24"/>
          <w:szCs w:val="24"/>
          <w:lang w:eastAsia="pl-PL"/>
        </w:rPr>
        <w:t>ust. 2 pkt 2) lit. f),</w:t>
      </w:r>
      <w:bookmarkEnd w:id="243"/>
    </w:p>
    <w:p w:rsidR="007D5DEE" w:rsidRPr="007D5DEE" w:rsidRDefault="007D5DEE" w:rsidP="007D5DEE">
      <w:pPr>
        <w:numPr>
          <w:ilvl w:val="0"/>
          <w:numId w:val="75"/>
        </w:numPr>
        <w:spacing w:after="0" w:line="240" w:lineRule="auto"/>
        <w:ind w:left="709" w:hanging="28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treści dokumentów przedstawianych wzajemnie przez Strony w trakcie realizacji Umowy lub sposobu informowania o realizacji Umowy, o której mowa w § 15 ust. 2 pkt 2) lit. g),</w:t>
      </w:r>
    </w:p>
    <w:p w:rsidR="007D5DEE" w:rsidRPr="007D5DEE" w:rsidRDefault="007D5DEE" w:rsidP="007D5DEE">
      <w:pPr>
        <w:numPr>
          <w:ilvl w:val="0"/>
          <w:numId w:val="75"/>
        </w:numPr>
        <w:spacing w:after="0" w:line="240" w:lineRule="auto"/>
        <w:ind w:left="709" w:hanging="28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lub wprowadzenie nowego Podwykonawcy  (§ 10 ust. 13),</w:t>
      </w:r>
    </w:p>
    <w:p w:rsidR="007D5DEE" w:rsidRPr="007D5DEE" w:rsidRDefault="007D5DEE" w:rsidP="007D5DEE">
      <w:pPr>
        <w:numPr>
          <w:ilvl w:val="0"/>
          <w:numId w:val="75"/>
        </w:numPr>
        <w:spacing w:after="0" w:line="240" w:lineRule="auto"/>
        <w:ind w:left="709" w:hanging="283"/>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zmiana osób odpowiedzialnych za nadzór (§ 11 ust. 3),</w:t>
      </w:r>
    </w:p>
    <w:p w:rsidR="007D5DEE" w:rsidRPr="007D5DEE" w:rsidRDefault="007D5DEE" w:rsidP="007D5DEE">
      <w:pPr>
        <w:numPr>
          <w:ilvl w:val="0"/>
          <w:numId w:val="75"/>
        </w:numPr>
        <w:spacing w:after="0" w:line="240" w:lineRule="auto"/>
        <w:ind w:left="709" w:hanging="283"/>
        <w:contextualSpacing/>
        <w:jc w:val="both"/>
        <w:rPr>
          <w:rFonts w:ascii="Times New Roman" w:eastAsia="Times New Roman" w:hAnsi="Times New Roman" w:cs="Times New Roman"/>
          <w:spacing w:val="-2"/>
          <w:sz w:val="24"/>
          <w:szCs w:val="24"/>
          <w:lang w:eastAsia="pl-PL"/>
        </w:rPr>
      </w:pPr>
      <w:r w:rsidRPr="007D5DEE">
        <w:rPr>
          <w:rFonts w:ascii="Times New Roman" w:eastAsia="Times New Roman" w:hAnsi="Times New Roman" w:cs="Times New Roman"/>
          <w:spacing w:val="-2"/>
          <w:sz w:val="24"/>
          <w:szCs w:val="24"/>
          <w:lang w:eastAsia="pl-PL"/>
        </w:rPr>
        <w:t>zmiana terminu realizacji w związku z wystąpieniem siły wyższej, wg zasad określonych w § 21 ust. 4.</w:t>
      </w:r>
      <w:bookmarkEnd w:id="240"/>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45" w:name="_Toc164432412"/>
      <w:bookmarkStart w:id="246" w:name="_Toc64016213"/>
      <w:bookmarkStart w:id="247" w:name="_Toc106095875"/>
      <w:bookmarkStart w:id="248" w:name="_Toc106096315"/>
      <w:bookmarkStart w:id="249" w:name="_Toc106096419"/>
      <w:bookmarkStart w:id="250" w:name="_Hlk67826426"/>
      <w:bookmarkEnd w:id="239"/>
      <w:r w:rsidRPr="007D5DEE">
        <w:rPr>
          <w:rFonts w:ascii="Times New Roman" w:eastAsia="Times New Roman" w:hAnsi="Times New Roman" w:cs="Times New Roman"/>
          <w:b/>
          <w:bCs/>
          <w:sz w:val="24"/>
          <w:szCs w:val="24"/>
          <w:lang w:eastAsia="pl-PL"/>
        </w:rPr>
        <w:lastRenderedPageBreak/>
        <w:t>§ 16.  Waloryzacja</w:t>
      </w:r>
      <w:bookmarkEnd w:id="245"/>
    </w:p>
    <w:p w:rsidR="007D5DEE" w:rsidRPr="007D5DEE" w:rsidRDefault="007D5DEE" w:rsidP="007D5DEE">
      <w:pPr>
        <w:numPr>
          <w:ilvl w:val="0"/>
          <w:numId w:val="76"/>
        </w:numPr>
        <w:spacing w:after="0" w:line="240" w:lineRule="auto"/>
        <w:ind w:left="284" w:hanging="284"/>
        <w:contextualSpacing/>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Sposób rozliczania Umowy uwzględnia korektę paliwową BAF tj. </w:t>
      </w:r>
      <w:r w:rsidRPr="007D5DEE">
        <w:rPr>
          <w:rFonts w:ascii="Times New Roman" w:eastAsia="+mj-ea" w:hAnsi="Times New Roman" w:cs="Calibri"/>
          <w:color w:val="000000"/>
          <w:kern w:val="24"/>
          <w:sz w:val="24"/>
          <w:szCs w:val="24"/>
          <w:lang w:eastAsia="pl-PL"/>
        </w:rPr>
        <w:t>automatyczny mechanizm regulujący wysokość jednostkowych stawek transportowych w wyniku zmiany cen paliw.</w:t>
      </w:r>
      <w:r w:rsidRPr="007D5DEE">
        <w:rPr>
          <w:rFonts w:ascii="Times New Roman" w:eastAsia="Times New Roman" w:hAnsi="Times New Roman" w:cs="Times New Roman"/>
          <w:sz w:val="24"/>
          <w:szCs w:val="24"/>
          <w:lang w:eastAsia="pl-PL"/>
        </w:rPr>
        <w:t xml:space="preserve"> Szczegółowy opis mechanizmy zawierają „</w:t>
      </w:r>
      <w:r w:rsidRPr="007D5DEE">
        <w:rPr>
          <w:rFonts w:ascii="Times New Roman" w:eastAsia="Times New Roman" w:hAnsi="Times New Roman" w:cs="Times New Roman"/>
          <w:i/>
          <w:iCs/>
          <w:sz w:val="24"/>
          <w:szCs w:val="24"/>
          <w:lang w:eastAsia="pl-PL"/>
        </w:rPr>
        <w:t>Zasady korekty paliwowej i algorytmu ustalania wartości procentowego wskaźnika korekty paliwowej dla realizacji usług krajowego transportu drogowego osób i rzeczy w PGG S.A</w:t>
      </w:r>
      <w:r w:rsidRPr="007D5DEE">
        <w:rPr>
          <w:rFonts w:ascii="Times New Roman" w:eastAsia="Times New Roman" w:hAnsi="Times New Roman" w:cs="Times New Roman"/>
          <w:sz w:val="24"/>
          <w:szCs w:val="24"/>
          <w:lang w:eastAsia="pl-PL"/>
        </w:rPr>
        <w:t>.” (</w:t>
      </w:r>
      <w:r w:rsidRPr="007D5DEE">
        <w:rPr>
          <w:rFonts w:ascii="Times New Roman" w:eastAsia="Times New Roman" w:hAnsi="Times New Roman" w:cs="Times New Roman"/>
          <w:b/>
          <w:bCs/>
          <w:sz w:val="24"/>
          <w:szCs w:val="24"/>
          <w:lang w:eastAsia="pl-PL"/>
        </w:rPr>
        <w:t>załącznik do SOPZ</w:t>
      </w:r>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76"/>
        </w:numPr>
        <w:overflowPunct w:val="0"/>
        <w:autoSpaceDE w:val="0"/>
        <w:autoSpaceDN w:val="0"/>
        <w:spacing w:before="120" w:after="0" w:line="240" w:lineRule="auto"/>
        <w:ind w:left="284" w:hanging="284"/>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jest zobowiązany uwzględnić zasady waloryzacji określone powyżej w umowach z Podwykonawcami.</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51" w:name="_Toc164432413"/>
      <w:r w:rsidRPr="007D5DEE">
        <w:rPr>
          <w:rFonts w:ascii="Times New Roman" w:eastAsia="Times New Roman" w:hAnsi="Times New Roman" w:cs="Times New Roman"/>
          <w:b/>
          <w:bCs/>
          <w:sz w:val="24"/>
          <w:szCs w:val="24"/>
          <w:lang w:eastAsia="pl-PL"/>
        </w:rPr>
        <w:t>§ 17.  Ochrona danych osobowych</w:t>
      </w:r>
      <w:bookmarkEnd w:id="246"/>
      <w:bookmarkEnd w:id="247"/>
      <w:bookmarkEnd w:id="248"/>
      <w:bookmarkEnd w:id="249"/>
      <w:bookmarkEnd w:id="251"/>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spacing w:after="0" w:line="240" w:lineRule="auto"/>
        <w:jc w:val="both"/>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sz w:val="24"/>
          <w:szCs w:val="24"/>
          <w:lang w:eastAsia="pl-PL"/>
        </w:rPr>
        <w:t xml:space="preserve">Uregulowania dotyczące ochrony danych osobowych zawarte zostały w </w:t>
      </w:r>
      <w:r w:rsidRPr="007D5DEE">
        <w:rPr>
          <w:rFonts w:ascii="Times New Roman" w:eastAsia="Times New Roman" w:hAnsi="Times New Roman" w:cs="Times New Roman"/>
          <w:b/>
          <w:bCs/>
          <w:sz w:val="24"/>
          <w:szCs w:val="24"/>
          <w:lang w:eastAsia="pl-PL"/>
        </w:rPr>
        <w:t>Załączniku nr 2 do Umowy.</w:t>
      </w:r>
      <w:bookmarkEnd w:id="250"/>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52" w:name="_Toc64016214"/>
      <w:bookmarkStart w:id="253" w:name="_Toc106095876"/>
      <w:bookmarkStart w:id="254" w:name="_Toc106096316"/>
      <w:bookmarkStart w:id="255" w:name="_Toc106096420"/>
      <w:bookmarkStart w:id="256" w:name="_Toc164432414"/>
      <w:r w:rsidRPr="007D5DEE">
        <w:rPr>
          <w:rFonts w:ascii="Times New Roman" w:eastAsia="Times New Roman" w:hAnsi="Times New Roman" w:cs="Times New Roman"/>
          <w:b/>
          <w:bCs/>
          <w:sz w:val="24"/>
          <w:szCs w:val="24"/>
          <w:lang w:eastAsia="pl-PL"/>
        </w:rPr>
        <w:t>§ 18.  Ochrona tajemnic przedsiębiorcy, zachowanie poufności</w:t>
      </w:r>
      <w:bookmarkEnd w:id="252"/>
      <w:bookmarkEnd w:id="253"/>
      <w:bookmarkEnd w:id="254"/>
      <w:bookmarkEnd w:id="255"/>
      <w:bookmarkEnd w:id="256"/>
      <w:r w:rsidRPr="007D5DEE">
        <w:rPr>
          <w:rFonts w:ascii="Times New Roman" w:eastAsia="Times New Roman" w:hAnsi="Times New Roman" w:cs="Times New Roman"/>
          <w:b/>
          <w:bCs/>
          <w:sz w:val="24"/>
          <w:szCs w:val="24"/>
          <w:lang w:eastAsia="pl-PL"/>
        </w:rPr>
        <w:t xml:space="preserve"> </w:t>
      </w:r>
    </w:p>
    <w:p w:rsidR="007D5DEE" w:rsidRPr="007D5DEE" w:rsidRDefault="007D5DEE" w:rsidP="007D5DEE">
      <w:pPr>
        <w:numPr>
          <w:ilvl w:val="0"/>
          <w:numId w:val="48"/>
        </w:numPr>
        <w:spacing w:after="0" w:line="240" w:lineRule="auto"/>
        <w:ind w:hanging="357"/>
        <w:jc w:val="both"/>
        <w:rPr>
          <w:rFonts w:ascii="Times New Roman" w:eastAsia="Times New Roman" w:hAnsi="Times New Roman" w:cs="Times New Roman"/>
          <w:sz w:val="24"/>
          <w:szCs w:val="24"/>
          <w:lang w:eastAsia="pl-PL"/>
        </w:rPr>
      </w:pPr>
      <w:bookmarkStart w:id="257" w:name="_Hlk67826457"/>
      <w:r w:rsidRPr="007D5DEE">
        <w:rPr>
          <w:rFonts w:ascii="Times New Roman" w:eastAsia="Times New Roman" w:hAnsi="Times New Roman" w:cs="Times New Roman"/>
          <w:sz w:val="24"/>
          <w:szCs w:val="24"/>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7D5DEE" w:rsidRPr="007D5DEE" w:rsidRDefault="007D5DEE" w:rsidP="007D5DEE">
      <w:pPr>
        <w:numPr>
          <w:ilvl w:val="0"/>
          <w:numId w:val="48"/>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rsidR="007D5DEE" w:rsidRPr="007D5DEE" w:rsidRDefault="007D5DEE" w:rsidP="007D5DEE">
      <w:pPr>
        <w:numPr>
          <w:ilvl w:val="0"/>
          <w:numId w:val="48"/>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7D5DEE" w:rsidRPr="007D5DEE" w:rsidRDefault="007D5DEE" w:rsidP="007D5DEE">
      <w:pPr>
        <w:numPr>
          <w:ilvl w:val="0"/>
          <w:numId w:val="48"/>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nie jest zobowiązany traktować, jako poufnej, żadnej informacji ujawnionej mu przez Zamawiającego, która:</w:t>
      </w:r>
    </w:p>
    <w:p w:rsidR="007D5DEE" w:rsidRPr="007D5DEE" w:rsidRDefault="007D5DEE" w:rsidP="007D5DEE">
      <w:pPr>
        <w:numPr>
          <w:ilvl w:val="1"/>
          <w:numId w:val="48"/>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była zgodnie z prawem znana Wykonawcy przed jej ujawnieniem przez Zamawiającego, lub</w:t>
      </w:r>
    </w:p>
    <w:p w:rsidR="007D5DEE" w:rsidRPr="007D5DEE" w:rsidRDefault="007D5DEE" w:rsidP="007D5DEE">
      <w:pPr>
        <w:numPr>
          <w:ilvl w:val="1"/>
          <w:numId w:val="48"/>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została bez żadnych ograniczeń w zakresie poufności przekazana przez Zamawiającego jakiejkolwiek osobie lub jednostce, lub </w:t>
      </w:r>
    </w:p>
    <w:p w:rsidR="007D5DEE" w:rsidRPr="007D5DEE" w:rsidRDefault="007D5DEE" w:rsidP="007D5DEE">
      <w:pPr>
        <w:numPr>
          <w:ilvl w:val="1"/>
          <w:numId w:val="48"/>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jest powszechnie znana lub została ujawniona publiczne bez naruszenia niniejszej klauzuli poufności. </w:t>
      </w:r>
    </w:p>
    <w:p w:rsidR="007D5DEE" w:rsidRPr="007D5DEE" w:rsidRDefault="007D5DEE" w:rsidP="007D5DEE">
      <w:pPr>
        <w:numPr>
          <w:ilvl w:val="0"/>
          <w:numId w:val="48"/>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Ujawnienie informacji stanowiących tajemnicę przedsiębiorstwa jest także dopuszczalne w następujących sytuacjach:</w:t>
      </w:r>
    </w:p>
    <w:p w:rsidR="007D5DEE" w:rsidRPr="007D5DEE" w:rsidRDefault="007D5DEE" w:rsidP="007D5DEE">
      <w:pPr>
        <w:numPr>
          <w:ilvl w:val="1"/>
          <w:numId w:val="48"/>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może w razie potrzeby dzielić się informacjami związanymi z realizacją Umowy z Podwykonawcami zaangażowanymi w realizację Umowy, z zastrzeżeniem zachowania poufności informacji przez Podwykonawców;</w:t>
      </w:r>
    </w:p>
    <w:p w:rsidR="007D5DEE" w:rsidRPr="007D5DEE" w:rsidRDefault="007D5DEE" w:rsidP="007D5DEE">
      <w:pPr>
        <w:numPr>
          <w:ilvl w:val="1"/>
          <w:numId w:val="48"/>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może ujawniać informacje osobom trzecim, takim jak doradcy i/lub ubezpieczyciele zobowiązani ustawowo do zachowania tajemnicy zawodowej. </w:t>
      </w:r>
    </w:p>
    <w:p w:rsidR="007D5DEE" w:rsidRPr="007D5DEE" w:rsidRDefault="007D5DEE" w:rsidP="007D5DEE">
      <w:pPr>
        <w:numPr>
          <w:ilvl w:val="1"/>
          <w:numId w:val="48"/>
        </w:numPr>
        <w:spacing w:after="0" w:line="240" w:lineRule="auto"/>
        <w:ind w:left="714"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Wykonawca może ujawniać informacje, które ma obowiązek ujawnić na podstawie bezwzględnie obowiązujących przepisów prawa (w tym przepisów dotyczących </w:t>
      </w:r>
      <w:r w:rsidRPr="007D5DEE">
        <w:rPr>
          <w:rFonts w:ascii="Times New Roman" w:eastAsia="Times New Roman" w:hAnsi="Times New Roman" w:cs="Times New Roman"/>
          <w:sz w:val="24"/>
          <w:szCs w:val="24"/>
          <w:lang w:eastAsia="pl-PL"/>
        </w:rPr>
        <w:lastRenderedPageBreak/>
        <w:t>obowiązków informacyjnych spółek publicznych), orzeczeń sądowych, decyzji administracyjnych, lub na żądanie organów państwowych, gdy obowiązek przekazania im takich informacji wynika z przepisów prawa.</w:t>
      </w:r>
    </w:p>
    <w:p w:rsidR="007D5DEE" w:rsidRPr="007D5DEE" w:rsidRDefault="007D5DEE" w:rsidP="007D5DEE">
      <w:pPr>
        <w:numPr>
          <w:ilvl w:val="0"/>
          <w:numId w:val="48"/>
        </w:numPr>
        <w:spacing w:after="0" w:line="240" w:lineRule="auto"/>
        <w:ind w:left="363"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sytuacjach, o których mowa w ust. 5 pkt 1-2, podmioty które pozyskają informacje, są zobowiązane do zachowania ich poufności.</w:t>
      </w:r>
    </w:p>
    <w:p w:rsidR="007D5DEE" w:rsidRPr="007D5DEE" w:rsidRDefault="007D5DEE" w:rsidP="007D5DEE">
      <w:pPr>
        <w:numPr>
          <w:ilvl w:val="0"/>
          <w:numId w:val="48"/>
        </w:numPr>
        <w:spacing w:after="0" w:line="240" w:lineRule="auto"/>
        <w:ind w:left="363"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rsidR="007D5DEE" w:rsidRPr="007D5DEE" w:rsidRDefault="007D5DEE" w:rsidP="007D5DEE">
      <w:pPr>
        <w:numPr>
          <w:ilvl w:val="0"/>
          <w:numId w:val="48"/>
        </w:numPr>
        <w:spacing w:after="0" w:line="240" w:lineRule="auto"/>
        <w:ind w:left="363"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7D5DEE" w:rsidRPr="007D5DEE" w:rsidRDefault="007D5DEE" w:rsidP="007D5DEE">
      <w:pPr>
        <w:numPr>
          <w:ilvl w:val="0"/>
          <w:numId w:val="48"/>
        </w:numPr>
        <w:spacing w:after="0" w:line="240" w:lineRule="auto"/>
        <w:ind w:left="363"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7D5DEE" w:rsidRPr="007D5DEE" w:rsidRDefault="007D5DEE" w:rsidP="007D5DEE">
      <w:pPr>
        <w:numPr>
          <w:ilvl w:val="0"/>
          <w:numId w:val="48"/>
        </w:numPr>
        <w:spacing w:after="0" w:line="259" w:lineRule="auto"/>
        <w:ind w:left="363" w:hanging="357"/>
        <w:jc w:val="both"/>
        <w:rPr>
          <w:rFonts w:ascii="Times New Roman" w:eastAsia="Times New Roman" w:hAnsi="Times New Roman" w:cs="Times New Roman"/>
          <w:sz w:val="24"/>
          <w:szCs w:val="24"/>
          <w:lang w:eastAsia="pl-PL"/>
        </w:rPr>
      </w:pPr>
      <w:bookmarkStart w:id="258" w:name="_Hlk146785679"/>
      <w:r w:rsidRPr="007D5DEE">
        <w:rPr>
          <w:rFonts w:ascii="Times New Roman" w:eastAsia="Times New Roman" w:hAnsi="Times New Roman" w:cs="Times New Roman"/>
          <w:sz w:val="24"/>
          <w:szCs w:val="24"/>
          <w:lang w:eastAsia="pl-PL"/>
        </w:rPr>
        <w:t>Za naruszenie zasady poufności przez Podwykonawców, o których mowa w § 18 ust. 5 pkt 1) Umowy oraz osoby trzecie, o których mowa w § 18 ust. 5 pkt 2) Umowy Wykonawca odpowiada jakby to on dopuścił się naruszenia.</w:t>
      </w:r>
      <w:bookmarkEnd w:id="258"/>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59" w:name="_Toc64016215"/>
      <w:bookmarkStart w:id="260" w:name="_Toc106095877"/>
      <w:bookmarkStart w:id="261" w:name="_Toc106096317"/>
      <w:bookmarkStart w:id="262" w:name="_Toc106096421"/>
      <w:bookmarkStart w:id="263" w:name="_Toc164432415"/>
      <w:bookmarkEnd w:id="257"/>
      <w:r w:rsidRPr="007D5DEE">
        <w:rPr>
          <w:rFonts w:ascii="Times New Roman" w:eastAsia="Times New Roman" w:hAnsi="Times New Roman" w:cs="Times New Roman"/>
          <w:b/>
          <w:bCs/>
          <w:sz w:val="24"/>
          <w:szCs w:val="24"/>
          <w:lang w:eastAsia="pl-PL"/>
        </w:rPr>
        <w:t>§ 19.  Zasady etyki</w:t>
      </w:r>
      <w:bookmarkEnd w:id="259"/>
      <w:bookmarkEnd w:id="260"/>
      <w:bookmarkEnd w:id="261"/>
      <w:bookmarkEnd w:id="262"/>
      <w:bookmarkEnd w:id="263"/>
    </w:p>
    <w:p w:rsidR="007D5DEE" w:rsidRPr="007D5DEE" w:rsidRDefault="007D5DEE" w:rsidP="007D5DEE">
      <w:pPr>
        <w:numPr>
          <w:ilvl w:val="0"/>
          <w:numId w:val="49"/>
        </w:numPr>
        <w:spacing w:after="0" w:line="240" w:lineRule="auto"/>
        <w:ind w:hanging="357"/>
        <w:jc w:val="both"/>
        <w:rPr>
          <w:rFonts w:ascii="Times New Roman" w:eastAsia="Times New Roman" w:hAnsi="Times New Roman" w:cs="Times New Roman"/>
          <w:sz w:val="24"/>
          <w:szCs w:val="24"/>
          <w:lang w:eastAsia="pl-PL"/>
        </w:rPr>
      </w:pPr>
      <w:bookmarkStart w:id="264" w:name="_Hlk67826550"/>
      <w:r w:rsidRPr="007D5DEE">
        <w:rPr>
          <w:rFonts w:ascii="Times New Roman" w:eastAsia="Times New Roman" w:hAnsi="Times New Roman" w:cs="Times New Roman"/>
          <w:sz w:val="24"/>
          <w:szCs w:val="24"/>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D5DEE">
        <w:rPr>
          <w:rFonts w:ascii="Times New Roman" w:eastAsia="Times New Roman" w:hAnsi="Times New Roman" w:cs="Times New Roman"/>
          <w:sz w:val="24"/>
          <w:szCs w:val="24"/>
          <w:lang w:eastAsia="pl-PL"/>
        </w:rPr>
        <w:t>zachowań</w:t>
      </w:r>
      <w:proofErr w:type="spellEnd"/>
      <w:r w:rsidRPr="007D5DEE">
        <w:rPr>
          <w:rFonts w:ascii="Times New Roman" w:eastAsia="Times New Roman" w:hAnsi="Times New Roman" w:cs="Times New Roman"/>
          <w:sz w:val="24"/>
          <w:szCs w:val="24"/>
          <w:lang w:eastAsia="pl-PL"/>
        </w:rPr>
        <w:t>, które mogą prowadzić do:</w:t>
      </w:r>
    </w:p>
    <w:p w:rsidR="007D5DEE" w:rsidRPr="007D5DEE" w:rsidRDefault="007D5DEE" w:rsidP="007D5DEE">
      <w:pPr>
        <w:numPr>
          <w:ilvl w:val="1"/>
          <w:numId w:val="49"/>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popełnienia przestępstw określonych w art. 16 ustawy z dnia 28 października 2002 roku o odpowiedzialności podmiotów zbiorowych za czyny zabronione pod groźbą kary (</w:t>
      </w:r>
      <w:bookmarkStart w:id="265" w:name="_Hlk164676258"/>
      <w:r w:rsidRPr="007D5DEE">
        <w:rPr>
          <w:rFonts w:ascii="Times New Roman" w:eastAsia="Times New Roman" w:hAnsi="Times New Roman" w:cs="Times New Roman"/>
          <w:sz w:val="24"/>
          <w:szCs w:val="24"/>
          <w:lang w:eastAsia="pl-PL"/>
        </w:rPr>
        <w:t>Dz.U. 2002 nr 197 poz. 1661 z późn.zm.</w:t>
      </w:r>
      <w:bookmarkEnd w:id="265"/>
      <w:r w:rsidRPr="007D5DEE">
        <w:rPr>
          <w:rFonts w:ascii="Times New Roman" w:eastAsia="Times New Roman" w:hAnsi="Times New Roman" w:cs="Times New Roman"/>
          <w:sz w:val="24"/>
          <w:szCs w:val="24"/>
          <w:lang w:eastAsia="pl-PL"/>
        </w:rPr>
        <w:t>),</w:t>
      </w:r>
    </w:p>
    <w:p w:rsidR="007D5DEE" w:rsidRPr="007D5DEE" w:rsidRDefault="007D5DEE" w:rsidP="007D5DEE">
      <w:pPr>
        <w:numPr>
          <w:ilvl w:val="1"/>
          <w:numId w:val="49"/>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popełnienia czynów wskazanych w ustawie z dnia 16 kwietnia 1993 roku o zwalczaniu nieuczciwej konkurencji (</w:t>
      </w:r>
      <w:bookmarkStart w:id="266" w:name="_Hlk164676288"/>
      <w:r w:rsidRPr="007D5DEE">
        <w:rPr>
          <w:rFonts w:ascii="Times New Roman" w:eastAsia="Times New Roman" w:hAnsi="Times New Roman" w:cs="Times New Roman"/>
          <w:sz w:val="24"/>
          <w:szCs w:val="24"/>
          <w:lang w:eastAsia="pl-PL"/>
        </w:rPr>
        <w:t>Dz.U. 1993 nr 47 poz. 211 z późn.zm.</w:t>
      </w:r>
      <w:bookmarkEnd w:id="266"/>
      <w:r w:rsidRPr="007D5DEE">
        <w:rPr>
          <w:rFonts w:ascii="Times New Roman" w:eastAsia="Times New Roman" w:hAnsi="Times New Roman" w:cs="Times New Roman"/>
          <w:sz w:val="24"/>
          <w:szCs w:val="24"/>
          <w:lang w:eastAsia="pl-PL"/>
        </w:rPr>
        <w:t>).</w:t>
      </w:r>
    </w:p>
    <w:p w:rsidR="007D5DEE" w:rsidRPr="007D5DEE" w:rsidRDefault="007D5DEE" w:rsidP="007D5DEE">
      <w:pPr>
        <w:numPr>
          <w:ilvl w:val="0"/>
          <w:numId w:val="49"/>
        </w:numPr>
        <w:spacing w:after="0" w:line="240" w:lineRule="auto"/>
        <w:ind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7D5DEE" w:rsidRPr="007D5DEE" w:rsidRDefault="007D5DEE" w:rsidP="007D5DEE">
      <w:pPr>
        <w:numPr>
          <w:ilvl w:val="0"/>
          <w:numId w:val="49"/>
        </w:numPr>
        <w:spacing w:after="0" w:line="240" w:lineRule="auto"/>
        <w:ind w:left="357" w:hanging="357"/>
        <w:jc w:val="both"/>
        <w:rPr>
          <w:rFonts w:ascii="Times New Roman" w:eastAsia="Times New Roman" w:hAnsi="Times New Roman" w:cs="Times New Roman"/>
          <w:sz w:val="24"/>
          <w:szCs w:val="24"/>
          <w:lang w:eastAsia="pl-PL"/>
        </w:rPr>
      </w:pPr>
      <w:bookmarkStart w:id="267" w:name="_Hlk167104771"/>
      <w:r w:rsidRPr="007D5DEE">
        <w:rPr>
          <w:rFonts w:ascii="Times New Roman" w:eastAsia="Times New Roman" w:hAnsi="Times New Roman" w:cs="Times New Roman"/>
          <w:sz w:val="24"/>
          <w:szCs w:val="24"/>
          <w:lang w:eastAsia="pl-PL"/>
        </w:rPr>
        <w:t xml:space="preserve">Strony oświadczają, że zapoznały się z Polityką Antykorupcyjną Polskiej Grupy Górniczej S.A. i zobowiązują się do jej stosowania oraz zapoznawania się ze zmianami Polityki, której treść znajduje się pod adresem: </w:t>
      </w:r>
      <w:hyperlink r:id="rId29" w:history="1">
        <w:r w:rsidRPr="007D5DEE">
          <w:rPr>
            <w:rFonts w:ascii="Times New Roman" w:eastAsia="Times New Roman" w:hAnsi="Times New Roman" w:cs="Times New Roman"/>
            <w:color w:val="0000FF"/>
            <w:sz w:val="24"/>
            <w:szCs w:val="24"/>
            <w:u w:val="single"/>
            <w:lang w:eastAsia="pl-PL"/>
          </w:rPr>
          <w:t>https://www.pgg.pl/strefa-korporacyjna/firma/inne/polityka-antykorupcyjna</w:t>
        </w:r>
      </w:hyperlink>
      <w:r w:rsidRPr="007D5DEE">
        <w:rPr>
          <w:rFonts w:ascii="Times New Roman" w:eastAsia="Times New Roman" w:hAnsi="Times New Roman" w:cs="Times New Roman"/>
          <w:sz w:val="24"/>
          <w:szCs w:val="24"/>
          <w:lang w:eastAsia="pl-PL"/>
        </w:rPr>
        <w:t xml:space="preserve"> </w:t>
      </w:r>
    </w:p>
    <w:p w:rsidR="007D5DEE" w:rsidRPr="007D5DEE" w:rsidRDefault="007D5DEE" w:rsidP="007D5DEE">
      <w:pPr>
        <w:numPr>
          <w:ilvl w:val="0"/>
          <w:numId w:val="49"/>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Wykonawca oświadcza, że dołoży należytej staranności, aby pracownicy, współpracownicy, podwykonawcy lub osoby, przy pomocy których będzie realizował zamówienie zapoznali się i stosowali wyżej opisane zasady.</w:t>
      </w:r>
    </w:p>
    <w:p w:rsidR="007D5DEE" w:rsidRPr="007D5DEE" w:rsidRDefault="007D5DEE" w:rsidP="007D5DEE">
      <w:pPr>
        <w:numPr>
          <w:ilvl w:val="0"/>
          <w:numId w:val="49"/>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Naruszenie wyżej opisanych zasad  jest traktowane jak rażące naruszenie postanowień Umowy.</w:t>
      </w:r>
    </w:p>
    <w:p w:rsidR="007D5DEE" w:rsidRPr="007D5DEE" w:rsidRDefault="007D5DEE" w:rsidP="007D5DEE">
      <w:pPr>
        <w:numPr>
          <w:ilvl w:val="0"/>
          <w:numId w:val="49"/>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Naruszenie wyżej opisanych zasad może spowodować rozwiązanie Umowy bez zachowania okresu wypowiedzenia, Wykonawcy nie będą przysługiwać żadne roszczenia z tego tytułu.</w:t>
      </w:r>
    </w:p>
    <w:p w:rsidR="007D5DEE" w:rsidRPr="007D5DEE" w:rsidRDefault="007D5DEE" w:rsidP="007D5DEE">
      <w:pPr>
        <w:numPr>
          <w:ilvl w:val="0"/>
          <w:numId w:val="49"/>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 xml:space="preserve">Strony zobowiązują się do informowania się wzajemnie o każdym przypadku naruszenia zasad opisanych w niniejszym paragrafie Umowy. </w:t>
      </w:r>
      <w:bookmarkEnd w:id="267"/>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68" w:name="_Toc106095878"/>
      <w:bookmarkStart w:id="269" w:name="_Toc106096318"/>
      <w:bookmarkStart w:id="270" w:name="_Toc106096422"/>
      <w:bookmarkStart w:id="271" w:name="_Toc164432416"/>
      <w:bookmarkStart w:id="272" w:name="_Hlk105675117"/>
      <w:bookmarkStart w:id="273" w:name="_Hlk67826575"/>
      <w:bookmarkStart w:id="274" w:name="_Toc64016216"/>
      <w:bookmarkEnd w:id="264"/>
      <w:r w:rsidRPr="007D5DEE">
        <w:rPr>
          <w:rFonts w:ascii="Times New Roman" w:eastAsia="Times New Roman" w:hAnsi="Times New Roman" w:cs="Times New Roman"/>
          <w:b/>
          <w:bCs/>
          <w:sz w:val="24"/>
          <w:szCs w:val="24"/>
          <w:lang w:eastAsia="pl-PL"/>
        </w:rPr>
        <w:t>§ 20.  Nadzór wynikający z zarządzania środowiskowego</w:t>
      </w:r>
      <w:bookmarkEnd w:id="268"/>
      <w:bookmarkEnd w:id="269"/>
      <w:bookmarkEnd w:id="270"/>
      <w:bookmarkEnd w:id="271"/>
    </w:p>
    <w:p w:rsidR="007D5DEE" w:rsidRPr="007D5DEE" w:rsidRDefault="007D5DEE" w:rsidP="007D5DEE">
      <w:pPr>
        <w:spacing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1.    Wykonawca zobowiązuje się do przestrzegania przepisów prawnych w zakresie ochrony środowiska.</w:t>
      </w:r>
    </w:p>
    <w:p w:rsidR="007D5DEE" w:rsidRPr="007D5DEE" w:rsidRDefault="007D5DEE" w:rsidP="007D5DEE">
      <w:pPr>
        <w:spacing w:after="0" w:line="240" w:lineRule="auto"/>
        <w:ind w:left="426" w:hanging="426"/>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2.    Wykonawca oświadcza, że zapoznał się z Instrukcją dla Wykonawców, obowiązującą w trakcie realizacji Umowy, zamieszczoną na stronie </w:t>
      </w:r>
      <w:hyperlink r:id="rId30" w:history="1">
        <w:r w:rsidRPr="007D5DEE">
          <w:rPr>
            <w:rFonts w:ascii="Times New Roman" w:eastAsia="Times New Roman" w:hAnsi="Times New Roman" w:cs="Times New Roman"/>
            <w:color w:val="0000FF"/>
            <w:sz w:val="24"/>
            <w:szCs w:val="24"/>
            <w:u w:val="single"/>
            <w:lang w:eastAsia="pl-PL"/>
          </w:rPr>
          <w:t>https://www.pgg.pl/strefa-korporacyjna/dostawcy/profil-nabywcy/dokumenty-do-pobrania</w:t>
        </w:r>
      </w:hyperlink>
      <w:r w:rsidRPr="007D5DEE">
        <w:rPr>
          <w:rFonts w:ascii="Times New Roman" w:eastAsia="Times New Roman" w:hAnsi="Times New Roman" w:cs="Times New Roman"/>
          <w:sz w:val="24"/>
          <w:szCs w:val="24"/>
          <w:lang w:eastAsia="pl-PL"/>
        </w:rPr>
        <w:t xml:space="preserve"> oraz oświadcza, że zapoznał i na bieżąco będzie zapoznawał osoby realizujące Umowę po stronie Wykonawcy z ww. Instrukcją.</w:t>
      </w:r>
    </w:p>
    <w:p w:rsidR="007D5DEE" w:rsidRPr="007D5DEE" w:rsidRDefault="007D5DEE" w:rsidP="007D5DEE">
      <w:pPr>
        <w:spacing w:after="0" w:line="240" w:lineRule="auto"/>
        <w:ind w:left="426" w:hanging="426"/>
        <w:jc w:val="both"/>
        <w:rPr>
          <w:rFonts w:ascii="Times New Roman" w:eastAsia="Times New Roman" w:hAnsi="Times New Roman" w:cs="Times New Roman"/>
          <w:i/>
          <w:iCs/>
          <w:sz w:val="24"/>
          <w:szCs w:val="24"/>
          <w:lang w:eastAsia="pl-PL"/>
        </w:rPr>
      </w:pPr>
      <w:r w:rsidRPr="007D5DEE">
        <w:rPr>
          <w:rFonts w:ascii="Times New Roman" w:eastAsia="Times New Roman" w:hAnsi="Times New Roman" w:cs="Times New Roman"/>
          <w:sz w:val="24"/>
          <w:szCs w:val="24"/>
          <w:lang w:eastAsia="pl-PL"/>
        </w:rPr>
        <w:t>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75" w:name="_Toc106095879"/>
      <w:bookmarkStart w:id="276" w:name="_Toc106096319"/>
      <w:bookmarkStart w:id="277" w:name="_Toc106096423"/>
      <w:bookmarkStart w:id="278" w:name="_Toc164432417"/>
      <w:bookmarkStart w:id="279" w:name="_Hlk67826617"/>
      <w:bookmarkEnd w:id="272"/>
      <w:bookmarkEnd w:id="273"/>
      <w:r w:rsidRPr="007D5DEE">
        <w:rPr>
          <w:rFonts w:ascii="Times New Roman" w:eastAsia="Times New Roman" w:hAnsi="Times New Roman" w:cs="Times New Roman"/>
          <w:b/>
          <w:bCs/>
          <w:sz w:val="24"/>
          <w:szCs w:val="24"/>
          <w:lang w:eastAsia="pl-PL"/>
        </w:rPr>
        <w:t>§ 21.  Siła wyższa</w:t>
      </w:r>
      <w:bookmarkEnd w:id="274"/>
      <w:bookmarkEnd w:id="275"/>
      <w:bookmarkEnd w:id="276"/>
      <w:bookmarkEnd w:id="277"/>
      <w:bookmarkEnd w:id="278"/>
    </w:p>
    <w:p w:rsidR="007D5DEE" w:rsidRPr="007D5DEE" w:rsidRDefault="007D5DEE" w:rsidP="007D5DEE">
      <w:pPr>
        <w:numPr>
          <w:ilvl w:val="0"/>
          <w:numId w:val="50"/>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Strony są zwolnione z odpowiedzialności za niewykonanie lub nienależyte wykonanie Umowy, jeżeli jej realizację uniemożliwiły okoliczności siły wyższej.</w:t>
      </w:r>
    </w:p>
    <w:p w:rsidR="007D5DEE" w:rsidRPr="007D5DEE" w:rsidRDefault="007D5DEE" w:rsidP="007D5DEE">
      <w:pPr>
        <w:numPr>
          <w:ilvl w:val="0"/>
          <w:numId w:val="50"/>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7D5DEE" w:rsidRPr="007D5DEE" w:rsidRDefault="007D5DEE" w:rsidP="007D5DEE">
      <w:pPr>
        <w:numPr>
          <w:ilvl w:val="1"/>
          <w:numId w:val="50"/>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klęski żywiołowe np. pożar, powódź, trzęsienie ziemi itp.,</w:t>
      </w:r>
    </w:p>
    <w:p w:rsidR="007D5DEE" w:rsidRPr="007D5DEE" w:rsidRDefault="007D5DEE" w:rsidP="007D5DEE">
      <w:pPr>
        <w:numPr>
          <w:ilvl w:val="1"/>
          <w:numId w:val="50"/>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akty władzy państwowej np. stan wojenny, stan wyjątkowy, itp.,</w:t>
      </w:r>
    </w:p>
    <w:p w:rsidR="007D5DEE" w:rsidRPr="007D5DEE" w:rsidRDefault="007D5DEE" w:rsidP="007D5DEE">
      <w:pPr>
        <w:numPr>
          <w:ilvl w:val="1"/>
          <w:numId w:val="50"/>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poważne zakłócenia w funkcjonowaniu transportu.</w:t>
      </w:r>
    </w:p>
    <w:p w:rsidR="007D5DEE" w:rsidRPr="007D5DEE" w:rsidRDefault="007D5DEE" w:rsidP="007D5DEE">
      <w:pPr>
        <w:numPr>
          <w:ilvl w:val="0"/>
          <w:numId w:val="50"/>
        </w:numPr>
        <w:spacing w:after="0" w:line="240" w:lineRule="auto"/>
        <w:ind w:left="357" w:hanging="357"/>
        <w:jc w:val="both"/>
        <w:rPr>
          <w:rFonts w:ascii="Times New Roman" w:eastAsia="Times New Roman" w:hAnsi="Times New Roman" w:cs="Times New Roman"/>
          <w:sz w:val="24"/>
          <w:szCs w:val="24"/>
          <w:lang w:eastAsia="pl-PL"/>
        </w:rPr>
      </w:pPr>
      <w:bookmarkStart w:id="280" w:name="_Hlk146785796"/>
      <w:r w:rsidRPr="007D5DEE">
        <w:rPr>
          <w:rFonts w:ascii="Times New Roman" w:eastAsia="Times New Roman" w:hAnsi="Times New Roman" w:cs="Times New Roman"/>
          <w:sz w:val="24"/>
          <w:szCs w:val="24"/>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0"/>
    <w:p w:rsidR="007D5DEE" w:rsidRPr="007D5DEE" w:rsidRDefault="007D5DEE" w:rsidP="007D5DEE">
      <w:pPr>
        <w:numPr>
          <w:ilvl w:val="0"/>
          <w:numId w:val="50"/>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7D5DEE" w:rsidRPr="007D5DEE" w:rsidRDefault="007D5DEE" w:rsidP="007D5DEE">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81" w:name="_Toc64016217"/>
      <w:bookmarkStart w:id="282" w:name="_Toc106095880"/>
      <w:bookmarkStart w:id="283" w:name="_Toc106096320"/>
      <w:bookmarkStart w:id="284" w:name="_Toc106096424"/>
      <w:bookmarkStart w:id="285" w:name="_Toc164432418"/>
      <w:r w:rsidRPr="007D5DEE">
        <w:rPr>
          <w:rFonts w:ascii="Times New Roman" w:eastAsia="Times New Roman" w:hAnsi="Times New Roman" w:cs="Times New Roman"/>
          <w:b/>
          <w:bCs/>
          <w:sz w:val="24"/>
          <w:szCs w:val="24"/>
          <w:lang w:eastAsia="pl-PL"/>
        </w:rPr>
        <w:t>§ 22.  Postanowienia końcowe</w:t>
      </w:r>
      <w:bookmarkEnd w:id="281"/>
      <w:bookmarkEnd w:id="282"/>
      <w:bookmarkEnd w:id="283"/>
      <w:bookmarkEnd w:id="284"/>
      <w:bookmarkEnd w:id="285"/>
    </w:p>
    <w:p w:rsidR="007D5DEE" w:rsidRPr="007D5DEE" w:rsidRDefault="007D5DEE" w:rsidP="007D5DEE">
      <w:pPr>
        <w:numPr>
          <w:ilvl w:val="0"/>
          <w:numId w:val="51"/>
        </w:numPr>
        <w:spacing w:after="0" w:line="240" w:lineRule="auto"/>
        <w:jc w:val="both"/>
        <w:rPr>
          <w:rFonts w:ascii="Times New Roman" w:eastAsia="Times New Roman" w:hAnsi="Times New Roman" w:cs="Times New Roman"/>
          <w:sz w:val="24"/>
          <w:szCs w:val="24"/>
          <w:lang w:eastAsia="pl-PL"/>
        </w:rPr>
      </w:pPr>
      <w:bookmarkStart w:id="286" w:name="_Hlk164676572"/>
      <w:r w:rsidRPr="007D5DEE">
        <w:rPr>
          <w:rFonts w:ascii="Times New Roman" w:eastAsia="Times New Roman" w:hAnsi="Times New Roman" w:cs="Times New Roman"/>
          <w:sz w:val="24"/>
          <w:szCs w:val="24"/>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7D5DEE" w:rsidRPr="007D5DEE" w:rsidRDefault="007D5DEE" w:rsidP="007D5DEE">
      <w:pPr>
        <w:numPr>
          <w:ilvl w:val="0"/>
          <w:numId w:val="51"/>
        </w:numPr>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lastRenderedPageBreak/>
        <w:t>Wszelkie spory powstałe pomiędzy Stronami na tle wykładni lub realizacji Umowy rozstrzygane będą przez sąd powszechny właściwy dla siedziby Zamawiającego.</w:t>
      </w:r>
    </w:p>
    <w:bookmarkEnd w:id="286"/>
    <w:p w:rsidR="007D5DEE" w:rsidRPr="007D5DEE" w:rsidRDefault="007D5DEE" w:rsidP="007D5DEE">
      <w:pPr>
        <w:numPr>
          <w:ilvl w:val="0"/>
          <w:numId w:val="51"/>
        </w:numPr>
        <w:spacing w:after="0" w:line="240" w:lineRule="auto"/>
        <w:ind w:left="357" w:hanging="357"/>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Wszelkie zmiany i uzupełnienia Umowy wymagają dla swej ważności formy pisemnej w postaci aneksu do Umowy. </w:t>
      </w:r>
    </w:p>
    <w:p w:rsidR="007D5DEE" w:rsidRPr="007D5DEE" w:rsidRDefault="007D5DEE" w:rsidP="007D5DEE">
      <w:pPr>
        <w:numPr>
          <w:ilvl w:val="0"/>
          <w:numId w:val="51"/>
        </w:numPr>
        <w:spacing w:after="0" w:line="240" w:lineRule="auto"/>
        <w:ind w:left="357" w:hanging="357"/>
        <w:jc w:val="both"/>
        <w:rPr>
          <w:rFonts w:ascii="Times New Roman" w:eastAsia="Times New Roman" w:hAnsi="Times New Roman" w:cs="Times New Roman"/>
          <w:color w:val="0070C0"/>
          <w:sz w:val="24"/>
          <w:szCs w:val="24"/>
          <w:lang w:eastAsia="pl-PL"/>
        </w:rPr>
      </w:pPr>
      <w:r w:rsidRPr="007D5DEE">
        <w:rPr>
          <w:rFonts w:ascii="Times New Roman" w:eastAsia="Times New Roman" w:hAnsi="Times New Roman" w:cs="Times New Roman"/>
          <w:color w:val="FF0000"/>
          <w:sz w:val="24"/>
          <w:szCs w:val="24"/>
          <w:lang w:eastAsia="pl-PL"/>
        </w:rPr>
        <w:t xml:space="preserve">Umowa została sporządzona w dwóch egzemplarzach, po jednym dla każdej ze Stron. </w:t>
      </w:r>
      <w:r w:rsidRPr="007D5DEE">
        <w:rPr>
          <w:rFonts w:ascii="Times New Roman" w:eastAsia="Times New Roman" w:hAnsi="Times New Roman" w:cs="Times New Roman"/>
          <w:color w:val="0070C0"/>
          <w:sz w:val="24"/>
          <w:szCs w:val="24"/>
          <w:lang w:eastAsia="pl-PL"/>
        </w:rPr>
        <w:t>[zapis tylko w przypadku wersji papierowej]</w:t>
      </w:r>
    </w:p>
    <w:p w:rsidR="007D5DEE" w:rsidRPr="007D5DEE" w:rsidRDefault="007D5DEE" w:rsidP="007D5DEE">
      <w:pPr>
        <w:spacing w:after="0" w:line="240" w:lineRule="auto"/>
        <w:ind w:left="357"/>
        <w:jc w:val="both"/>
        <w:rPr>
          <w:rFonts w:ascii="Times New Roman" w:eastAsia="Times New Roman" w:hAnsi="Times New Roman" w:cs="Times New Roman"/>
          <w:sz w:val="24"/>
          <w:szCs w:val="24"/>
          <w:lang w:eastAsia="pl-PL"/>
        </w:rPr>
      </w:pPr>
    </w:p>
    <w:p w:rsidR="007D5DEE" w:rsidRPr="007D5DEE" w:rsidRDefault="007D5DEE" w:rsidP="007D5DEE">
      <w:pPr>
        <w:keepNext/>
        <w:keepLines/>
        <w:spacing w:before="360" w:after="0" w:line="240" w:lineRule="auto"/>
        <w:outlineLvl w:val="1"/>
        <w:rPr>
          <w:rFonts w:ascii="Times New Roman" w:eastAsia="Times New Roman" w:hAnsi="Times New Roman" w:cs="Times New Roman"/>
          <w:b/>
          <w:bCs/>
          <w:sz w:val="24"/>
          <w:szCs w:val="24"/>
          <w:lang w:eastAsia="pl-PL"/>
        </w:rPr>
      </w:pPr>
      <w:bookmarkStart w:id="287" w:name="_Toc83291694"/>
      <w:bookmarkStart w:id="288" w:name="_Toc106095881"/>
      <w:bookmarkStart w:id="289" w:name="_Toc106096321"/>
      <w:bookmarkStart w:id="290" w:name="_Toc106096425"/>
      <w:bookmarkStart w:id="291" w:name="_Toc164432419"/>
      <w:bookmarkEnd w:id="279"/>
      <w:r w:rsidRPr="007D5DEE">
        <w:rPr>
          <w:rFonts w:ascii="Times New Roman" w:eastAsia="Times New Roman" w:hAnsi="Times New Roman" w:cs="Times New Roman"/>
          <w:b/>
          <w:bCs/>
          <w:sz w:val="24"/>
          <w:szCs w:val="24"/>
          <w:lang w:eastAsia="pl-PL"/>
        </w:rPr>
        <w:t>Załączniki do Umowy</w:t>
      </w:r>
      <w:bookmarkEnd w:id="287"/>
      <w:bookmarkEnd w:id="288"/>
      <w:bookmarkEnd w:id="289"/>
      <w:bookmarkEnd w:id="290"/>
      <w:bookmarkEnd w:id="291"/>
    </w:p>
    <w:p w:rsidR="007D5DEE" w:rsidRPr="007D5DEE" w:rsidRDefault="007D5DEE" w:rsidP="007D5DEE">
      <w:pPr>
        <w:tabs>
          <w:tab w:val="left" w:pos="1843"/>
        </w:tabs>
        <w:spacing w:after="0" w:line="240" w:lineRule="auto"/>
        <w:ind w:left="1843" w:hanging="1843"/>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Załącznik nr 1 – </w:t>
      </w:r>
      <w:r w:rsidRPr="007D5DEE">
        <w:rPr>
          <w:rFonts w:ascii="Times New Roman" w:eastAsia="Times New Roman" w:hAnsi="Times New Roman" w:cs="Times New Roman"/>
          <w:sz w:val="24"/>
          <w:szCs w:val="24"/>
          <w:lang w:eastAsia="pl-PL"/>
        </w:rPr>
        <w:tab/>
        <w:t>Szczegółowy Opis Przedmiotu Zamówienia (na podstawie Załącznika nr 1 do SWZ),</w:t>
      </w:r>
    </w:p>
    <w:p w:rsidR="007D5DEE" w:rsidRPr="007D5DEE" w:rsidRDefault="007D5DEE" w:rsidP="007D5DEE">
      <w:pPr>
        <w:tabs>
          <w:tab w:val="left" w:pos="1843"/>
        </w:tabs>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Załącznik nr 2 – </w:t>
      </w:r>
      <w:r w:rsidRPr="007D5DEE">
        <w:rPr>
          <w:rFonts w:ascii="Times New Roman" w:eastAsia="Times New Roman" w:hAnsi="Times New Roman" w:cs="Times New Roman"/>
          <w:sz w:val="24"/>
          <w:szCs w:val="24"/>
          <w:lang w:eastAsia="pl-PL"/>
        </w:rPr>
        <w:tab/>
        <w:t xml:space="preserve">Ochrona danych osobowych </w:t>
      </w:r>
    </w:p>
    <w:p w:rsidR="007D5DEE" w:rsidRPr="007D5DEE" w:rsidRDefault="007D5DEE" w:rsidP="007D5DEE">
      <w:pPr>
        <w:tabs>
          <w:tab w:val="left" w:pos="1843"/>
        </w:tabs>
        <w:spacing w:after="0" w:line="240"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sz w:val="24"/>
          <w:szCs w:val="24"/>
          <w:lang w:eastAsia="pl-PL"/>
        </w:rPr>
        <w:t xml:space="preserve">Załącznik nr 3 – </w:t>
      </w:r>
      <w:r w:rsidRPr="007D5DEE">
        <w:rPr>
          <w:rFonts w:ascii="Times New Roman" w:eastAsia="Times New Roman" w:hAnsi="Times New Roman" w:cs="Times New Roman"/>
          <w:sz w:val="24"/>
          <w:szCs w:val="24"/>
          <w:lang w:eastAsia="pl-PL"/>
        </w:rPr>
        <w:tab/>
        <w:t xml:space="preserve">Oświadczenie o statusie Wykonawcy </w:t>
      </w:r>
    </w:p>
    <w:p w:rsidR="007D5DEE" w:rsidRPr="007D5DEE" w:rsidRDefault="007D5DEE" w:rsidP="007D5DEE">
      <w:pPr>
        <w:spacing w:after="160" w:line="259" w:lineRule="auto"/>
        <w:rPr>
          <w:rFonts w:ascii="Times New Roman" w:eastAsia="Times New Roman" w:hAnsi="Times New Roman" w:cs="Times New Roman"/>
          <w:b/>
          <w:bCs/>
          <w:sz w:val="20"/>
          <w:szCs w:val="20"/>
          <w:lang w:eastAsia="pl-PL"/>
        </w:rPr>
      </w:pPr>
      <w:r w:rsidRPr="007D5DEE">
        <w:rPr>
          <w:rFonts w:ascii="Times New Roman" w:eastAsia="Times New Roman" w:hAnsi="Times New Roman" w:cs="Times New Roman"/>
          <w:b/>
          <w:bCs/>
          <w:sz w:val="20"/>
          <w:szCs w:val="20"/>
          <w:lang w:eastAsia="pl-PL"/>
        </w:rPr>
        <w:br w:type="page"/>
      </w:r>
    </w:p>
    <w:p w:rsidR="007D5DEE" w:rsidRPr="007D5DEE" w:rsidRDefault="007D5DEE" w:rsidP="007D5DEE">
      <w:pPr>
        <w:spacing w:before="120" w:after="0" w:line="240" w:lineRule="auto"/>
        <w:jc w:val="right"/>
        <w:rPr>
          <w:rFonts w:ascii="Times New Roman" w:eastAsia="Times New Roman" w:hAnsi="Times New Roman" w:cs="Times New Roman"/>
          <w:b/>
          <w:bCs/>
          <w:lang w:eastAsia="pl-PL"/>
        </w:rPr>
      </w:pPr>
      <w:bookmarkStart w:id="292" w:name="_Hlk67826939"/>
      <w:r w:rsidRPr="007D5DEE">
        <w:rPr>
          <w:rFonts w:ascii="Times New Roman" w:eastAsia="Times New Roman" w:hAnsi="Times New Roman" w:cs="Times New Roman"/>
          <w:b/>
          <w:bCs/>
          <w:lang w:eastAsia="pl-PL"/>
        </w:rPr>
        <w:lastRenderedPageBreak/>
        <w:t xml:space="preserve">Załącznik nr 1 do Umowy </w:t>
      </w:r>
    </w:p>
    <w:bookmarkEnd w:id="292"/>
    <w:p w:rsidR="007D5DEE" w:rsidRPr="007D5DEE" w:rsidRDefault="007D5DEE" w:rsidP="007D5DEE">
      <w:pPr>
        <w:spacing w:after="0" w:line="240" w:lineRule="auto"/>
        <w:jc w:val="both"/>
        <w:rPr>
          <w:rFonts w:ascii="Times New Roman" w:eastAsia="Times New Roman" w:hAnsi="Times New Roman" w:cs="Times New Roman"/>
          <w:b/>
          <w:bCs/>
          <w:color w:val="000000"/>
          <w:sz w:val="24"/>
          <w:szCs w:val="24"/>
          <w:lang w:eastAsia="pl-PL"/>
        </w:rPr>
      </w:pPr>
    </w:p>
    <w:p w:rsidR="007D5DEE" w:rsidRPr="007D5DEE" w:rsidRDefault="007D5DEE" w:rsidP="007D5DEE">
      <w:pPr>
        <w:spacing w:after="0" w:line="240" w:lineRule="auto"/>
        <w:jc w:val="both"/>
        <w:rPr>
          <w:rFonts w:ascii="Times New Roman" w:eastAsia="Times New Roman" w:hAnsi="Times New Roman" w:cs="Times New Roman"/>
          <w:b/>
          <w:bCs/>
          <w:color w:val="000000"/>
          <w:sz w:val="28"/>
          <w:szCs w:val="28"/>
          <w:lang w:eastAsia="pl-PL"/>
        </w:rPr>
      </w:pPr>
    </w:p>
    <w:p w:rsidR="007D5DEE" w:rsidRPr="007D5DEE" w:rsidRDefault="007D5DEE" w:rsidP="007D5DEE">
      <w:pPr>
        <w:spacing w:after="0" w:line="240" w:lineRule="auto"/>
        <w:jc w:val="center"/>
        <w:rPr>
          <w:rFonts w:ascii="Times New Roman" w:eastAsia="Times New Roman" w:hAnsi="Times New Roman" w:cs="Times New Roman"/>
          <w:b/>
          <w:bCs/>
          <w:i/>
          <w:iCs/>
          <w:color w:val="000000"/>
          <w:sz w:val="24"/>
          <w:szCs w:val="24"/>
          <w:lang w:eastAsia="pl-PL"/>
        </w:rPr>
      </w:pPr>
      <w:r w:rsidRPr="007D5DEE">
        <w:rPr>
          <w:rFonts w:ascii="Times New Roman" w:eastAsia="Times New Roman" w:hAnsi="Times New Roman" w:cs="Times New Roman"/>
          <w:b/>
          <w:bCs/>
          <w:color w:val="000000"/>
          <w:sz w:val="28"/>
          <w:szCs w:val="28"/>
          <w:lang w:eastAsia="pl-PL"/>
        </w:rPr>
        <w:t xml:space="preserve">Szczegółowy Opis Przedmiotu Zamówienia (SOPZ) </w:t>
      </w:r>
      <w:r w:rsidRPr="007D5DEE">
        <w:rPr>
          <w:rFonts w:ascii="Times New Roman" w:eastAsia="Times New Roman" w:hAnsi="Times New Roman" w:cs="Times New Roman"/>
          <w:b/>
          <w:bCs/>
          <w:color w:val="000000"/>
          <w:sz w:val="28"/>
          <w:szCs w:val="28"/>
          <w:lang w:eastAsia="pl-PL"/>
        </w:rPr>
        <w:br/>
      </w:r>
      <w:r w:rsidRPr="007D5DEE">
        <w:rPr>
          <w:rFonts w:ascii="Times New Roman" w:eastAsia="Times New Roman" w:hAnsi="Times New Roman" w:cs="Times New Roman"/>
          <w:b/>
          <w:bCs/>
          <w:i/>
          <w:iCs/>
          <w:color w:val="FF0000"/>
          <w:sz w:val="28"/>
          <w:szCs w:val="28"/>
          <w:lang w:eastAsia="pl-PL"/>
        </w:rPr>
        <w:t>(</w:t>
      </w:r>
      <w:r w:rsidRPr="007D5DEE">
        <w:rPr>
          <w:rFonts w:ascii="Times New Roman" w:eastAsia="Times New Roman" w:hAnsi="Times New Roman" w:cs="Times New Roman"/>
          <w:b/>
          <w:bCs/>
          <w:i/>
          <w:iCs/>
          <w:color w:val="FF0000"/>
          <w:sz w:val="24"/>
          <w:szCs w:val="24"/>
          <w:lang w:eastAsia="pl-PL"/>
        </w:rPr>
        <w:t>zgodny z  Załącznikiem nr 1 do SWZ)</w:t>
      </w:r>
    </w:p>
    <w:p w:rsidR="007D5DEE" w:rsidRPr="007D5DEE" w:rsidRDefault="007D5DEE" w:rsidP="007D5DEE">
      <w:pPr>
        <w:spacing w:after="0" w:line="240" w:lineRule="auto"/>
        <w:rPr>
          <w:rFonts w:ascii="Times New Roman" w:eastAsia="Times New Roman" w:hAnsi="Times New Roman" w:cs="Times New Roman"/>
          <w:b/>
          <w:bCs/>
          <w:lang w:eastAsia="pl-PL"/>
        </w:rPr>
      </w:pPr>
    </w:p>
    <w:p w:rsidR="007D5DEE" w:rsidRPr="007D5DEE" w:rsidRDefault="007D5DEE" w:rsidP="007D5DEE">
      <w:pPr>
        <w:spacing w:after="160" w:line="259" w:lineRule="auto"/>
        <w:rPr>
          <w:rFonts w:ascii="Times New Roman" w:eastAsia="Times New Roman" w:hAnsi="Times New Roman" w:cs="Times New Roman"/>
          <w:sz w:val="14"/>
          <w:szCs w:val="14"/>
          <w:lang w:eastAsia="pl-PL"/>
        </w:rPr>
      </w:pPr>
      <w:r w:rsidRPr="007D5DEE">
        <w:rPr>
          <w:rFonts w:ascii="Times New Roman" w:eastAsia="Times New Roman" w:hAnsi="Times New Roman" w:cs="Times New Roman"/>
          <w:sz w:val="14"/>
          <w:szCs w:val="14"/>
          <w:lang w:eastAsia="pl-PL"/>
        </w:rPr>
        <w:br w:type="page"/>
      </w:r>
    </w:p>
    <w:p w:rsidR="007D5DEE" w:rsidRPr="007D5DEE" w:rsidRDefault="007D5DEE" w:rsidP="007D5DEE">
      <w:pPr>
        <w:spacing w:before="120" w:after="0" w:line="240" w:lineRule="auto"/>
        <w:jc w:val="right"/>
        <w:rPr>
          <w:rFonts w:ascii="Times New Roman" w:eastAsia="Times New Roman" w:hAnsi="Times New Roman" w:cs="Times New Roman"/>
          <w:b/>
          <w:bCs/>
          <w:lang w:eastAsia="pl-PL"/>
        </w:rPr>
      </w:pPr>
      <w:bookmarkStart w:id="293" w:name="_Hlk67831498"/>
      <w:bookmarkStart w:id="294" w:name="_Hlk67827058"/>
      <w:r w:rsidRPr="007D5DEE">
        <w:rPr>
          <w:rFonts w:ascii="Times New Roman" w:eastAsia="Times New Roman" w:hAnsi="Times New Roman" w:cs="Times New Roman"/>
          <w:b/>
          <w:bCs/>
          <w:lang w:eastAsia="pl-PL"/>
        </w:rPr>
        <w:lastRenderedPageBreak/>
        <w:t xml:space="preserve">Załącznik nr 2 do Umowy </w:t>
      </w:r>
    </w:p>
    <w:p w:rsidR="007D5DEE" w:rsidRPr="007D5DEE" w:rsidRDefault="007D5DEE" w:rsidP="007D5DEE">
      <w:pPr>
        <w:spacing w:before="120" w:after="0" w:line="240" w:lineRule="auto"/>
        <w:jc w:val="center"/>
        <w:rPr>
          <w:rFonts w:ascii="Times New Roman" w:eastAsia="Times New Roman" w:hAnsi="Times New Roman" w:cs="Times New Roman"/>
          <w:b/>
          <w:bCs/>
          <w:sz w:val="28"/>
          <w:szCs w:val="28"/>
          <w:lang w:eastAsia="pl-PL"/>
        </w:rPr>
      </w:pPr>
    </w:p>
    <w:p w:rsidR="007D5DEE" w:rsidRPr="007D5DEE" w:rsidRDefault="007D5DEE" w:rsidP="007D5DEE">
      <w:pPr>
        <w:tabs>
          <w:tab w:val="left" w:pos="630"/>
          <w:tab w:val="center" w:pos="4536"/>
        </w:tabs>
        <w:spacing w:after="160" w:line="259" w:lineRule="auto"/>
        <w:jc w:val="center"/>
        <w:rPr>
          <w:rFonts w:ascii="Times New Roman" w:eastAsia="Times New Roman" w:hAnsi="Times New Roman" w:cs="Times New Roman"/>
          <w:b/>
          <w:bCs/>
          <w:lang w:eastAsia="pl-PL"/>
        </w:rPr>
      </w:pPr>
      <w:r w:rsidRPr="007D5DEE">
        <w:rPr>
          <w:rFonts w:ascii="Times New Roman" w:eastAsia="Times New Roman" w:hAnsi="Times New Roman" w:cs="Times New Roman"/>
          <w:b/>
          <w:bCs/>
          <w:sz w:val="28"/>
          <w:szCs w:val="28"/>
          <w:lang w:eastAsia="pl-PL"/>
        </w:rPr>
        <w:t>Ochrona danych osobowych</w:t>
      </w:r>
    </w:p>
    <w:p w:rsidR="007D5DEE" w:rsidRPr="007D5DEE" w:rsidRDefault="007D5DEE" w:rsidP="007D5DEE">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rsidR="007D5DEE" w:rsidRPr="007D5DEE" w:rsidRDefault="007D5DEE" w:rsidP="007D5DEE">
      <w:pPr>
        <w:overflowPunct w:val="0"/>
        <w:autoSpaceDE w:val="0"/>
        <w:autoSpaceDN w:val="0"/>
        <w:spacing w:after="0" w:line="240" w:lineRule="auto"/>
        <w:contextualSpacing/>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b/>
          <w:sz w:val="24"/>
          <w:szCs w:val="24"/>
          <w:u w:val="single"/>
          <w:lang w:eastAsia="pl-PL"/>
        </w:rPr>
        <w:t>Udostępnienie danych osobowych</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W związku z wykonywaniem niniejszej Umowy dochodzi do udostępnienia przez jedną ze Stron drugiej Stronie danych osobowych osób zaangażowanych w zawarcie oraz wykonywanie Umowy (dalej jako „dane osobowe”).</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Strony Umowy w związku z udostępnieniem danych osobowych zobowiązane są do spełnienia obowiązku informacyjnego wobec osób, których dane pozyskują.</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color w:val="000000"/>
          <w:sz w:val="24"/>
          <w:szCs w:val="24"/>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7D5DEE" w:rsidRPr="007D5DEE" w:rsidRDefault="007D5DEE" w:rsidP="007D5DEE">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sz w:val="24"/>
          <w:szCs w:val="24"/>
          <w:lang w:eastAsia="pl-PL"/>
        </w:rPr>
      </w:pPr>
      <w:r w:rsidRPr="007D5DEE">
        <w:rPr>
          <w:rFonts w:ascii="Times New Roman" w:eastAsia="Times New Roman" w:hAnsi="Times New Roman" w:cs="Times New Roman"/>
          <w:i/>
          <w:iCs/>
          <w:color w:val="FF0000"/>
          <w:sz w:val="24"/>
          <w:szCs w:val="24"/>
          <w:lang w:eastAsia="pl-PL"/>
        </w:rPr>
        <w:t>Kontrahent w razie potrzeby określa sposób spełnienia obowiązku informacyjnego wobec osób, których dane pozyskuje.</w:t>
      </w:r>
    </w:p>
    <w:p w:rsidR="007D5DEE" w:rsidRPr="007D5DEE" w:rsidRDefault="007D5DEE" w:rsidP="007D5DEE">
      <w:pPr>
        <w:autoSpaceDN w:val="0"/>
        <w:spacing w:after="0" w:line="240" w:lineRule="auto"/>
        <w:ind w:left="720" w:hanging="938"/>
        <w:contextualSpacing/>
        <w:jc w:val="both"/>
        <w:rPr>
          <w:rFonts w:ascii="Times New Roman" w:eastAsia="Times New Roman" w:hAnsi="Times New Roman" w:cs="Times New Roman"/>
          <w:i/>
          <w:iCs/>
          <w:color w:val="FF000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color w:val="0070C0"/>
          <w:sz w:val="24"/>
          <w:szCs w:val="24"/>
          <w:lang w:eastAsia="pl-PL"/>
        </w:rPr>
      </w:pPr>
    </w:p>
    <w:p w:rsidR="007D5DEE" w:rsidRPr="007D5DEE" w:rsidRDefault="007D5DEE" w:rsidP="007D5DEE">
      <w:pPr>
        <w:spacing w:before="120" w:after="0" w:line="240" w:lineRule="auto"/>
        <w:jc w:val="right"/>
        <w:rPr>
          <w:rFonts w:ascii="Times New Roman" w:eastAsia="Times New Roman" w:hAnsi="Times New Roman" w:cs="Times New Roman"/>
          <w:b/>
          <w:bCs/>
          <w:lang w:eastAsia="pl-PL"/>
        </w:rPr>
      </w:pPr>
      <w:r w:rsidRPr="007D5DEE">
        <w:rPr>
          <w:rFonts w:ascii="Times New Roman" w:eastAsia="Times New Roman" w:hAnsi="Times New Roman" w:cs="Times New Roman"/>
          <w:b/>
          <w:bCs/>
          <w:lang w:eastAsia="pl-PL"/>
        </w:rPr>
        <w:lastRenderedPageBreak/>
        <w:t xml:space="preserve">Załącznik nr 3 do Umowy </w:t>
      </w:r>
    </w:p>
    <w:bookmarkEnd w:id="293"/>
    <w:bookmarkEnd w:id="294"/>
    <w:p w:rsidR="007D5DEE" w:rsidRPr="007D5DEE" w:rsidRDefault="007D5DEE" w:rsidP="007D5DEE">
      <w:pPr>
        <w:spacing w:before="120" w:after="0" w:line="240" w:lineRule="auto"/>
        <w:jc w:val="center"/>
        <w:rPr>
          <w:rFonts w:ascii="Times New Roman" w:eastAsia="Times New Roman" w:hAnsi="Times New Roman" w:cs="Times New Roman"/>
          <w:b/>
          <w:bCs/>
          <w:sz w:val="24"/>
          <w:szCs w:val="24"/>
          <w:lang w:eastAsia="pl-PL"/>
        </w:rPr>
      </w:pPr>
    </w:p>
    <w:p w:rsidR="007D5DEE" w:rsidRPr="007D5DEE" w:rsidRDefault="007D5DEE" w:rsidP="007D5DEE">
      <w:pPr>
        <w:spacing w:before="120" w:after="0" w:line="240" w:lineRule="auto"/>
        <w:jc w:val="center"/>
        <w:rPr>
          <w:rFonts w:ascii="Times New Roman" w:eastAsia="Times New Roman" w:hAnsi="Times New Roman" w:cs="Times New Roman"/>
          <w:b/>
          <w:bCs/>
          <w:sz w:val="24"/>
          <w:szCs w:val="24"/>
          <w:lang w:eastAsia="pl-PL"/>
        </w:rPr>
      </w:pPr>
    </w:p>
    <w:p w:rsidR="007D5DEE" w:rsidRPr="007D5DEE" w:rsidRDefault="007D5DEE" w:rsidP="007D5DEE">
      <w:pPr>
        <w:spacing w:before="120" w:after="0" w:line="240" w:lineRule="auto"/>
        <w:jc w:val="center"/>
        <w:rPr>
          <w:rFonts w:ascii="Times New Roman" w:eastAsia="Times New Roman" w:hAnsi="Times New Roman" w:cs="Times New Roman"/>
          <w:b/>
          <w:bCs/>
          <w:sz w:val="24"/>
          <w:szCs w:val="24"/>
          <w:lang w:eastAsia="pl-PL"/>
        </w:rPr>
      </w:pPr>
      <w:r w:rsidRPr="007D5DEE">
        <w:rPr>
          <w:rFonts w:ascii="Times New Roman" w:eastAsia="Times New Roman" w:hAnsi="Times New Roman" w:cs="Times New Roman"/>
          <w:b/>
          <w:bCs/>
          <w:sz w:val="24"/>
          <w:szCs w:val="24"/>
          <w:lang w:eastAsia="pl-PL"/>
        </w:rPr>
        <w:t xml:space="preserve">OŚWIADCZENIE </w:t>
      </w:r>
      <w:r w:rsidRPr="007D5DEE">
        <w:rPr>
          <w:rFonts w:ascii="Times New Roman" w:eastAsia="Times New Roman" w:hAnsi="Times New Roman" w:cs="Times New Roman"/>
          <w:b/>
          <w:sz w:val="24"/>
          <w:szCs w:val="24"/>
          <w:lang w:eastAsia="pl-PL"/>
        </w:rPr>
        <w:t xml:space="preserve">O POSIADANIU STATUSU </w:t>
      </w:r>
      <w:r w:rsidRPr="007D5DEE">
        <w:rPr>
          <w:rFonts w:ascii="Times New Roman" w:eastAsia="Times New Roman" w:hAnsi="Times New Roman" w:cs="Times New Roman"/>
          <w:b/>
          <w:sz w:val="24"/>
          <w:szCs w:val="24"/>
          <w:lang w:eastAsia="pl-PL"/>
        </w:rPr>
        <w:br/>
        <w:t>MIKROPRZEDSIĘBIORCY, MAŁEGO PRZEDSIĘBIORCY, ŚREDNIEGO PRZEDSIĘBIORCY, DUŻEGO PRZEDSIĘBIORCY</w:t>
      </w:r>
    </w:p>
    <w:p w:rsidR="007D5DEE" w:rsidRPr="007D5DEE" w:rsidRDefault="007D5DEE" w:rsidP="007D5DEE">
      <w:pPr>
        <w:spacing w:before="120" w:after="0" w:line="240" w:lineRule="auto"/>
        <w:jc w:val="both"/>
        <w:rPr>
          <w:rFonts w:ascii="Times New Roman" w:eastAsia="Times New Roman" w:hAnsi="Times New Roman" w:cs="Times New Roman"/>
          <w:b/>
          <w:sz w:val="24"/>
          <w:szCs w:val="24"/>
          <w:lang w:eastAsia="pl-PL"/>
        </w:rPr>
      </w:pPr>
    </w:p>
    <w:p w:rsidR="007D5DEE" w:rsidRPr="007D5DEE" w:rsidRDefault="007D5DEE" w:rsidP="007D5DEE">
      <w:pPr>
        <w:spacing w:before="120" w:after="0" w:line="240" w:lineRule="auto"/>
        <w:jc w:val="both"/>
        <w:rPr>
          <w:rFonts w:ascii="Times New Roman" w:eastAsia="Times New Roman" w:hAnsi="Times New Roman" w:cs="Times New Roman"/>
          <w:b/>
          <w:sz w:val="24"/>
          <w:szCs w:val="24"/>
          <w:lang w:eastAsia="pl-PL"/>
        </w:rPr>
      </w:pPr>
    </w:p>
    <w:p w:rsidR="007D5DEE" w:rsidRPr="007D5DEE" w:rsidRDefault="007D5DEE" w:rsidP="007D5DEE">
      <w:pPr>
        <w:spacing w:before="120"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Nazwa Wykonawcy:</w:t>
      </w:r>
    </w:p>
    <w:p w:rsidR="007D5DEE" w:rsidRPr="007D5DEE" w:rsidRDefault="007D5DEE" w:rsidP="007D5DEE">
      <w:pPr>
        <w:spacing w:before="120" w:after="0" w:line="240" w:lineRule="auto"/>
        <w:jc w:val="both"/>
        <w:rPr>
          <w:rFonts w:ascii="Times New Roman" w:eastAsia="Times New Roman" w:hAnsi="Times New Roman" w:cs="Times New Roman"/>
          <w:bCs/>
          <w:sz w:val="24"/>
          <w:szCs w:val="24"/>
          <w:lang w:eastAsia="pl-PL"/>
        </w:rPr>
      </w:pPr>
      <w:r w:rsidRPr="007D5DEE">
        <w:rPr>
          <w:rFonts w:ascii="Times New Roman" w:eastAsia="Times New Roman" w:hAnsi="Times New Roman" w:cs="Times New Roman"/>
          <w:bCs/>
          <w:sz w:val="24"/>
          <w:szCs w:val="24"/>
          <w:lang w:eastAsia="pl-PL"/>
        </w:rPr>
        <w:t>……………………………………………………………………….……</w:t>
      </w:r>
    </w:p>
    <w:p w:rsidR="007D5DEE" w:rsidRPr="007D5DEE" w:rsidRDefault="007D5DEE" w:rsidP="007D5DEE">
      <w:pPr>
        <w:spacing w:before="120" w:after="0" w:line="240" w:lineRule="auto"/>
        <w:jc w:val="both"/>
        <w:rPr>
          <w:rFonts w:ascii="Times New Roman" w:eastAsia="Times New Roman" w:hAnsi="Times New Roman" w:cs="Times New Roman"/>
          <w:b/>
          <w:sz w:val="24"/>
          <w:szCs w:val="24"/>
          <w:lang w:eastAsia="pl-PL"/>
        </w:rPr>
      </w:pPr>
    </w:p>
    <w:p w:rsidR="007D5DEE" w:rsidRPr="007D5DEE" w:rsidRDefault="007D5DEE" w:rsidP="007D5DEE">
      <w:pPr>
        <w:spacing w:before="120" w:after="0" w:line="312" w:lineRule="auto"/>
        <w:jc w:val="both"/>
        <w:rPr>
          <w:rFonts w:ascii="Times New Roman" w:eastAsia="Times New Roman" w:hAnsi="Times New Roman" w:cs="Times New Roman"/>
          <w:sz w:val="24"/>
          <w:szCs w:val="24"/>
          <w:lang w:eastAsia="pl-PL"/>
        </w:rPr>
      </w:pPr>
      <w:r w:rsidRPr="007D5DEE">
        <w:rPr>
          <w:rFonts w:ascii="Times New Roman" w:eastAsia="Times New Roman" w:hAnsi="Times New Roman" w:cs="Times New Roman"/>
          <w:iCs/>
          <w:sz w:val="24"/>
          <w:szCs w:val="24"/>
          <w:lang w:eastAsia="pl-PL"/>
        </w:rPr>
        <w:t xml:space="preserve">Wykonawca oświadcza, że </w:t>
      </w:r>
      <w:r w:rsidRPr="007D5DEE">
        <w:rPr>
          <w:rFonts w:ascii="Times New Roman" w:eastAsia="Times New Roman" w:hAnsi="Times New Roman" w:cs="Times New Roman"/>
          <w:b/>
          <w:bCs/>
          <w:i/>
          <w:sz w:val="24"/>
          <w:szCs w:val="24"/>
          <w:lang w:eastAsia="pl-PL"/>
        </w:rPr>
        <w:t>spełnia warunki / nie spełnia warunków</w:t>
      </w:r>
      <w:r w:rsidRPr="007D5DEE">
        <w:rPr>
          <w:rFonts w:ascii="Times New Roman" w:eastAsia="Times New Roman" w:hAnsi="Times New Roman" w:cs="Times New Roman"/>
          <w:iCs/>
          <w:sz w:val="24"/>
          <w:szCs w:val="24"/>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7D5DEE" w:rsidRPr="007D5DEE" w:rsidRDefault="007D5DEE" w:rsidP="007D5DEE">
      <w:pPr>
        <w:spacing w:before="120" w:after="0" w:line="240" w:lineRule="auto"/>
        <w:jc w:val="both"/>
        <w:rPr>
          <w:rFonts w:ascii="Times New Roman" w:eastAsia="Times New Roman" w:hAnsi="Times New Roman" w:cs="Times New Roman"/>
          <w:iCs/>
          <w:sz w:val="24"/>
          <w:szCs w:val="24"/>
          <w:lang w:eastAsia="pl-PL"/>
        </w:rPr>
      </w:pPr>
    </w:p>
    <w:p w:rsidR="007D5DEE" w:rsidRPr="007D5DEE" w:rsidRDefault="007D5DEE" w:rsidP="007D5DEE">
      <w:pPr>
        <w:spacing w:before="120" w:after="0" w:line="240" w:lineRule="auto"/>
        <w:jc w:val="both"/>
        <w:rPr>
          <w:rFonts w:ascii="Times New Roman" w:eastAsia="Times New Roman" w:hAnsi="Times New Roman" w:cs="Times New Roman"/>
          <w:iCs/>
          <w:sz w:val="24"/>
          <w:szCs w:val="24"/>
          <w:lang w:eastAsia="pl-PL"/>
        </w:rPr>
      </w:pPr>
    </w:p>
    <w:p w:rsidR="007D5DEE" w:rsidRPr="007D5DEE" w:rsidRDefault="007D5DEE" w:rsidP="007D5DEE">
      <w:pPr>
        <w:spacing w:before="120" w:after="0" w:line="240" w:lineRule="auto"/>
        <w:jc w:val="both"/>
        <w:rPr>
          <w:rFonts w:ascii="Times New Roman" w:eastAsia="Times New Roman" w:hAnsi="Times New Roman" w:cs="Times New Roman"/>
          <w:iCs/>
          <w:strike/>
          <w:lang w:eastAsia="pl-PL"/>
        </w:rPr>
      </w:pPr>
    </w:p>
    <w:p w:rsidR="007D5DEE" w:rsidRPr="007D5DEE" w:rsidRDefault="007D5DEE" w:rsidP="007D5DEE">
      <w:pPr>
        <w:spacing w:before="120" w:after="0" w:line="240" w:lineRule="auto"/>
        <w:jc w:val="both"/>
        <w:rPr>
          <w:rFonts w:ascii="Times New Roman" w:eastAsia="Times New Roman" w:hAnsi="Times New Roman" w:cs="Times New Roman"/>
          <w:iCs/>
          <w:strike/>
          <w:lang w:eastAsia="pl-PL"/>
        </w:rPr>
      </w:pPr>
    </w:p>
    <w:p w:rsidR="007D5DEE" w:rsidRPr="007D5DEE" w:rsidRDefault="007D5DEE" w:rsidP="007D5DEE">
      <w:pPr>
        <w:spacing w:before="120" w:after="0" w:line="240" w:lineRule="auto"/>
        <w:jc w:val="both"/>
        <w:rPr>
          <w:rFonts w:ascii="Times New Roman" w:eastAsia="Times New Roman" w:hAnsi="Times New Roman" w:cs="Times New Roman"/>
          <w:strike/>
          <w:lang w:eastAsia="pl-PL"/>
        </w:rPr>
      </w:pPr>
    </w:p>
    <w:p w:rsidR="007D5DEE" w:rsidRPr="007D5DEE" w:rsidRDefault="007D5DEE" w:rsidP="007D5DEE">
      <w:pPr>
        <w:spacing w:before="120" w:after="0" w:line="240" w:lineRule="auto"/>
        <w:jc w:val="both"/>
        <w:rPr>
          <w:rFonts w:ascii="Times New Roman" w:eastAsia="Times New Roman" w:hAnsi="Times New Roman" w:cs="Times New Roman"/>
          <w:bCs/>
          <w:lang w:eastAsia="pl-PL"/>
        </w:rPr>
      </w:pPr>
      <w:r w:rsidRPr="007D5DEE">
        <w:rPr>
          <w:rFonts w:ascii="Times New Roman" w:eastAsia="Times New Roman" w:hAnsi="Times New Roman" w:cs="Times New Roman"/>
          <w:bCs/>
          <w:lang w:eastAsia="pl-PL"/>
        </w:rPr>
        <w:t>* - skreślić niewłaściwe</w:t>
      </w:r>
    </w:p>
    <w:p w:rsidR="007D5DEE" w:rsidRPr="007D5DEE" w:rsidRDefault="007D5DEE" w:rsidP="007D5DEE">
      <w:pPr>
        <w:spacing w:after="0" w:line="240" w:lineRule="auto"/>
        <w:rPr>
          <w:rFonts w:ascii="Times New Roman" w:eastAsia="Times New Roman" w:hAnsi="Times New Roman" w:cs="Times New Roman"/>
          <w:strike/>
          <w:sz w:val="20"/>
          <w:szCs w:val="20"/>
          <w:lang w:eastAsia="pl-PL"/>
        </w:rPr>
      </w:pPr>
    </w:p>
    <w:p w:rsidR="007D5DEE" w:rsidRPr="007D5DEE" w:rsidRDefault="007D5DEE" w:rsidP="007D5DEE">
      <w:pPr>
        <w:spacing w:after="0" w:line="240" w:lineRule="auto"/>
        <w:rPr>
          <w:rFonts w:ascii="Times New Roman" w:eastAsia="Times New Roman" w:hAnsi="Times New Roman" w:cs="Times New Roman"/>
          <w:i/>
          <w:iCs/>
          <w:lang w:eastAsia="pl-PL"/>
        </w:rPr>
      </w:pPr>
      <w:r w:rsidRPr="007D5DEE">
        <w:rPr>
          <w:rFonts w:ascii="Times New Roman" w:eastAsia="Times New Roman" w:hAnsi="Times New Roman" w:cs="Times New Roman"/>
          <w:i/>
          <w:iCs/>
          <w:lang w:eastAsia="pl-PL"/>
        </w:rPr>
        <w:t>Podpisuje Wykonawca lub każdy z członków Konsorcjum</w:t>
      </w:r>
    </w:p>
    <w:p w:rsidR="00291E59" w:rsidRDefault="00291E59"/>
    <w:sectPr w:rsidR="00291E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6BB5">
      <w:pPr>
        <w:spacing w:after="0" w:line="240" w:lineRule="auto"/>
      </w:pPr>
      <w:r>
        <w:separator/>
      </w:r>
    </w:p>
  </w:endnote>
  <w:endnote w:type="continuationSeparator" w:id="0">
    <w:p w:rsidR="00000000" w:rsidRDefault="003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sig w:usb0="00000005" w:usb1="00000000" w:usb2="00000000" w:usb3="00000000" w:csb0="00000002" w:csb1="00000000"/>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7D5DEE">
    <w:pPr>
      <w:pStyle w:val="Stopka"/>
      <w:jc w:val="right"/>
    </w:pPr>
    <w:r>
      <w:rPr>
        <w:i/>
        <w:noProof/>
      </w:rPr>
      <mc:AlternateContent>
        <mc:Choice Requires="wps">
          <w:drawing>
            <wp:anchor distT="4294967294" distB="4294967294" distL="114300" distR="114300" simplePos="0" relativeHeight="251660288" behindDoc="0" locked="0" layoutInCell="1" allowOverlap="1" wp14:anchorId="6F2C2E93" wp14:editId="0D03B2D2">
              <wp:simplePos x="0" y="0"/>
              <wp:positionH relativeFrom="column">
                <wp:posOffset>-31750</wp:posOffset>
              </wp:positionH>
              <wp:positionV relativeFrom="paragraph">
                <wp:posOffset>69849</wp:posOffset>
              </wp:positionV>
              <wp:extent cx="6149340" cy="0"/>
              <wp:effectExtent l="0" t="0" r="0" b="0"/>
              <wp:wrapNone/>
              <wp:docPr id="1777170976"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" strokecolor="#404040" strokeweight="1.5pt">
              <v:stroke joinstyle="miter"/>
              <o:lock v:ext="edit" shapetype="f"/>
            </v:line>
          </w:pict>
        </mc:Fallback>
      </mc:AlternateContent>
    </w:r>
  </w:p>
  <w:p w:rsidR="00381F0E" w:rsidRDefault="007D5DEE">
    <w:pPr>
      <w:pStyle w:val="Stopka"/>
      <w:jc w:val="right"/>
    </w:pPr>
    <w:r>
      <w:rPr>
        <w:b/>
        <w:i/>
        <w:sz w:val="18"/>
        <w:szCs w:val="18"/>
      </w:rPr>
      <w:t xml:space="preserve">Postępowanie nr </w:t>
    </w:r>
    <w:sdt>
      <w:sdtPr>
        <w:id w:val="-1494566034"/>
        <w:docPartObj>
          <w:docPartGallery w:val="Page Numbers (Bottom of Page)"/>
          <w:docPartUnique/>
        </w:docPartObj>
      </w:sdtPr>
      <w:sdtEndPr/>
      <w:sdtContent>
        <w:sdt>
          <w:sdtPr>
            <w:id w:val="-809939718"/>
            <w:docPartObj>
              <w:docPartGallery w:val="Page Numbers (Top of Page)"/>
              <w:docPartUnique/>
            </w:docPartObj>
          </w:sdtPr>
          <w:sdtEndPr/>
          <w:sdtContent>
            <w:r w:rsidRPr="00DF13A2">
              <w:rPr>
                <w:b/>
                <w:i/>
              </w:rPr>
              <w:t xml:space="preserve"> </w:t>
            </w:r>
            <w:r w:rsidRPr="00803B66">
              <w:rPr>
                <w:b/>
                <w:i/>
                <w:sz w:val="18"/>
                <w:szCs w:val="18"/>
              </w:rPr>
              <w:t xml:space="preserve">602500296  </w:t>
            </w:r>
            <w:r w:rsidRPr="00DF13A2">
              <w:rPr>
                <w:b/>
                <w:i/>
              </w:rPr>
              <w:t xml:space="preserve">                                                                                                                 </w:t>
            </w:r>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376BB5">
              <w:rPr>
                <w:b/>
                <w:bCs/>
                <w:noProof/>
              </w:rPr>
              <w:t>1</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376BB5">
              <w:rPr>
                <w:b/>
                <w:bCs/>
                <w:noProof/>
              </w:rPr>
              <w:t>75</w:t>
            </w:r>
            <w:r>
              <w:rPr>
                <w:b/>
                <w:bCs/>
                <w:sz w:val="24"/>
                <w:szCs w:val="24"/>
              </w:rPr>
              <w:fldChar w:fldCharType="end"/>
            </w:r>
          </w:sdtContent>
        </w:sdt>
      </w:sdtContent>
    </w:sdt>
  </w:p>
  <w:p w:rsidR="00381F0E" w:rsidRPr="00223A5B" w:rsidRDefault="00376BB5" w:rsidP="00053DCC">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7D5DEE" w:rsidP="00053DCC">
    <w:pPr>
      <w:pStyle w:val="Stopka"/>
      <w:jc w:val="right"/>
    </w:pPr>
    <w:r>
      <w:rPr>
        <w:i/>
        <w:noProof/>
      </w:rPr>
      <mc:AlternateContent>
        <mc:Choice Requires="wps">
          <w:drawing>
            <wp:anchor distT="4294967294" distB="4294967294" distL="114300" distR="114300" simplePos="0" relativeHeight="251666432" behindDoc="0" locked="0" layoutInCell="1" allowOverlap="1" wp14:anchorId="71A011BC" wp14:editId="24D5559B">
              <wp:simplePos x="0" y="0"/>
              <wp:positionH relativeFrom="column">
                <wp:posOffset>-31750</wp:posOffset>
              </wp:positionH>
              <wp:positionV relativeFrom="paragraph">
                <wp:posOffset>69849</wp:posOffset>
              </wp:positionV>
              <wp:extent cx="6149340" cy="0"/>
              <wp:effectExtent l="0" t="0" r="0" b="0"/>
              <wp:wrapNone/>
              <wp:docPr id="10"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" strokecolor="#404040" strokeweight="1.5pt">
              <v:stroke joinstyle="miter"/>
              <o:lock v:ext="edit" shapetype="f"/>
            </v:line>
          </w:pict>
        </mc:Fallback>
      </mc:AlternateContent>
    </w:r>
  </w:p>
  <w:p w:rsidR="00381F0E" w:rsidRDefault="007D5DEE" w:rsidP="00053DCC">
    <w:pPr>
      <w:pStyle w:val="Stopka"/>
      <w:rPr>
        <w:b/>
        <w:i/>
        <w:sz w:val="18"/>
        <w:szCs w:val="18"/>
      </w:rPr>
    </w:pPr>
    <w:r>
      <w:rPr>
        <w:b/>
        <w:i/>
        <w:sz w:val="18"/>
        <w:szCs w:val="18"/>
      </w:rPr>
      <w:t>Postępowanie nr 602500296</w:t>
    </w:r>
    <w:r w:rsidRPr="0004752D">
      <w:t xml:space="preserve"> </w:t>
    </w:r>
    <w:sdt>
      <w:sdtPr>
        <w:id w:val="-147671180"/>
        <w:docPartObj>
          <w:docPartGallery w:val="Page Numbers (Top of Page)"/>
          <w:docPartUnique/>
        </w:docPartObj>
      </w:sdtPr>
      <w:sdtEndPr/>
      <w:sdtContent>
        <w:r>
          <w:t xml:space="preserve">                                                                                                                         </w:t>
        </w:r>
        <w:r w:rsidRPr="00223A5B">
          <w:rPr>
            <w:i/>
          </w:rPr>
          <w:t>Strona</w:t>
        </w:r>
        <w:r>
          <w:t xml:space="preserve"> </w:t>
        </w:r>
        <w:r w:rsidRPr="003006F4">
          <w:rPr>
            <w:b/>
            <w:bCs/>
          </w:rPr>
          <w:t>38</w:t>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376BB5">
          <w:rPr>
            <w:b/>
            <w:bCs/>
            <w:noProof/>
          </w:rPr>
          <w:t>75</w:t>
        </w:r>
        <w:r>
          <w:rPr>
            <w:b/>
            <w:bCs/>
            <w:sz w:val="24"/>
            <w:szCs w:val="24"/>
          </w:rPr>
          <w:fldChar w:fldCharType="end"/>
        </w:r>
      </w:sdtContent>
    </w:sdt>
  </w:p>
  <w:p w:rsidR="00381F0E" w:rsidRDefault="00376BB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7D5DEE">
    <w:pPr>
      <w:pStyle w:val="Stopka"/>
      <w:jc w:val="right"/>
    </w:pPr>
    <w:r>
      <w:rPr>
        <w:i/>
        <w:noProof/>
      </w:rPr>
      <mc:AlternateContent>
        <mc:Choice Requires="wps">
          <w:drawing>
            <wp:anchor distT="4294967294" distB="4294967294" distL="114300" distR="114300" simplePos="0" relativeHeight="251663360" behindDoc="0" locked="0" layoutInCell="1" allowOverlap="1" wp14:anchorId="116D0D5D" wp14:editId="1FA66541">
              <wp:simplePos x="0" y="0"/>
              <wp:positionH relativeFrom="column">
                <wp:posOffset>-31750</wp:posOffset>
              </wp:positionH>
              <wp:positionV relativeFrom="paragraph">
                <wp:posOffset>69849</wp:posOffset>
              </wp:positionV>
              <wp:extent cx="9457055" cy="0"/>
              <wp:effectExtent l="0" t="0" r="0" b="0"/>
              <wp:wrapNone/>
              <wp:docPr id="333764887"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570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742.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" strokecolor="#404040" strokeweight="1.5pt">
              <v:stroke joinstyle="miter"/>
              <o:lock v:ext="edit" shapetype="f"/>
            </v:line>
          </w:pict>
        </mc:Fallback>
      </mc:AlternateContent>
    </w:r>
  </w:p>
  <w:p w:rsidR="00381F0E" w:rsidRPr="0004752D" w:rsidRDefault="007D5DEE" w:rsidP="00053DCC">
    <w:pPr>
      <w:pStyle w:val="Stopka"/>
      <w:rPr>
        <w:b/>
        <w:i/>
        <w:sz w:val="18"/>
        <w:szCs w:val="18"/>
      </w:rPr>
    </w:pPr>
    <w:r>
      <w:rPr>
        <w:b/>
        <w:i/>
        <w:sz w:val="18"/>
        <w:szCs w:val="18"/>
      </w:rPr>
      <w:t>Postępowanie nr 602500296</w:t>
    </w:r>
    <w:sdt>
      <w:sdtPr>
        <w:id w:val="10744250"/>
        <w:docPartObj>
          <w:docPartGallery w:val="Page Numbers (Bottom of Page)"/>
          <w:docPartUnique/>
        </w:docPartObj>
      </w:sdtPr>
      <w:sdtEndPr/>
      <w:sdtContent>
        <w:sdt>
          <w:sdtPr>
            <w:id w:val="10744251"/>
            <w:docPartObj>
              <w:docPartGallery w:val="Page Numbers (Top of Page)"/>
              <w:docPartUnique/>
            </w:docPartObj>
          </w:sdtPr>
          <w:sdtEndPr/>
          <w:sdtContent>
            <w:r>
              <w:t xml:space="preserve">                                                                                                                                                                                                                       </w:t>
            </w:r>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376BB5">
              <w:rPr>
                <w:b/>
                <w:bCs/>
                <w:noProof/>
              </w:rPr>
              <w:t>25</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376BB5">
              <w:rPr>
                <w:b/>
                <w:bCs/>
                <w:noProof/>
              </w:rPr>
              <w:t>75</w:t>
            </w:r>
            <w:r>
              <w:rPr>
                <w:b/>
                <w:bCs/>
                <w:sz w:val="24"/>
                <w:szCs w:val="24"/>
              </w:rPr>
              <w:fldChar w:fldCharType="end"/>
            </w:r>
          </w:sdtContent>
        </w:sdt>
      </w:sdtContent>
    </w:sdt>
  </w:p>
  <w:p w:rsidR="00381F0E" w:rsidRPr="00223A5B" w:rsidRDefault="00376BB5" w:rsidP="00053DCC">
    <w:pPr>
      <w:pStyle w:val="Stopka"/>
      <w:jc w:val="center"/>
      <w:rPr>
        <w: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7D5DEE">
    <w:pPr>
      <w:pStyle w:val="Stopka"/>
      <w:jc w:val="right"/>
    </w:pPr>
    <w:r>
      <w:rPr>
        <w:i/>
        <w:noProof/>
      </w:rPr>
      <mc:AlternateContent>
        <mc:Choice Requires="wps">
          <w:drawing>
            <wp:anchor distT="4294967294" distB="4294967294" distL="114300" distR="114300" simplePos="0" relativeHeight="251662336" behindDoc="0" locked="0" layoutInCell="1" allowOverlap="1" wp14:anchorId="00C6BD7F" wp14:editId="63605A1F">
              <wp:simplePos x="0" y="0"/>
              <wp:positionH relativeFrom="column">
                <wp:posOffset>-31750</wp:posOffset>
              </wp:positionH>
              <wp:positionV relativeFrom="paragraph">
                <wp:posOffset>69849</wp:posOffset>
              </wp:positionV>
              <wp:extent cx="6149340" cy="0"/>
              <wp:effectExtent l="0" t="0" r="0" b="0"/>
              <wp:wrapNone/>
              <wp:docPr id="1022067011"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" strokecolor="#404040" strokeweight="1.5pt">
              <v:stroke joinstyle="miter"/>
              <o:lock v:ext="edit" shapetype="f"/>
            </v:line>
          </w:pict>
        </mc:Fallback>
      </mc:AlternateContent>
    </w:r>
  </w:p>
  <w:p w:rsidR="00381F0E" w:rsidRDefault="007D5DEE" w:rsidP="00053DCC">
    <w:pPr>
      <w:pStyle w:val="Stopka"/>
      <w:rPr>
        <w:b/>
        <w:i/>
        <w:sz w:val="18"/>
        <w:szCs w:val="18"/>
      </w:rPr>
    </w:pPr>
    <w:r>
      <w:rPr>
        <w:b/>
        <w:i/>
        <w:sz w:val="18"/>
        <w:szCs w:val="18"/>
      </w:rPr>
      <w:t>Postępowanie nr 602500296</w:t>
    </w:r>
    <w:r w:rsidRPr="0004752D">
      <w:t xml:space="preserve"> </w:t>
    </w:r>
    <w:sdt>
      <w:sdtPr>
        <w:id w:val="-292283736"/>
        <w:docPartObj>
          <w:docPartGallery w:val="Page Numbers (Top of Page)"/>
          <w:docPartUnique/>
        </w:docPartObj>
      </w:sdtPr>
      <w:sdtEndPr/>
      <w:sdtContent>
        <w:r>
          <w:t xml:space="preserve">                                                                                                                   </w:t>
        </w:r>
        <w:r w:rsidRPr="008241E9">
          <w:rPr>
            <w:i/>
          </w:rPr>
          <w:t>Strona</w:t>
        </w:r>
        <w:r w:rsidRPr="008241E9">
          <w:t xml:space="preserve"> </w:t>
        </w:r>
        <w:r w:rsidRPr="008241E9">
          <w:rPr>
            <w:b/>
            <w:bCs/>
          </w:rPr>
          <w:fldChar w:fldCharType="begin"/>
        </w:r>
        <w:r w:rsidRPr="008241E9">
          <w:rPr>
            <w:b/>
            <w:bCs/>
          </w:rPr>
          <w:instrText>PAGE</w:instrText>
        </w:r>
        <w:r w:rsidRPr="008241E9">
          <w:rPr>
            <w:b/>
            <w:bCs/>
          </w:rPr>
          <w:fldChar w:fldCharType="separate"/>
        </w:r>
        <w:r w:rsidR="00376BB5">
          <w:rPr>
            <w:b/>
            <w:bCs/>
            <w:noProof/>
          </w:rPr>
          <w:t>56</w:t>
        </w:r>
        <w:r w:rsidRPr="008241E9">
          <w:rPr>
            <w:b/>
            <w:bCs/>
          </w:rPr>
          <w:fldChar w:fldCharType="end"/>
        </w:r>
        <w:r w:rsidRPr="008241E9">
          <w:t xml:space="preserve"> </w:t>
        </w:r>
        <w:r w:rsidRPr="008241E9">
          <w:rPr>
            <w:i/>
          </w:rPr>
          <w:t>z</w:t>
        </w:r>
        <w:r w:rsidRPr="008241E9">
          <w:t xml:space="preserve"> </w:t>
        </w:r>
        <w:r w:rsidRPr="008241E9">
          <w:rPr>
            <w:b/>
            <w:bCs/>
          </w:rPr>
          <w:fldChar w:fldCharType="begin"/>
        </w:r>
        <w:r w:rsidRPr="008241E9">
          <w:rPr>
            <w:b/>
            <w:bCs/>
          </w:rPr>
          <w:instrText>NUMPAGES</w:instrText>
        </w:r>
        <w:r w:rsidRPr="008241E9">
          <w:rPr>
            <w:b/>
            <w:bCs/>
          </w:rPr>
          <w:fldChar w:fldCharType="separate"/>
        </w:r>
        <w:r w:rsidR="00376BB5">
          <w:rPr>
            <w:b/>
            <w:bCs/>
            <w:noProof/>
          </w:rPr>
          <w:t>75</w:t>
        </w:r>
        <w:r w:rsidRPr="008241E9">
          <w:rPr>
            <w:b/>
            <w:bCs/>
          </w:rPr>
          <w:fldChar w:fldCharType="end"/>
        </w:r>
      </w:sdtContent>
    </w:sdt>
  </w:p>
  <w:p w:rsidR="00381F0E" w:rsidRDefault="00376BB5" w:rsidP="00053DCC">
    <w:pPr>
      <w:pStyle w:val="Stopka"/>
    </w:pPr>
  </w:p>
  <w:p w:rsidR="00381F0E" w:rsidRPr="00223A5B" w:rsidRDefault="00376BB5" w:rsidP="00053DCC">
    <w:pPr>
      <w:pStyle w:val="Stopka"/>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6BB5">
      <w:pPr>
        <w:spacing w:after="0" w:line="240" w:lineRule="auto"/>
      </w:pPr>
      <w:r>
        <w:separator/>
      </w:r>
    </w:p>
  </w:footnote>
  <w:footnote w:type="continuationSeparator" w:id="0">
    <w:p w:rsidR="00000000" w:rsidRDefault="00376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Pr="006147A0" w:rsidRDefault="007D5DEE" w:rsidP="00053DCC">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rsidR="00381F0E" w:rsidRDefault="007D5DEE" w:rsidP="00053DCC">
    <w:pPr>
      <w:pStyle w:val="Nagwek"/>
    </w:pPr>
    <w:r>
      <w:rPr>
        <w:i/>
        <w:noProof/>
      </w:rPr>
      <mc:AlternateContent>
        <mc:Choice Requires="wps">
          <w:drawing>
            <wp:anchor distT="4294967294" distB="4294967294" distL="114300" distR="114300" simplePos="0" relativeHeight="251659264" behindDoc="0" locked="0" layoutInCell="1" allowOverlap="1" wp14:anchorId="6BD2F38F" wp14:editId="16D6A2F3">
              <wp:simplePos x="0" y="0"/>
              <wp:positionH relativeFrom="column">
                <wp:posOffset>29210</wp:posOffset>
              </wp:positionH>
              <wp:positionV relativeFrom="paragraph">
                <wp:posOffset>59054</wp:posOffset>
              </wp:positionV>
              <wp:extent cx="6149340" cy="0"/>
              <wp:effectExtent l="0" t="0" r="0" b="0"/>
              <wp:wrapNone/>
              <wp:docPr id="115845434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" strokecolor="#404040" strokeweight="1.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376BB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Pr="006147A0" w:rsidRDefault="007D5DEE" w:rsidP="00053DCC">
    <w:pPr>
      <w:pStyle w:val="Nagwek"/>
      <w:tabs>
        <w:tab w:val="clear" w:pos="4536"/>
        <w:tab w:val="clear" w:pos="9072"/>
        <w:tab w:val="left" w:pos="3456"/>
      </w:tabs>
      <w:jc w:val="center"/>
      <w:rPr>
        <w:i/>
      </w:rPr>
    </w:pPr>
    <w:r w:rsidRPr="006147A0">
      <w:rPr>
        <w:i/>
      </w:rPr>
      <w:t xml:space="preserve">Polska Grupa Górnicza </w:t>
    </w:r>
    <w:r>
      <w:rPr>
        <w:i/>
      </w:rPr>
      <w:t>S.A.</w:t>
    </w:r>
  </w:p>
  <w:p w:rsidR="00381F0E" w:rsidRDefault="007D5DEE" w:rsidP="00053DCC">
    <w:pPr>
      <w:pStyle w:val="Nagwek"/>
    </w:pPr>
    <w:r>
      <w:rPr>
        <w:i/>
        <w:noProof/>
      </w:rPr>
      <mc:AlternateContent>
        <mc:Choice Requires="wps">
          <w:drawing>
            <wp:anchor distT="4294967294" distB="4294967294" distL="114300" distR="114300" simplePos="0" relativeHeight="251661312" behindDoc="0" locked="0" layoutInCell="1" allowOverlap="1" wp14:anchorId="42B53C3D" wp14:editId="3DD4BC83">
              <wp:simplePos x="0" y="0"/>
              <wp:positionH relativeFrom="column">
                <wp:posOffset>-570230</wp:posOffset>
              </wp:positionH>
              <wp:positionV relativeFrom="paragraph">
                <wp:posOffset>59054</wp:posOffset>
              </wp:positionV>
              <wp:extent cx="9995535" cy="0"/>
              <wp:effectExtent l="0" t="0" r="0" b="0"/>
              <wp:wrapNone/>
              <wp:docPr id="1562449081"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9553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9pt,4.65pt" to="742.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" strokecolor="#404040" strokeweight="1.5pt">
              <v:stroke joinstyle="miter"/>
              <o:lock v:ext="edit" shapetype="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376BB5">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Default="00376BB5">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Pr="006147A0" w:rsidRDefault="007D5DEE" w:rsidP="00053DCC">
    <w:pPr>
      <w:pStyle w:val="Nagwek"/>
      <w:tabs>
        <w:tab w:val="clear" w:pos="4536"/>
        <w:tab w:val="clear" w:pos="9072"/>
        <w:tab w:val="left" w:pos="3456"/>
      </w:tabs>
      <w:jc w:val="center"/>
      <w:rPr>
        <w:i/>
      </w:rPr>
    </w:pPr>
    <w:r w:rsidRPr="006147A0">
      <w:rPr>
        <w:i/>
      </w:rPr>
      <w:t xml:space="preserve">Polska Grupa Górnicza </w:t>
    </w:r>
    <w:r>
      <w:rPr>
        <w:i/>
      </w:rPr>
      <w:t>S.A.</w:t>
    </w:r>
  </w:p>
  <w:p w:rsidR="00381F0E" w:rsidRPr="000244F3" w:rsidRDefault="007D5DEE" w:rsidP="00053DCC">
    <w:pPr>
      <w:pStyle w:val="Nagwek"/>
      <w:tabs>
        <w:tab w:val="clear" w:pos="4536"/>
        <w:tab w:val="clear" w:pos="9072"/>
        <w:tab w:val="left" w:pos="9930"/>
      </w:tabs>
      <w:rPr>
        <w:bCs/>
      </w:rPr>
    </w:pPr>
    <w:r w:rsidRPr="00CC4A23">
      <w:rPr>
        <w:bCs/>
        <w:i/>
        <w:noProof/>
      </w:rPr>
      <mc:AlternateContent>
        <mc:Choice Requires="wps">
          <w:drawing>
            <wp:anchor distT="4294967294" distB="4294967294" distL="114300" distR="114300" simplePos="0" relativeHeight="251664384" behindDoc="0" locked="0" layoutInCell="1" allowOverlap="1" wp14:anchorId="6B7D798D" wp14:editId="47AD08B7">
              <wp:simplePos x="0" y="0"/>
              <wp:positionH relativeFrom="column">
                <wp:posOffset>-31750</wp:posOffset>
              </wp:positionH>
              <wp:positionV relativeFrom="paragraph">
                <wp:posOffset>59054</wp:posOffset>
              </wp:positionV>
              <wp:extent cx="627507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" strokecolor="#404040" strokeweight="1.5pt">
              <v:stroke joinstyle="miter"/>
              <o:lock v:ext="edit" shapetype="f"/>
            </v:line>
          </w:pict>
        </mc:Fallback>
      </mc:AlternateContent>
    </w:r>
    <w:r w:rsidRPr="00CC4A23">
      <w:rPr>
        <w:bCs/>
      </w:rPr>
      <w:tab/>
    </w:r>
    <w:r w:rsidRPr="000244F3">
      <w:rPr>
        <w:bC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E" w:rsidRPr="00762E4E" w:rsidRDefault="007D5DEE" w:rsidP="00053DCC">
    <w:pPr>
      <w:pStyle w:val="Nagwek"/>
      <w:jc w:val="center"/>
      <w:rPr>
        <w:i/>
        <w:iCs/>
        <w:sz w:val="18"/>
        <w:szCs w:val="18"/>
      </w:rPr>
    </w:pPr>
    <w:r>
      <w:rPr>
        <w:i/>
        <w:iCs/>
        <w:noProof/>
        <w:sz w:val="18"/>
        <w:szCs w:val="18"/>
      </w:rPr>
      <mc:AlternateContent>
        <mc:Choice Requires="wps">
          <w:drawing>
            <wp:anchor distT="0" distB="0" distL="114300" distR="114300" simplePos="0" relativeHeight="251665408" behindDoc="0" locked="0" layoutInCell="1" allowOverlap="1" wp14:anchorId="608BF24C" wp14:editId="73DB4890">
              <wp:simplePos x="0" y="0"/>
              <wp:positionH relativeFrom="column">
                <wp:posOffset>-21022</wp:posOffset>
              </wp:positionH>
              <wp:positionV relativeFrom="paragraph">
                <wp:posOffset>227314</wp:posOffset>
              </wp:positionV>
              <wp:extent cx="621079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" strokecolor="windowText" strokeweight=".5pt">
              <v:stroke joinstyle="miter"/>
            </v:line>
          </w:pict>
        </mc:Fallback>
      </mc:AlternateContent>
    </w:r>
    <w:r w:rsidRPr="00762E4E">
      <w:rPr>
        <w:i/>
        <w:iCs/>
        <w:sz w:val="18"/>
        <w:szCs w:val="18"/>
      </w:rPr>
      <w:t>Polska Grupa Górnicza S.A.</w:t>
    </w:r>
  </w:p>
  <w:p w:rsidR="00381F0E" w:rsidRPr="0004752D" w:rsidRDefault="00376BB5" w:rsidP="00053D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2">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7">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3">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8">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2"/>
        </w:tabs>
        <w:ind w:left="852"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3">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1">
    <w:nsid w:val="60DA4EEF"/>
    <w:multiLevelType w:val="hybridMultilevel"/>
    <w:tmpl w:val="E4B8F964"/>
    <w:lvl w:ilvl="0" w:tplc="16F656A2">
      <w:start w:val="1"/>
      <w:numFmt w:val="decimal"/>
      <w:lvlText w:val="%1."/>
      <w:lvlJc w:val="left"/>
      <w:pPr>
        <w:ind w:left="92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5">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3">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nsid w:val="79197493"/>
    <w:multiLevelType w:val="hybridMultilevel"/>
    <w:tmpl w:val="D452E59E"/>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5">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25"/>
  </w:num>
  <w:num w:numId="2">
    <w:abstractNumId w:val="93"/>
  </w:num>
  <w:num w:numId="3">
    <w:abstractNumId w:val="83"/>
  </w:num>
  <w:num w:numId="4">
    <w:abstractNumId w:val="88"/>
  </w:num>
  <w:num w:numId="5">
    <w:abstractNumId w:val="7"/>
  </w:num>
  <w:num w:numId="6">
    <w:abstractNumId w:val="21"/>
  </w:num>
  <w:num w:numId="7">
    <w:abstractNumId w:val="45"/>
  </w:num>
  <w:num w:numId="8">
    <w:abstractNumId w:val="29"/>
  </w:num>
  <w:num w:numId="9">
    <w:abstractNumId w:val="91"/>
  </w:num>
  <w:num w:numId="10">
    <w:abstractNumId w:val="73"/>
  </w:num>
  <w:num w:numId="11">
    <w:abstractNumId w:val="105"/>
  </w:num>
  <w:num w:numId="12">
    <w:abstractNumId w:val="74"/>
  </w:num>
  <w:num w:numId="13">
    <w:abstractNumId w:val="66"/>
  </w:num>
  <w:num w:numId="14">
    <w:abstractNumId w:val="58"/>
  </w:num>
  <w:num w:numId="15">
    <w:abstractNumId w:val="35"/>
  </w:num>
  <w:num w:numId="16">
    <w:abstractNumId w:val="32"/>
  </w:num>
  <w:num w:numId="17">
    <w:abstractNumId w:val="54"/>
  </w:num>
  <w:num w:numId="18">
    <w:abstractNumId w:val="99"/>
  </w:num>
  <w:num w:numId="19">
    <w:abstractNumId w:val="12"/>
  </w:num>
  <w:num w:numId="20">
    <w:abstractNumId w:val="79"/>
    <w:lvlOverride w:ilvl="0">
      <w:startOverride w:val="1"/>
    </w:lvlOverride>
  </w:num>
  <w:num w:numId="21">
    <w:abstractNumId w:val="56"/>
    <w:lvlOverride w:ilvl="0">
      <w:startOverride w:val="1"/>
    </w:lvlOverride>
  </w:num>
  <w:num w:numId="22">
    <w:abstractNumId w:val="34"/>
  </w:num>
  <w:num w:numId="23">
    <w:abstractNumId w:val="4"/>
  </w:num>
  <w:num w:numId="24">
    <w:abstractNumId w:val="3"/>
  </w:num>
  <w:num w:numId="25">
    <w:abstractNumId w:val="2"/>
  </w:num>
  <w:num w:numId="26">
    <w:abstractNumId w:val="1"/>
  </w:num>
  <w:num w:numId="27">
    <w:abstractNumId w:val="0"/>
  </w:num>
  <w:num w:numId="28">
    <w:abstractNumId w:val="90"/>
  </w:num>
  <w:num w:numId="29">
    <w:abstractNumId w:val="10"/>
  </w:num>
  <w:num w:numId="30">
    <w:abstractNumId w:val="94"/>
  </w:num>
  <w:num w:numId="31">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num>
  <w:num w:numId="33">
    <w:abstractNumId w:val="28"/>
  </w:num>
  <w:num w:numId="34">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0"/>
  </w:num>
  <w:num w:numId="36">
    <w:abstractNumId w:val="18"/>
  </w:num>
  <w:num w:numId="37">
    <w:abstractNumId w:val="46"/>
  </w:num>
  <w:num w:numId="38">
    <w:abstractNumId w:val="60"/>
  </w:num>
  <w:num w:numId="39">
    <w:abstractNumId w:val="50"/>
  </w:num>
  <w:num w:numId="40">
    <w:abstractNumId w:val="70"/>
  </w:num>
  <w:num w:numId="41">
    <w:abstractNumId w:val="37"/>
  </w:num>
  <w:num w:numId="42">
    <w:abstractNumId w:val="51"/>
  </w:num>
  <w:num w:numId="43">
    <w:abstractNumId w:val="106"/>
  </w:num>
  <w:num w:numId="44">
    <w:abstractNumId w:val="67"/>
  </w:num>
  <w:num w:numId="45">
    <w:abstractNumId w:val="39"/>
  </w:num>
  <w:num w:numId="46">
    <w:abstractNumId w:val="48"/>
  </w:num>
  <w:num w:numId="47">
    <w:abstractNumId w:val="16"/>
  </w:num>
  <w:num w:numId="48">
    <w:abstractNumId w:val="76"/>
  </w:num>
  <w:num w:numId="49">
    <w:abstractNumId w:val="24"/>
  </w:num>
  <w:num w:numId="50">
    <w:abstractNumId w:val="26"/>
  </w:num>
  <w:num w:numId="51">
    <w:abstractNumId w:val="68"/>
  </w:num>
  <w:num w:numId="52">
    <w:abstractNumId w:val="69"/>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86"/>
  </w:num>
  <w:num w:numId="57">
    <w:abstractNumId w:val="14"/>
  </w:num>
  <w:num w:numId="58">
    <w:abstractNumId w:val="55"/>
  </w:num>
  <w:num w:numId="59">
    <w:abstractNumId w:val="102"/>
  </w:num>
  <w:num w:numId="60">
    <w:abstractNumId w:val="47"/>
  </w:num>
  <w:num w:numId="61">
    <w:abstractNumId w:val="49"/>
  </w:num>
  <w:num w:numId="62">
    <w:abstractNumId w:val="77"/>
  </w:num>
  <w:num w:numId="63">
    <w:abstractNumId w:val="59"/>
  </w:num>
  <w:num w:numId="64">
    <w:abstractNumId w:val="104"/>
  </w:num>
  <w:num w:numId="65">
    <w:abstractNumId w:val="5"/>
  </w:num>
  <w:num w:numId="66">
    <w:abstractNumId w:val="85"/>
  </w:num>
  <w:num w:numId="67">
    <w:abstractNumId w:val="95"/>
  </w:num>
  <w:num w:numId="68">
    <w:abstractNumId w:val="71"/>
  </w:num>
  <w:num w:numId="69">
    <w:abstractNumId w:val="23"/>
  </w:num>
  <w:num w:numId="70">
    <w:abstractNumId w:val="11"/>
  </w:num>
  <w:num w:numId="71">
    <w:abstractNumId w:val="13"/>
  </w:num>
  <w:num w:numId="72">
    <w:abstractNumId w:val="33"/>
  </w:num>
  <w:num w:numId="73">
    <w:abstractNumId w:val="52"/>
  </w:num>
  <w:num w:numId="74">
    <w:abstractNumId w:val="42"/>
  </w:num>
  <w:num w:numId="75">
    <w:abstractNumId w:val="6"/>
  </w:num>
  <w:num w:numId="76">
    <w:abstractNumId w:val="65"/>
  </w:num>
  <w:num w:numId="77">
    <w:abstractNumId w:val="40"/>
  </w:num>
  <w:num w:numId="78">
    <w:abstractNumId w:val="103"/>
  </w:num>
  <w:num w:numId="79">
    <w:abstractNumId w:val="81"/>
  </w:num>
  <w:num w:numId="80">
    <w:abstractNumId w:val="43"/>
  </w:num>
  <w:num w:numId="81">
    <w:abstractNumId w:val="17"/>
  </w:num>
  <w:num w:numId="82">
    <w:abstractNumId w:val="92"/>
  </w:num>
  <w:num w:numId="83">
    <w:abstractNumId w:val="78"/>
  </w:num>
  <w:num w:numId="84">
    <w:abstractNumId w:val="31"/>
  </w:num>
  <w:num w:numId="85">
    <w:abstractNumId w:val="63"/>
  </w:num>
  <w:num w:numId="86">
    <w:abstractNumId w:val="101"/>
  </w:num>
  <w:num w:numId="87">
    <w:abstractNumId w:val="62"/>
  </w:num>
  <w:num w:numId="88">
    <w:abstractNumId w:val="72"/>
  </w:num>
  <w:num w:numId="89">
    <w:abstractNumId w:val="30"/>
  </w:num>
  <w:num w:numId="90">
    <w:abstractNumId w:val="64"/>
  </w:num>
  <w:num w:numId="91">
    <w:abstractNumId w:val="38"/>
  </w:num>
  <w:num w:numId="92">
    <w:abstractNumId w:val="44"/>
  </w:num>
  <w:num w:numId="93">
    <w:abstractNumId w:val="36"/>
  </w:num>
  <w:num w:numId="94">
    <w:abstractNumId w:val="84"/>
  </w:num>
  <w:num w:numId="95">
    <w:abstractNumId w:val="15"/>
  </w:num>
  <w:num w:numId="96">
    <w:abstractNumId w:val="61"/>
  </w:num>
  <w:num w:numId="97">
    <w:abstractNumId w:val="107"/>
  </w:num>
  <w:num w:numId="98">
    <w:abstractNumId w:val="97"/>
  </w:num>
  <w:num w:numId="99">
    <w:abstractNumId w:val="27"/>
  </w:num>
  <w:num w:numId="100">
    <w:abstractNumId w:val="98"/>
  </w:num>
  <w:num w:numId="101">
    <w:abstractNumId w:val="57"/>
  </w:num>
  <w:num w:numId="102">
    <w:abstractNumId w:val="89"/>
  </w:num>
  <w:num w:numId="103">
    <w:abstractNumId w:val="75"/>
  </w:num>
  <w:num w:numId="104">
    <w:abstractNumId w:val="87"/>
  </w:num>
  <w:num w:numId="105">
    <w:abstractNumId w:val="20"/>
  </w:num>
  <w:num w:numId="106">
    <w:abstractNumId w:val="80"/>
  </w:num>
  <w:num w:numId="107">
    <w:abstractNumId w:val="9"/>
  </w:num>
  <w:num w:numId="108">
    <w:abstractNumId w:val="53"/>
  </w:num>
  <w:num w:numId="109">
    <w:abstractNumId w:val="2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EE"/>
    <w:rsid w:val="00291E59"/>
    <w:rsid w:val="00376BB5"/>
    <w:rsid w:val="007D5DEE"/>
    <w:rsid w:val="00F6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1D5"/>
  </w:style>
  <w:style w:type="paragraph" w:styleId="Nagwek1">
    <w:name w:val="heading 1"/>
    <w:basedOn w:val="Normalny"/>
    <w:next w:val="Normalny"/>
    <w:link w:val="Nagwek1Znak"/>
    <w:qFormat/>
    <w:rsid w:val="00F661D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F661D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nhideWhenUsed/>
    <w:qFormat/>
    <w:rsid w:val="00F661D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nhideWhenUsed/>
    <w:qFormat/>
    <w:rsid w:val="00F661D5"/>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nhideWhenUsed/>
    <w:qFormat/>
    <w:rsid w:val="00F661D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nhideWhenUsed/>
    <w:qFormat/>
    <w:rsid w:val="00F66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nhideWhenUsed/>
    <w:qFormat/>
    <w:rsid w:val="00F661D5"/>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nhideWhenUsed/>
    <w:qFormat/>
    <w:rsid w:val="00F661D5"/>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nhideWhenUsed/>
    <w:qFormat/>
    <w:rsid w:val="00F661D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61D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rsid w:val="00F661D5"/>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F661D5"/>
    <w:rPr>
      <w:rFonts w:asciiTheme="majorHAnsi" w:eastAsiaTheme="majorEastAsia" w:hAnsiTheme="majorHAnsi" w:cstheme="majorBidi"/>
      <w:b/>
      <w:bCs/>
    </w:rPr>
  </w:style>
  <w:style w:type="character" w:customStyle="1" w:styleId="Nagwek4Znak">
    <w:name w:val="Nagłówek 4 Znak"/>
    <w:basedOn w:val="Domylnaczcionkaakapitu"/>
    <w:link w:val="Nagwek4"/>
    <w:rsid w:val="00F661D5"/>
    <w:rPr>
      <w:rFonts w:asciiTheme="majorHAnsi" w:eastAsiaTheme="majorEastAsia" w:hAnsiTheme="majorHAnsi" w:cstheme="majorBidi"/>
      <w:b/>
      <w:bCs/>
      <w:i/>
      <w:iCs/>
    </w:rPr>
  </w:style>
  <w:style w:type="character" w:customStyle="1" w:styleId="Nagwek5Znak">
    <w:name w:val="Nagłówek 5 Znak"/>
    <w:basedOn w:val="Domylnaczcionkaakapitu"/>
    <w:link w:val="Nagwek5"/>
    <w:rsid w:val="00F661D5"/>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rsid w:val="00F661D5"/>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rsid w:val="00F661D5"/>
    <w:rPr>
      <w:rFonts w:asciiTheme="majorHAnsi" w:eastAsiaTheme="majorEastAsia" w:hAnsiTheme="majorHAnsi" w:cstheme="majorBidi"/>
      <w:i/>
      <w:iCs/>
    </w:rPr>
  </w:style>
  <w:style w:type="character" w:customStyle="1" w:styleId="Nagwek8Znak">
    <w:name w:val="Nagłówek 8 Znak"/>
    <w:basedOn w:val="Domylnaczcionkaakapitu"/>
    <w:link w:val="Nagwek8"/>
    <w:rsid w:val="00F661D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rsid w:val="00F661D5"/>
    <w:rPr>
      <w:rFonts w:asciiTheme="majorHAnsi" w:eastAsiaTheme="majorEastAsia" w:hAnsiTheme="majorHAnsi" w:cstheme="majorBidi"/>
      <w:i/>
      <w:iCs/>
      <w:spacing w:val="5"/>
      <w:sz w:val="20"/>
      <w:szCs w:val="20"/>
    </w:rPr>
  </w:style>
  <w:style w:type="paragraph" w:styleId="Tytu">
    <w:name w:val="Title"/>
    <w:basedOn w:val="Normalny"/>
    <w:next w:val="Normalny"/>
    <w:link w:val="TytuZnak"/>
    <w:qFormat/>
    <w:rsid w:val="00F661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rsid w:val="00F661D5"/>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661D5"/>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661D5"/>
    <w:rPr>
      <w:rFonts w:asciiTheme="majorHAnsi" w:eastAsiaTheme="majorEastAsia" w:hAnsiTheme="majorHAnsi" w:cstheme="majorBidi"/>
      <w:i/>
      <w:iCs/>
      <w:spacing w:val="13"/>
      <w:sz w:val="24"/>
      <w:szCs w:val="24"/>
    </w:rPr>
  </w:style>
  <w:style w:type="character" w:styleId="Pogrubienie">
    <w:name w:val="Strong"/>
    <w:aliases w:val="Podpunkt"/>
    <w:uiPriority w:val="22"/>
    <w:qFormat/>
    <w:rsid w:val="00F661D5"/>
    <w:rPr>
      <w:b/>
      <w:bCs/>
    </w:rPr>
  </w:style>
  <w:style w:type="character" w:styleId="Uwydatnienie">
    <w:name w:val="Emphasis"/>
    <w:uiPriority w:val="20"/>
    <w:qFormat/>
    <w:rsid w:val="00F661D5"/>
    <w:rPr>
      <w:b/>
      <w:bCs/>
      <w:i/>
      <w:iCs/>
      <w:spacing w:val="10"/>
      <w:bdr w:val="none" w:sz="0" w:space="0" w:color="auto"/>
      <w:shd w:val="clear" w:color="auto" w:fill="auto"/>
    </w:rPr>
  </w:style>
  <w:style w:type="paragraph" w:styleId="Bezodstpw">
    <w:name w:val="No Spacing"/>
    <w:basedOn w:val="Normalny"/>
    <w:uiPriority w:val="1"/>
    <w:qFormat/>
    <w:rsid w:val="00F661D5"/>
    <w:pPr>
      <w:spacing w:after="0" w:line="240" w:lineRule="auto"/>
    </w:pPr>
  </w:style>
  <w:style w:type="paragraph" w:styleId="Akapitzlist">
    <w:name w:val="List Paragraph"/>
    <w:aliases w:val="Paragraf,List Paragraph2,List Paragraph,zwykły tekst,List Paragraph1,BulletC,normalny tekst,Obiekt,Punkt rzymski,Normal,Podsis rysunku,Akapit z listą1,Akapit z listą2,Tabela,Bullet List,FooterText,numbered,Paragraphe de liste1,lp1,L1"/>
    <w:basedOn w:val="Normalny"/>
    <w:link w:val="AkapitzlistZnak"/>
    <w:uiPriority w:val="34"/>
    <w:qFormat/>
    <w:rsid w:val="00F661D5"/>
    <w:pPr>
      <w:ind w:left="720"/>
      <w:contextualSpacing/>
    </w:pPr>
  </w:style>
  <w:style w:type="character" w:customStyle="1" w:styleId="AkapitzlistZnak">
    <w:name w:val="Akapit z listą Znak"/>
    <w:aliases w:val="Paragraf Znak,List Paragraph2 Znak,List Paragraph Znak,zwykły tekst Znak,List Paragraph1 Znak,BulletC Znak,normalny tekst Znak,Obiekt Znak,Punkt rzymski Znak,Normal Znak,Podsis rysunku Znak,Akapit z listą1 Znak,Akapit z listą2 Znak"/>
    <w:link w:val="Akapitzlist"/>
    <w:uiPriority w:val="34"/>
    <w:qFormat/>
    <w:locked/>
    <w:rsid w:val="00F661D5"/>
  </w:style>
  <w:style w:type="paragraph" w:styleId="Cytat">
    <w:name w:val="Quote"/>
    <w:basedOn w:val="Normalny"/>
    <w:next w:val="Normalny"/>
    <w:link w:val="CytatZnak"/>
    <w:uiPriority w:val="29"/>
    <w:qFormat/>
    <w:rsid w:val="00F661D5"/>
    <w:pPr>
      <w:spacing w:before="200" w:after="0"/>
      <w:ind w:left="360" w:right="360"/>
    </w:pPr>
    <w:rPr>
      <w:i/>
      <w:iCs/>
    </w:rPr>
  </w:style>
  <w:style w:type="character" w:customStyle="1" w:styleId="CytatZnak">
    <w:name w:val="Cytat Znak"/>
    <w:basedOn w:val="Domylnaczcionkaakapitu"/>
    <w:link w:val="Cytat"/>
    <w:uiPriority w:val="29"/>
    <w:rsid w:val="00F661D5"/>
    <w:rPr>
      <w:i/>
      <w:iCs/>
    </w:rPr>
  </w:style>
  <w:style w:type="paragraph" w:styleId="Cytatintensywny">
    <w:name w:val="Intense Quote"/>
    <w:basedOn w:val="Normalny"/>
    <w:next w:val="Normalny"/>
    <w:link w:val="CytatintensywnyZnak"/>
    <w:uiPriority w:val="30"/>
    <w:qFormat/>
    <w:rsid w:val="00F661D5"/>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661D5"/>
    <w:rPr>
      <w:b/>
      <w:bCs/>
      <w:i/>
      <w:iCs/>
    </w:rPr>
  </w:style>
  <w:style w:type="character" w:styleId="Wyrnieniedelikatne">
    <w:name w:val="Subtle Emphasis"/>
    <w:uiPriority w:val="19"/>
    <w:qFormat/>
    <w:rsid w:val="00F661D5"/>
    <w:rPr>
      <w:i/>
      <w:iCs/>
    </w:rPr>
  </w:style>
  <w:style w:type="character" w:styleId="Wyrnienieintensywne">
    <w:name w:val="Intense Emphasis"/>
    <w:uiPriority w:val="21"/>
    <w:qFormat/>
    <w:rsid w:val="00F661D5"/>
    <w:rPr>
      <w:b/>
      <w:bCs/>
    </w:rPr>
  </w:style>
  <w:style w:type="character" w:styleId="Odwoaniedelikatne">
    <w:name w:val="Subtle Reference"/>
    <w:uiPriority w:val="31"/>
    <w:qFormat/>
    <w:rsid w:val="00F661D5"/>
    <w:rPr>
      <w:smallCaps/>
    </w:rPr>
  </w:style>
  <w:style w:type="character" w:styleId="Odwoanieintensywne">
    <w:name w:val="Intense Reference"/>
    <w:uiPriority w:val="32"/>
    <w:qFormat/>
    <w:rsid w:val="00F661D5"/>
    <w:rPr>
      <w:smallCaps/>
      <w:spacing w:val="5"/>
      <w:u w:val="single"/>
    </w:rPr>
  </w:style>
  <w:style w:type="character" w:styleId="Tytuksiki">
    <w:name w:val="Book Title"/>
    <w:uiPriority w:val="33"/>
    <w:qFormat/>
    <w:rsid w:val="00F661D5"/>
    <w:rPr>
      <w:i/>
      <w:iCs/>
      <w:smallCaps/>
      <w:spacing w:val="5"/>
    </w:rPr>
  </w:style>
  <w:style w:type="paragraph" w:styleId="Nagwekspisutreci">
    <w:name w:val="TOC Heading"/>
    <w:basedOn w:val="Nagwek1"/>
    <w:next w:val="Normalny"/>
    <w:uiPriority w:val="39"/>
    <w:unhideWhenUsed/>
    <w:qFormat/>
    <w:rsid w:val="00F661D5"/>
    <w:pPr>
      <w:outlineLvl w:val="9"/>
    </w:pPr>
    <w:rPr>
      <w:lang w:bidi="en-US"/>
    </w:rPr>
  </w:style>
  <w:style w:type="paragraph" w:styleId="Spistreci1">
    <w:name w:val="toc 1"/>
    <w:basedOn w:val="Normalny"/>
    <w:next w:val="Normalny"/>
    <w:autoRedefine/>
    <w:uiPriority w:val="39"/>
    <w:unhideWhenUsed/>
    <w:qFormat/>
    <w:rsid w:val="007D5DEE"/>
    <w:pPr>
      <w:spacing w:after="100"/>
    </w:pPr>
  </w:style>
  <w:style w:type="numbering" w:customStyle="1" w:styleId="Bezlisty1">
    <w:name w:val="Bez listy1"/>
    <w:next w:val="Bezlisty"/>
    <w:uiPriority w:val="99"/>
    <w:semiHidden/>
    <w:unhideWhenUsed/>
    <w:rsid w:val="007D5DEE"/>
  </w:style>
  <w:style w:type="paragraph" w:styleId="Tekstpodstawowywcity">
    <w:name w:val="Body Text Indent"/>
    <w:basedOn w:val="Normalny"/>
    <w:link w:val="TekstpodstawowywcityZnak"/>
    <w:uiPriority w:val="99"/>
    <w:rsid w:val="007D5DEE"/>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7D5DEE"/>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D5DE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7D5DEE"/>
    <w:rPr>
      <w:rFonts w:ascii="Times New Roman" w:eastAsia="Times New Roman" w:hAnsi="Times New Roman" w:cs="Times New Roman"/>
      <w:b/>
      <w:bCs/>
      <w:sz w:val="24"/>
      <w:szCs w:val="24"/>
      <w:lang w:eastAsia="pl-PL"/>
    </w:rPr>
  </w:style>
  <w:style w:type="character" w:styleId="Hipercze">
    <w:name w:val="Hyperlink"/>
    <w:uiPriority w:val="99"/>
    <w:rsid w:val="007D5DEE"/>
    <w:rPr>
      <w:rFonts w:cs="Times New Roman"/>
      <w:color w:val="0000FF"/>
      <w:u w:val="single"/>
    </w:rPr>
  </w:style>
  <w:style w:type="paragraph" w:customStyle="1" w:styleId="Default">
    <w:name w:val="Default"/>
    <w:uiPriority w:val="99"/>
    <w:rsid w:val="007D5D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7D5DE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7D5D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7D5D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D5DEE"/>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7D5DEE"/>
    <w:rPr>
      <w:rFonts w:cs="Times New Roman"/>
    </w:rPr>
  </w:style>
  <w:style w:type="paragraph" w:styleId="Tekstkomentarza">
    <w:name w:val="annotation text"/>
    <w:basedOn w:val="Normalny"/>
    <w:link w:val="TekstkomentarzaZnak"/>
    <w:uiPriority w:val="99"/>
    <w:rsid w:val="007D5D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D5DEE"/>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7D5DEE"/>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7D5DE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7D5DE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D5DEE"/>
    <w:rPr>
      <w:sz w:val="16"/>
      <w:szCs w:val="16"/>
    </w:rPr>
  </w:style>
  <w:style w:type="paragraph" w:styleId="Tematkomentarza">
    <w:name w:val="annotation subject"/>
    <w:basedOn w:val="Tekstkomentarza"/>
    <w:next w:val="Tekstkomentarza"/>
    <w:link w:val="TematkomentarzaZnak"/>
    <w:uiPriority w:val="99"/>
    <w:semiHidden/>
    <w:unhideWhenUsed/>
    <w:rsid w:val="007D5DEE"/>
    <w:rPr>
      <w:b/>
      <w:bCs/>
    </w:rPr>
  </w:style>
  <w:style w:type="character" w:customStyle="1" w:styleId="TematkomentarzaZnak">
    <w:name w:val="Temat komentarza Znak"/>
    <w:basedOn w:val="TekstkomentarzaZnak"/>
    <w:link w:val="Tematkomentarza"/>
    <w:uiPriority w:val="99"/>
    <w:semiHidden/>
    <w:rsid w:val="007D5DEE"/>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D5D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D5DE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D5D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7D5DEE"/>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D5DEE"/>
    <w:rPr>
      <w:color w:val="605E5C"/>
      <w:shd w:val="clear" w:color="auto" w:fill="E1DFDD"/>
    </w:rPr>
  </w:style>
  <w:style w:type="paragraph" w:styleId="Tekstprzypisukocowego">
    <w:name w:val="endnote text"/>
    <w:basedOn w:val="Normalny"/>
    <w:link w:val="TekstprzypisukocowegoZnak"/>
    <w:uiPriority w:val="99"/>
    <w:semiHidden/>
    <w:unhideWhenUsed/>
    <w:rsid w:val="007D5D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5D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5DEE"/>
    <w:rPr>
      <w:vertAlign w:val="superscript"/>
    </w:rPr>
  </w:style>
  <w:style w:type="paragraph" w:styleId="Spistreci2">
    <w:name w:val="toc 2"/>
    <w:basedOn w:val="Normalny"/>
    <w:next w:val="Normalny"/>
    <w:autoRedefine/>
    <w:uiPriority w:val="39"/>
    <w:unhideWhenUsed/>
    <w:qFormat/>
    <w:rsid w:val="007D5DEE"/>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7D5DEE"/>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D5DEE"/>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7D5DEE"/>
    <w:rPr>
      <w:rFonts w:ascii="Times New Roman" w:eastAsia="Times New Roman" w:hAnsi="Times New Roman" w:cs="Times New Roman"/>
      <w:sz w:val="24"/>
      <w:szCs w:val="24"/>
      <w:lang w:eastAsia="pl-PL"/>
    </w:rPr>
  </w:style>
  <w:style w:type="character" w:customStyle="1" w:styleId="ListParagraphChar">
    <w:name w:val="List Paragraph Char"/>
    <w:uiPriority w:val="99"/>
    <w:locked/>
    <w:rsid w:val="007D5DEE"/>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7D5DE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D5DEE"/>
    <w:rPr>
      <w:rFonts w:cs="Times New Roman"/>
      <w:sz w:val="24"/>
      <w:szCs w:val="24"/>
      <w:lang w:val="pl-PL" w:eastAsia="pl-PL"/>
    </w:rPr>
  </w:style>
  <w:style w:type="paragraph" w:customStyle="1" w:styleId="Tekstpodstawowywcity1">
    <w:name w:val="Tekst podstawowy wcięty1"/>
    <w:basedOn w:val="Normalny"/>
    <w:link w:val="BodyTextIndentChar"/>
    <w:rsid w:val="007D5DEE"/>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7D5DEE"/>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7D5DEE"/>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7D5DEE"/>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D5DEE"/>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7D5DEE"/>
    <w:rPr>
      <w:rFonts w:ascii="Times New Roman" w:eastAsia="Times New Roman" w:hAnsi="Times New Roman" w:cs="Times New Roman"/>
      <w:lang w:eastAsia="pl-PL"/>
    </w:rPr>
  </w:style>
  <w:style w:type="paragraph" w:styleId="Tekstblokowy">
    <w:name w:val="Block Text"/>
    <w:basedOn w:val="Normalny"/>
    <w:rsid w:val="007D5DEE"/>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7D5DEE"/>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7D5DEE"/>
    <w:rPr>
      <w:rFonts w:cs="Times New Roman"/>
    </w:rPr>
  </w:style>
  <w:style w:type="paragraph" w:styleId="Tekstprzypisudolnego">
    <w:name w:val="footnote text"/>
    <w:basedOn w:val="Normalny"/>
    <w:link w:val="TekstprzypisudolnegoZnak"/>
    <w:uiPriority w:val="99"/>
    <w:semiHidden/>
    <w:rsid w:val="007D5D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D5DE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D5DEE"/>
    <w:rPr>
      <w:rFonts w:cs="Times New Roman"/>
      <w:vertAlign w:val="superscript"/>
    </w:rPr>
  </w:style>
  <w:style w:type="paragraph" w:customStyle="1" w:styleId="FR1">
    <w:name w:val="FR1"/>
    <w:rsid w:val="007D5DEE"/>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7D5DEE"/>
    <w:rPr>
      <w:rFonts w:cs="Times New Roman"/>
      <w:color w:val="800080"/>
      <w:u w:val="single"/>
    </w:rPr>
  </w:style>
  <w:style w:type="character" w:customStyle="1" w:styleId="dane1">
    <w:name w:val="dane1"/>
    <w:rsid w:val="007D5DEE"/>
    <w:rPr>
      <w:rFonts w:cs="Times New Roman"/>
      <w:color w:val="0000CD"/>
    </w:rPr>
  </w:style>
  <w:style w:type="paragraph" w:customStyle="1" w:styleId="Tekstumowy">
    <w:name w:val="Tekst umowy"/>
    <w:basedOn w:val="Tekstpodstawowy3"/>
    <w:autoRedefine/>
    <w:uiPriority w:val="99"/>
    <w:rsid w:val="007D5DEE"/>
    <w:pPr>
      <w:numPr>
        <w:numId w:val="19"/>
      </w:numPr>
      <w:tabs>
        <w:tab w:val="clear" w:pos="819"/>
      </w:tabs>
      <w:ind w:left="0" w:firstLine="0"/>
    </w:pPr>
  </w:style>
  <w:style w:type="paragraph" w:customStyle="1" w:styleId="Domylnie">
    <w:name w:val="Domyślnie"/>
    <w:rsid w:val="007D5DEE"/>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table" w:styleId="Tabela-Siatka">
    <w:name w:val="Table Grid"/>
    <w:basedOn w:val="Standardowy"/>
    <w:uiPriority w:val="59"/>
    <w:rsid w:val="007D5DE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7D5DE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7D5DEE"/>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7D5DEE"/>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7D5DEE"/>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7D5DEE"/>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7D5DE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7D5DEE"/>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7D5DEE"/>
    <w:rPr>
      <w:rFonts w:ascii="Univers Condensed" w:hAnsi="Univers Condensed" w:cs="Times New Roman"/>
      <w:sz w:val="24"/>
      <w:lang w:val="pl-PL" w:eastAsia="pl-PL" w:bidi="ar-SA"/>
    </w:rPr>
  </w:style>
  <w:style w:type="paragraph" w:customStyle="1" w:styleId="Zawartotabeli">
    <w:name w:val="Zawartość tabeli"/>
    <w:basedOn w:val="Normalny"/>
    <w:rsid w:val="007D5DE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7D5DEE"/>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D5DEE"/>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7D5DEE"/>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D5DE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7D5DEE"/>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D5DEE"/>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D5DE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5DEE"/>
    <w:rPr>
      <w:rFonts w:ascii="Times New Roman" w:eastAsia="Times New Roman" w:hAnsi="Times New Roman" w:cs="Times New Roman"/>
      <w:b/>
      <w:sz w:val="24"/>
      <w:lang w:eastAsia="en-GB"/>
    </w:rPr>
  </w:style>
  <w:style w:type="character" w:customStyle="1" w:styleId="DeltaViewInsertion">
    <w:name w:val="DeltaView Insertion"/>
    <w:rsid w:val="007D5DEE"/>
    <w:rPr>
      <w:b/>
      <w:i/>
      <w:spacing w:val="0"/>
    </w:rPr>
  </w:style>
  <w:style w:type="paragraph" w:customStyle="1" w:styleId="Text1">
    <w:name w:val="Text 1"/>
    <w:basedOn w:val="Normalny"/>
    <w:rsid w:val="007D5DE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D5DE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D5DEE"/>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D5DEE"/>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D5DEE"/>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D5DEE"/>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D5DEE"/>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D5DEE"/>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D5DE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D5DE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D5DEE"/>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7D5DEE"/>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99"/>
    <w:qFormat/>
    <w:rsid w:val="007D5DEE"/>
    <w:rPr>
      <w:rFonts w:cs="Arial"/>
      <w:color w:val="404040"/>
      <w:sz w:val="18"/>
      <w:szCs w:val="20"/>
      <w:lang w:val="en-GB"/>
    </w:rPr>
  </w:style>
  <w:style w:type="paragraph" w:styleId="Lista">
    <w:name w:val="List"/>
    <w:basedOn w:val="Normalny"/>
    <w:uiPriority w:val="99"/>
    <w:unhideWhenUsed/>
    <w:rsid w:val="007D5DE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D5DE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7D5DEE"/>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7D5DEE"/>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7D5DEE"/>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7D5DEE"/>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7D5DEE"/>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7D5DEE"/>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7D5DEE"/>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7D5DEE"/>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7D5DEE"/>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7D5DEE"/>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7D5DEE"/>
    <w:pPr>
      <w:ind w:firstLine="210"/>
    </w:pPr>
  </w:style>
  <w:style w:type="character" w:customStyle="1" w:styleId="TekstpodstawowyzwciciemZnak">
    <w:name w:val="Tekst podstawowy z wcięciem Znak"/>
    <w:basedOn w:val="TekstpodstawowyZnak"/>
    <w:link w:val="Tekstpodstawowyzwciciem"/>
    <w:uiPriority w:val="99"/>
    <w:rsid w:val="007D5DE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D5DEE"/>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D5DEE"/>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7D5DEE"/>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7D5D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7D5DE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D5DEE"/>
    <w:rPr>
      <w:rFonts w:ascii="Calibri" w:hAnsi="Calibri" w:cs="Calibri"/>
      <w:color w:val="000000"/>
      <w:sz w:val="18"/>
      <w:szCs w:val="18"/>
    </w:rPr>
  </w:style>
  <w:style w:type="table" w:customStyle="1" w:styleId="Tabela-Siatka2">
    <w:name w:val="Tabela - Siatka2"/>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D5DE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7D5DEE"/>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7D5DE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7D5DEE"/>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qFormat/>
    <w:rsid w:val="007D5DEE"/>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7D5DEE"/>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7D5DEE"/>
    <w:pPr>
      <w:spacing w:after="0" w:line="240" w:lineRule="auto"/>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7D5DEE"/>
    <w:pPr>
      <w:numPr>
        <w:numId w:val="31"/>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7D5DEE"/>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7D5DEE"/>
    <w:pPr>
      <w:spacing w:after="100" w:line="240" w:lineRule="auto"/>
      <w:ind w:left="800"/>
    </w:pPr>
    <w:rPr>
      <w:rFonts w:ascii="Times New Roman" w:eastAsia="Times New Roman" w:hAnsi="Times New Roman" w:cs="Times New Roman"/>
      <w:sz w:val="20"/>
      <w:szCs w:val="20"/>
      <w:lang w:eastAsia="pl-PL"/>
    </w:rPr>
  </w:style>
  <w:style w:type="paragraph" w:customStyle="1" w:styleId="Ustp">
    <w:name w:val="Ustęp"/>
    <w:basedOn w:val="Tekstpodstawowy2"/>
    <w:link w:val="UstpZnak"/>
    <w:qFormat/>
    <w:rsid w:val="007D5DEE"/>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7D5DEE"/>
    <w:pPr>
      <w:keepLines/>
      <w:spacing w:after="0" w:line="288" w:lineRule="auto"/>
      <w:ind w:left="0"/>
      <w:jc w:val="both"/>
    </w:pPr>
    <w:rPr>
      <w:rFonts w:ascii="Times New Roman" w:eastAsia="Times New Roman" w:hAnsi="Times New Roman" w:cs="Times New Roman"/>
      <w:sz w:val="24"/>
      <w:szCs w:val="24"/>
      <w:lang w:eastAsia="pl-PL"/>
    </w:rPr>
  </w:style>
  <w:style w:type="character" w:customStyle="1" w:styleId="UstpZnak">
    <w:name w:val="Ustęp Znak"/>
    <w:basedOn w:val="Tekstpodstawowy2Znak"/>
    <w:link w:val="Ustp"/>
    <w:rsid w:val="007D5DEE"/>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7D5DEE"/>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7D5DEE"/>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7D5DEE"/>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7D5DEE"/>
    <w:rPr>
      <w:rFonts w:ascii="Arial" w:hAnsi="Arial" w:cs="Arial"/>
      <w:sz w:val="20"/>
      <w:szCs w:val="20"/>
    </w:rPr>
  </w:style>
  <w:style w:type="table" w:customStyle="1" w:styleId="Zwykatabela31">
    <w:name w:val="Zwykła tabela 31"/>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7D5DEE"/>
    <w:rPr>
      <w:color w:val="808080"/>
    </w:rPr>
  </w:style>
  <w:style w:type="paragraph" w:styleId="Mapadokumentu">
    <w:name w:val="Document Map"/>
    <w:basedOn w:val="Normalny"/>
    <w:link w:val="MapadokumentuZnak"/>
    <w:uiPriority w:val="99"/>
    <w:semiHidden/>
    <w:unhideWhenUsed/>
    <w:rsid w:val="007D5DEE"/>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7D5DEE"/>
    <w:rPr>
      <w:rFonts w:ascii="Tahoma" w:eastAsia="Times New Roman" w:hAnsi="Tahoma" w:cs="Tahoma"/>
      <w:sz w:val="16"/>
      <w:szCs w:val="16"/>
      <w:lang w:eastAsia="pl-PL"/>
    </w:rPr>
  </w:style>
  <w:style w:type="paragraph" w:styleId="Zwykytekst">
    <w:name w:val="Plain Text"/>
    <w:basedOn w:val="Normalny"/>
    <w:link w:val="ZwykytekstZnak1"/>
    <w:uiPriority w:val="99"/>
    <w:semiHidden/>
    <w:unhideWhenUsed/>
    <w:rsid w:val="007D5DEE"/>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7D5DEE"/>
    <w:rPr>
      <w:rFonts w:ascii="Consolas" w:hAnsi="Consolas"/>
      <w:sz w:val="21"/>
      <w:szCs w:val="21"/>
    </w:rPr>
  </w:style>
  <w:style w:type="numbering" w:customStyle="1" w:styleId="Bezlisty2">
    <w:name w:val="Bez listy2"/>
    <w:next w:val="Bezlisty"/>
    <w:uiPriority w:val="99"/>
    <w:semiHidden/>
    <w:unhideWhenUsed/>
    <w:rsid w:val="007D5DEE"/>
  </w:style>
  <w:style w:type="table" w:customStyle="1" w:styleId="Tabela-Siatka4">
    <w:name w:val="Tabela - Siatka4"/>
    <w:basedOn w:val="Standardowy"/>
    <w:next w:val="Tabela-Siatka"/>
    <w:uiPriority w:val="59"/>
    <w:rsid w:val="007D5DE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1">
    <w:name w:val="Zwykła tabela 3111"/>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1D5"/>
  </w:style>
  <w:style w:type="paragraph" w:styleId="Nagwek1">
    <w:name w:val="heading 1"/>
    <w:basedOn w:val="Normalny"/>
    <w:next w:val="Normalny"/>
    <w:link w:val="Nagwek1Znak"/>
    <w:qFormat/>
    <w:rsid w:val="00F661D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F661D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nhideWhenUsed/>
    <w:qFormat/>
    <w:rsid w:val="00F661D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nhideWhenUsed/>
    <w:qFormat/>
    <w:rsid w:val="00F661D5"/>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nhideWhenUsed/>
    <w:qFormat/>
    <w:rsid w:val="00F661D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nhideWhenUsed/>
    <w:qFormat/>
    <w:rsid w:val="00F66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nhideWhenUsed/>
    <w:qFormat/>
    <w:rsid w:val="00F661D5"/>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nhideWhenUsed/>
    <w:qFormat/>
    <w:rsid w:val="00F661D5"/>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nhideWhenUsed/>
    <w:qFormat/>
    <w:rsid w:val="00F661D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61D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rsid w:val="00F661D5"/>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F661D5"/>
    <w:rPr>
      <w:rFonts w:asciiTheme="majorHAnsi" w:eastAsiaTheme="majorEastAsia" w:hAnsiTheme="majorHAnsi" w:cstheme="majorBidi"/>
      <w:b/>
      <w:bCs/>
    </w:rPr>
  </w:style>
  <w:style w:type="character" w:customStyle="1" w:styleId="Nagwek4Znak">
    <w:name w:val="Nagłówek 4 Znak"/>
    <w:basedOn w:val="Domylnaczcionkaakapitu"/>
    <w:link w:val="Nagwek4"/>
    <w:rsid w:val="00F661D5"/>
    <w:rPr>
      <w:rFonts w:asciiTheme="majorHAnsi" w:eastAsiaTheme="majorEastAsia" w:hAnsiTheme="majorHAnsi" w:cstheme="majorBidi"/>
      <w:b/>
      <w:bCs/>
      <w:i/>
      <w:iCs/>
    </w:rPr>
  </w:style>
  <w:style w:type="character" w:customStyle="1" w:styleId="Nagwek5Znak">
    <w:name w:val="Nagłówek 5 Znak"/>
    <w:basedOn w:val="Domylnaczcionkaakapitu"/>
    <w:link w:val="Nagwek5"/>
    <w:rsid w:val="00F661D5"/>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rsid w:val="00F661D5"/>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rsid w:val="00F661D5"/>
    <w:rPr>
      <w:rFonts w:asciiTheme="majorHAnsi" w:eastAsiaTheme="majorEastAsia" w:hAnsiTheme="majorHAnsi" w:cstheme="majorBidi"/>
      <w:i/>
      <w:iCs/>
    </w:rPr>
  </w:style>
  <w:style w:type="character" w:customStyle="1" w:styleId="Nagwek8Znak">
    <w:name w:val="Nagłówek 8 Znak"/>
    <w:basedOn w:val="Domylnaczcionkaakapitu"/>
    <w:link w:val="Nagwek8"/>
    <w:rsid w:val="00F661D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rsid w:val="00F661D5"/>
    <w:rPr>
      <w:rFonts w:asciiTheme="majorHAnsi" w:eastAsiaTheme="majorEastAsia" w:hAnsiTheme="majorHAnsi" w:cstheme="majorBidi"/>
      <w:i/>
      <w:iCs/>
      <w:spacing w:val="5"/>
      <w:sz w:val="20"/>
      <w:szCs w:val="20"/>
    </w:rPr>
  </w:style>
  <w:style w:type="paragraph" w:styleId="Tytu">
    <w:name w:val="Title"/>
    <w:basedOn w:val="Normalny"/>
    <w:next w:val="Normalny"/>
    <w:link w:val="TytuZnak"/>
    <w:qFormat/>
    <w:rsid w:val="00F661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rsid w:val="00F661D5"/>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661D5"/>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661D5"/>
    <w:rPr>
      <w:rFonts w:asciiTheme="majorHAnsi" w:eastAsiaTheme="majorEastAsia" w:hAnsiTheme="majorHAnsi" w:cstheme="majorBidi"/>
      <w:i/>
      <w:iCs/>
      <w:spacing w:val="13"/>
      <w:sz w:val="24"/>
      <w:szCs w:val="24"/>
    </w:rPr>
  </w:style>
  <w:style w:type="character" w:styleId="Pogrubienie">
    <w:name w:val="Strong"/>
    <w:aliases w:val="Podpunkt"/>
    <w:uiPriority w:val="22"/>
    <w:qFormat/>
    <w:rsid w:val="00F661D5"/>
    <w:rPr>
      <w:b/>
      <w:bCs/>
    </w:rPr>
  </w:style>
  <w:style w:type="character" w:styleId="Uwydatnienie">
    <w:name w:val="Emphasis"/>
    <w:uiPriority w:val="20"/>
    <w:qFormat/>
    <w:rsid w:val="00F661D5"/>
    <w:rPr>
      <w:b/>
      <w:bCs/>
      <w:i/>
      <w:iCs/>
      <w:spacing w:val="10"/>
      <w:bdr w:val="none" w:sz="0" w:space="0" w:color="auto"/>
      <w:shd w:val="clear" w:color="auto" w:fill="auto"/>
    </w:rPr>
  </w:style>
  <w:style w:type="paragraph" w:styleId="Bezodstpw">
    <w:name w:val="No Spacing"/>
    <w:basedOn w:val="Normalny"/>
    <w:uiPriority w:val="1"/>
    <w:qFormat/>
    <w:rsid w:val="00F661D5"/>
    <w:pPr>
      <w:spacing w:after="0" w:line="240" w:lineRule="auto"/>
    </w:pPr>
  </w:style>
  <w:style w:type="paragraph" w:styleId="Akapitzlist">
    <w:name w:val="List Paragraph"/>
    <w:aliases w:val="Paragraf,List Paragraph2,List Paragraph,zwykły tekst,List Paragraph1,BulletC,normalny tekst,Obiekt,Punkt rzymski,Normal,Podsis rysunku,Akapit z listą1,Akapit z listą2,Tabela,Bullet List,FooterText,numbered,Paragraphe de liste1,lp1,L1"/>
    <w:basedOn w:val="Normalny"/>
    <w:link w:val="AkapitzlistZnak"/>
    <w:uiPriority w:val="34"/>
    <w:qFormat/>
    <w:rsid w:val="00F661D5"/>
    <w:pPr>
      <w:ind w:left="720"/>
      <w:contextualSpacing/>
    </w:pPr>
  </w:style>
  <w:style w:type="character" w:customStyle="1" w:styleId="AkapitzlistZnak">
    <w:name w:val="Akapit z listą Znak"/>
    <w:aliases w:val="Paragraf Znak,List Paragraph2 Znak,List Paragraph Znak,zwykły tekst Znak,List Paragraph1 Znak,BulletC Znak,normalny tekst Znak,Obiekt Znak,Punkt rzymski Znak,Normal Znak,Podsis rysunku Znak,Akapit z listą1 Znak,Akapit z listą2 Znak"/>
    <w:link w:val="Akapitzlist"/>
    <w:uiPriority w:val="34"/>
    <w:qFormat/>
    <w:locked/>
    <w:rsid w:val="00F661D5"/>
  </w:style>
  <w:style w:type="paragraph" w:styleId="Cytat">
    <w:name w:val="Quote"/>
    <w:basedOn w:val="Normalny"/>
    <w:next w:val="Normalny"/>
    <w:link w:val="CytatZnak"/>
    <w:uiPriority w:val="29"/>
    <w:qFormat/>
    <w:rsid w:val="00F661D5"/>
    <w:pPr>
      <w:spacing w:before="200" w:after="0"/>
      <w:ind w:left="360" w:right="360"/>
    </w:pPr>
    <w:rPr>
      <w:i/>
      <w:iCs/>
    </w:rPr>
  </w:style>
  <w:style w:type="character" w:customStyle="1" w:styleId="CytatZnak">
    <w:name w:val="Cytat Znak"/>
    <w:basedOn w:val="Domylnaczcionkaakapitu"/>
    <w:link w:val="Cytat"/>
    <w:uiPriority w:val="29"/>
    <w:rsid w:val="00F661D5"/>
    <w:rPr>
      <w:i/>
      <w:iCs/>
    </w:rPr>
  </w:style>
  <w:style w:type="paragraph" w:styleId="Cytatintensywny">
    <w:name w:val="Intense Quote"/>
    <w:basedOn w:val="Normalny"/>
    <w:next w:val="Normalny"/>
    <w:link w:val="CytatintensywnyZnak"/>
    <w:uiPriority w:val="30"/>
    <w:qFormat/>
    <w:rsid w:val="00F661D5"/>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661D5"/>
    <w:rPr>
      <w:b/>
      <w:bCs/>
      <w:i/>
      <w:iCs/>
    </w:rPr>
  </w:style>
  <w:style w:type="character" w:styleId="Wyrnieniedelikatne">
    <w:name w:val="Subtle Emphasis"/>
    <w:uiPriority w:val="19"/>
    <w:qFormat/>
    <w:rsid w:val="00F661D5"/>
    <w:rPr>
      <w:i/>
      <w:iCs/>
    </w:rPr>
  </w:style>
  <w:style w:type="character" w:styleId="Wyrnienieintensywne">
    <w:name w:val="Intense Emphasis"/>
    <w:uiPriority w:val="21"/>
    <w:qFormat/>
    <w:rsid w:val="00F661D5"/>
    <w:rPr>
      <w:b/>
      <w:bCs/>
    </w:rPr>
  </w:style>
  <w:style w:type="character" w:styleId="Odwoaniedelikatne">
    <w:name w:val="Subtle Reference"/>
    <w:uiPriority w:val="31"/>
    <w:qFormat/>
    <w:rsid w:val="00F661D5"/>
    <w:rPr>
      <w:smallCaps/>
    </w:rPr>
  </w:style>
  <w:style w:type="character" w:styleId="Odwoanieintensywne">
    <w:name w:val="Intense Reference"/>
    <w:uiPriority w:val="32"/>
    <w:qFormat/>
    <w:rsid w:val="00F661D5"/>
    <w:rPr>
      <w:smallCaps/>
      <w:spacing w:val="5"/>
      <w:u w:val="single"/>
    </w:rPr>
  </w:style>
  <w:style w:type="character" w:styleId="Tytuksiki">
    <w:name w:val="Book Title"/>
    <w:uiPriority w:val="33"/>
    <w:qFormat/>
    <w:rsid w:val="00F661D5"/>
    <w:rPr>
      <w:i/>
      <w:iCs/>
      <w:smallCaps/>
      <w:spacing w:val="5"/>
    </w:rPr>
  </w:style>
  <w:style w:type="paragraph" w:styleId="Nagwekspisutreci">
    <w:name w:val="TOC Heading"/>
    <w:basedOn w:val="Nagwek1"/>
    <w:next w:val="Normalny"/>
    <w:uiPriority w:val="39"/>
    <w:unhideWhenUsed/>
    <w:qFormat/>
    <w:rsid w:val="00F661D5"/>
    <w:pPr>
      <w:outlineLvl w:val="9"/>
    </w:pPr>
    <w:rPr>
      <w:lang w:bidi="en-US"/>
    </w:rPr>
  </w:style>
  <w:style w:type="paragraph" w:styleId="Spistreci1">
    <w:name w:val="toc 1"/>
    <w:basedOn w:val="Normalny"/>
    <w:next w:val="Normalny"/>
    <w:autoRedefine/>
    <w:uiPriority w:val="39"/>
    <w:unhideWhenUsed/>
    <w:qFormat/>
    <w:rsid w:val="007D5DEE"/>
    <w:pPr>
      <w:spacing w:after="100"/>
    </w:pPr>
  </w:style>
  <w:style w:type="numbering" w:customStyle="1" w:styleId="Bezlisty1">
    <w:name w:val="Bez listy1"/>
    <w:next w:val="Bezlisty"/>
    <w:uiPriority w:val="99"/>
    <w:semiHidden/>
    <w:unhideWhenUsed/>
    <w:rsid w:val="007D5DEE"/>
  </w:style>
  <w:style w:type="paragraph" w:styleId="Tekstpodstawowywcity">
    <w:name w:val="Body Text Indent"/>
    <w:basedOn w:val="Normalny"/>
    <w:link w:val="TekstpodstawowywcityZnak"/>
    <w:uiPriority w:val="99"/>
    <w:rsid w:val="007D5DEE"/>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7D5DEE"/>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D5DE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7D5DEE"/>
    <w:rPr>
      <w:rFonts w:ascii="Times New Roman" w:eastAsia="Times New Roman" w:hAnsi="Times New Roman" w:cs="Times New Roman"/>
      <w:b/>
      <w:bCs/>
      <w:sz w:val="24"/>
      <w:szCs w:val="24"/>
      <w:lang w:eastAsia="pl-PL"/>
    </w:rPr>
  </w:style>
  <w:style w:type="character" w:styleId="Hipercze">
    <w:name w:val="Hyperlink"/>
    <w:uiPriority w:val="99"/>
    <w:rsid w:val="007D5DEE"/>
    <w:rPr>
      <w:rFonts w:cs="Times New Roman"/>
      <w:color w:val="0000FF"/>
      <w:u w:val="single"/>
    </w:rPr>
  </w:style>
  <w:style w:type="paragraph" w:customStyle="1" w:styleId="Default">
    <w:name w:val="Default"/>
    <w:uiPriority w:val="99"/>
    <w:rsid w:val="007D5D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7D5DE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7D5D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7D5D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D5DEE"/>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7D5DEE"/>
    <w:rPr>
      <w:rFonts w:cs="Times New Roman"/>
    </w:rPr>
  </w:style>
  <w:style w:type="paragraph" w:styleId="Tekstkomentarza">
    <w:name w:val="annotation text"/>
    <w:basedOn w:val="Normalny"/>
    <w:link w:val="TekstkomentarzaZnak"/>
    <w:uiPriority w:val="99"/>
    <w:rsid w:val="007D5D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D5DEE"/>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7D5DEE"/>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7D5DE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7D5DE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D5DEE"/>
    <w:rPr>
      <w:sz w:val="16"/>
      <w:szCs w:val="16"/>
    </w:rPr>
  </w:style>
  <w:style w:type="paragraph" w:styleId="Tematkomentarza">
    <w:name w:val="annotation subject"/>
    <w:basedOn w:val="Tekstkomentarza"/>
    <w:next w:val="Tekstkomentarza"/>
    <w:link w:val="TematkomentarzaZnak"/>
    <w:uiPriority w:val="99"/>
    <w:semiHidden/>
    <w:unhideWhenUsed/>
    <w:rsid w:val="007D5DEE"/>
    <w:rPr>
      <w:b/>
      <w:bCs/>
    </w:rPr>
  </w:style>
  <w:style w:type="character" w:customStyle="1" w:styleId="TematkomentarzaZnak">
    <w:name w:val="Temat komentarza Znak"/>
    <w:basedOn w:val="TekstkomentarzaZnak"/>
    <w:link w:val="Tematkomentarza"/>
    <w:uiPriority w:val="99"/>
    <w:semiHidden/>
    <w:rsid w:val="007D5DEE"/>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D5D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D5DE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D5D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7D5DEE"/>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D5DEE"/>
    <w:rPr>
      <w:color w:val="605E5C"/>
      <w:shd w:val="clear" w:color="auto" w:fill="E1DFDD"/>
    </w:rPr>
  </w:style>
  <w:style w:type="paragraph" w:styleId="Tekstprzypisukocowego">
    <w:name w:val="endnote text"/>
    <w:basedOn w:val="Normalny"/>
    <w:link w:val="TekstprzypisukocowegoZnak"/>
    <w:uiPriority w:val="99"/>
    <w:semiHidden/>
    <w:unhideWhenUsed/>
    <w:rsid w:val="007D5D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5D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5DEE"/>
    <w:rPr>
      <w:vertAlign w:val="superscript"/>
    </w:rPr>
  </w:style>
  <w:style w:type="paragraph" w:styleId="Spistreci2">
    <w:name w:val="toc 2"/>
    <w:basedOn w:val="Normalny"/>
    <w:next w:val="Normalny"/>
    <w:autoRedefine/>
    <w:uiPriority w:val="39"/>
    <w:unhideWhenUsed/>
    <w:qFormat/>
    <w:rsid w:val="007D5DEE"/>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7D5DEE"/>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D5DEE"/>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7D5DEE"/>
    <w:rPr>
      <w:rFonts w:ascii="Times New Roman" w:eastAsia="Times New Roman" w:hAnsi="Times New Roman" w:cs="Times New Roman"/>
      <w:sz w:val="24"/>
      <w:szCs w:val="24"/>
      <w:lang w:eastAsia="pl-PL"/>
    </w:rPr>
  </w:style>
  <w:style w:type="character" w:customStyle="1" w:styleId="ListParagraphChar">
    <w:name w:val="List Paragraph Char"/>
    <w:uiPriority w:val="99"/>
    <w:locked/>
    <w:rsid w:val="007D5DEE"/>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7D5DE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D5DEE"/>
    <w:rPr>
      <w:rFonts w:cs="Times New Roman"/>
      <w:sz w:val="24"/>
      <w:szCs w:val="24"/>
      <w:lang w:val="pl-PL" w:eastAsia="pl-PL"/>
    </w:rPr>
  </w:style>
  <w:style w:type="paragraph" w:customStyle="1" w:styleId="Tekstpodstawowywcity1">
    <w:name w:val="Tekst podstawowy wcięty1"/>
    <w:basedOn w:val="Normalny"/>
    <w:link w:val="BodyTextIndentChar"/>
    <w:rsid w:val="007D5DEE"/>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7D5DEE"/>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7D5DEE"/>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7D5DEE"/>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D5DEE"/>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7D5DEE"/>
    <w:rPr>
      <w:rFonts w:ascii="Times New Roman" w:eastAsia="Times New Roman" w:hAnsi="Times New Roman" w:cs="Times New Roman"/>
      <w:lang w:eastAsia="pl-PL"/>
    </w:rPr>
  </w:style>
  <w:style w:type="paragraph" w:styleId="Tekstblokowy">
    <w:name w:val="Block Text"/>
    <w:basedOn w:val="Normalny"/>
    <w:rsid w:val="007D5DEE"/>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7D5DEE"/>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7D5DEE"/>
    <w:rPr>
      <w:rFonts w:cs="Times New Roman"/>
    </w:rPr>
  </w:style>
  <w:style w:type="paragraph" w:styleId="Tekstprzypisudolnego">
    <w:name w:val="footnote text"/>
    <w:basedOn w:val="Normalny"/>
    <w:link w:val="TekstprzypisudolnegoZnak"/>
    <w:uiPriority w:val="99"/>
    <w:semiHidden/>
    <w:rsid w:val="007D5D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D5DE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D5DEE"/>
    <w:rPr>
      <w:rFonts w:cs="Times New Roman"/>
      <w:vertAlign w:val="superscript"/>
    </w:rPr>
  </w:style>
  <w:style w:type="paragraph" w:customStyle="1" w:styleId="FR1">
    <w:name w:val="FR1"/>
    <w:rsid w:val="007D5DEE"/>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7D5DEE"/>
    <w:rPr>
      <w:rFonts w:cs="Times New Roman"/>
      <w:color w:val="800080"/>
      <w:u w:val="single"/>
    </w:rPr>
  </w:style>
  <w:style w:type="character" w:customStyle="1" w:styleId="dane1">
    <w:name w:val="dane1"/>
    <w:rsid w:val="007D5DEE"/>
    <w:rPr>
      <w:rFonts w:cs="Times New Roman"/>
      <w:color w:val="0000CD"/>
    </w:rPr>
  </w:style>
  <w:style w:type="paragraph" w:customStyle="1" w:styleId="Tekstumowy">
    <w:name w:val="Tekst umowy"/>
    <w:basedOn w:val="Tekstpodstawowy3"/>
    <w:autoRedefine/>
    <w:uiPriority w:val="99"/>
    <w:rsid w:val="007D5DEE"/>
    <w:pPr>
      <w:numPr>
        <w:numId w:val="19"/>
      </w:numPr>
      <w:tabs>
        <w:tab w:val="clear" w:pos="819"/>
      </w:tabs>
      <w:ind w:left="0" w:firstLine="0"/>
    </w:pPr>
  </w:style>
  <w:style w:type="paragraph" w:customStyle="1" w:styleId="Domylnie">
    <w:name w:val="Domyślnie"/>
    <w:rsid w:val="007D5DEE"/>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table" w:styleId="Tabela-Siatka">
    <w:name w:val="Table Grid"/>
    <w:basedOn w:val="Standardowy"/>
    <w:uiPriority w:val="59"/>
    <w:rsid w:val="007D5DE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7D5DE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7D5DEE"/>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7D5DEE"/>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7D5DEE"/>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7D5DEE"/>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7D5DE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7D5DEE"/>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7D5DEE"/>
    <w:rPr>
      <w:rFonts w:ascii="Univers Condensed" w:hAnsi="Univers Condensed" w:cs="Times New Roman"/>
      <w:sz w:val="24"/>
      <w:lang w:val="pl-PL" w:eastAsia="pl-PL" w:bidi="ar-SA"/>
    </w:rPr>
  </w:style>
  <w:style w:type="paragraph" w:customStyle="1" w:styleId="Zawartotabeli">
    <w:name w:val="Zawartość tabeli"/>
    <w:basedOn w:val="Normalny"/>
    <w:rsid w:val="007D5DE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7D5DEE"/>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D5DEE"/>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7D5DEE"/>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D5DE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7D5DEE"/>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D5DEE"/>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D5DE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5DEE"/>
    <w:rPr>
      <w:rFonts w:ascii="Times New Roman" w:eastAsia="Times New Roman" w:hAnsi="Times New Roman" w:cs="Times New Roman"/>
      <w:b/>
      <w:sz w:val="24"/>
      <w:lang w:eastAsia="en-GB"/>
    </w:rPr>
  </w:style>
  <w:style w:type="character" w:customStyle="1" w:styleId="DeltaViewInsertion">
    <w:name w:val="DeltaView Insertion"/>
    <w:rsid w:val="007D5DEE"/>
    <w:rPr>
      <w:b/>
      <w:i/>
      <w:spacing w:val="0"/>
    </w:rPr>
  </w:style>
  <w:style w:type="paragraph" w:customStyle="1" w:styleId="Text1">
    <w:name w:val="Text 1"/>
    <w:basedOn w:val="Normalny"/>
    <w:rsid w:val="007D5DE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D5DE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D5DEE"/>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D5DEE"/>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D5DEE"/>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D5DEE"/>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D5DEE"/>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D5DEE"/>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D5DE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D5DE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D5DEE"/>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7D5DEE"/>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99"/>
    <w:qFormat/>
    <w:rsid w:val="007D5DEE"/>
    <w:rPr>
      <w:rFonts w:cs="Arial"/>
      <w:color w:val="404040"/>
      <w:sz w:val="18"/>
      <w:szCs w:val="20"/>
      <w:lang w:val="en-GB"/>
    </w:rPr>
  </w:style>
  <w:style w:type="paragraph" w:styleId="Lista">
    <w:name w:val="List"/>
    <w:basedOn w:val="Normalny"/>
    <w:uiPriority w:val="99"/>
    <w:unhideWhenUsed/>
    <w:rsid w:val="007D5DE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D5DE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7D5DEE"/>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7D5DEE"/>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7D5DEE"/>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7D5DEE"/>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7D5DEE"/>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7D5DEE"/>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7D5DEE"/>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7D5DEE"/>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7D5DEE"/>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7D5DEE"/>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7D5DEE"/>
    <w:pPr>
      <w:ind w:firstLine="210"/>
    </w:pPr>
  </w:style>
  <w:style w:type="character" w:customStyle="1" w:styleId="TekstpodstawowyzwciciemZnak">
    <w:name w:val="Tekst podstawowy z wcięciem Znak"/>
    <w:basedOn w:val="TekstpodstawowyZnak"/>
    <w:link w:val="Tekstpodstawowyzwciciem"/>
    <w:uiPriority w:val="99"/>
    <w:rsid w:val="007D5DE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D5DEE"/>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D5DEE"/>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7D5DEE"/>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7D5D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7D5DE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D5DEE"/>
    <w:rPr>
      <w:rFonts w:ascii="Calibri" w:hAnsi="Calibri" w:cs="Calibri"/>
      <w:color w:val="000000"/>
      <w:sz w:val="18"/>
      <w:szCs w:val="18"/>
    </w:rPr>
  </w:style>
  <w:style w:type="table" w:customStyle="1" w:styleId="Tabela-Siatka2">
    <w:name w:val="Tabela - Siatka2"/>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D5DE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7D5DEE"/>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7D5DE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7D5DEE"/>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qFormat/>
    <w:rsid w:val="007D5DEE"/>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7D5DEE"/>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7D5DEE"/>
    <w:pPr>
      <w:spacing w:after="0" w:line="240" w:lineRule="auto"/>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7D5DEE"/>
    <w:pPr>
      <w:numPr>
        <w:numId w:val="31"/>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7D5DEE"/>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7D5DEE"/>
    <w:pPr>
      <w:spacing w:after="100" w:line="240" w:lineRule="auto"/>
      <w:ind w:left="800"/>
    </w:pPr>
    <w:rPr>
      <w:rFonts w:ascii="Times New Roman" w:eastAsia="Times New Roman" w:hAnsi="Times New Roman" w:cs="Times New Roman"/>
      <w:sz w:val="20"/>
      <w:szCs w:val="20"/>
      <w:lang w:eastAsia="pl-PL"/>
    </w:rPr>
  </w:style>
  <w:style w:type="paragraph" w:customStyle="1" w:styleId="Ustp">
    <w:name w:val="Ustęp"/>
    <w:basedOn w:val="Tekstpodstawowy2"/>
    <w:link w:val="UstpZnak"/>
    <w:qFormat/>
    <w:rsid w:val="007D5DEE"/>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7D5DEE"/>
    <w:pPr>
      <w:keepLines/>
      <w:spacing w:after="0" w:line="288" w:lineRule="auto"/>
      <w:ind w:left="0"/>
      <w:jc w:val="both"/>
    </w:pPr>
    <w:rPr>
      <w:rFonts w:ascii="Times New Roman" w:eastAsia="Times New Roman" w:hAnsi="Times New Roman" w:cs="Times New Roman"/>
      <w:sz w:val="24"/>
      <w:szCs w:val="24"/>
      <w:lang w:eastAsia="pl-PL"/>
    </w:rPr>
  </w:style>
  <w:style w:type="character" w:customStyle="1" w:styleId="UstpZnak">
    <w:name w:val="Ustęp Znak"/>
    <w:basedOn w:val="Tekstpodstawowy2Znak"/>
    <w:link w:val="Ustp"/>
    <w:rsid w:val="007D5DEE"/>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7D5DEE"/>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7D5DEE"/>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7D5DEE"/>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7D5DEE"/>
    <w:rPr>
      <w:rFonts w:ascii="Arial" w:hAnsi="Arial" w:cs="Arial"/>
      <w:sz w:val="20"/>
      <w:szCs w:val="20"/>
    </w:rPr>
  </w:style>
  <w:style w:type="table" w:customStyle="1" w:styleId="Zwykatabela31">
    <w:name w:val="Zwykła tabela 31"/>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7D5DEE"/>
    <w:rPr>
      <w:color w:val="808080"/>
    </w:rPr>
  </w:style>
  <w:style w:type="paragraph" w:styleId="Mapadokumentu">
    <w:name w:val="Document Map"/>
    <w:basedOn w:val="Normalny"/>
    <w:link w:val="MapadokumentuZnak"/>
    <w:uiPriority w:val="99"/>
    <w:semiHidden/>
    <w:unhideWhenUsed/>
    <w:rsid w:val="007D5DEE"/>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7D5DEE"/>
    <w:rPr>
      <w:rFonts w:ascii="Tahoma" w:eastAsia="Times New Roman" w:hAnsi="Tahoma" w:cs="Tahoma"/>
      <w:sz w:val="16"/>
      <w:szCs w:val="16"/>
      <w:lang w:eastAsia="pl-PL"/>
    </w:rPr>
  </w:style>
  <w:style w:type="paragraph" w:styleId="Zwykytekst">
    <w:name w:val="Plain Text"/>
    <w:basedOn w:val="Normalny"/>
    <w:link w:val="ZwykytekstZnak1"/>
    <w:uiPriority w:val="99"/>
    <w:semiHidden/>
    <w:unhideWhenUsed/>
    <w:rsid w:val="007D5DEE"/>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7D5DEE"/>
    <w:rPr>
      <w:rFonts w:ascii="Consolas" w:hAnsi="Consolas"/>
      <w:sz w:val="21"/>
      <w:szCs w:val="21"/>
    </w:rPr>
  </w:style>
  <w:style w:type="numbering" w:customStyle="1" w:styleId="Bezlisty2">
    <w:name w:val="Bez listy2"/>
    <w:next w:val="Bezlisty"/>
    <w:uiPriority w:val="99"/>
    <w:semiHidden/>
    <w:unhideWhenUsed/>
    <w:rsid w:val="007D5DEE"/>
  </w:style>
  <w:style w:type="table" w:customStyle="1" w:styleId="Tabela-Siatka4">
    <w:name w:val="Tabela - Siatka4"/>
    <w:basedOn w:val="Standardowy"/>
    <w:next w:val="Tabela-Siatka"/>
    <w:uiPriority w:val="59"/>
    <w:rsid w:val="007D5DE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D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1">
    <w:name w:val="Zwykła tabela 3111"/>
    <w:basedOn w:val="Standardowy"/>
    <w:uiPriority w:val="43"/>
    <w:rsid w:val="007D5DE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orlen.pl/PL/DlaBiznesu/HurtoweCenyPaliw/Strony/default.aspx"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www.pgg.pl/strefa-korporacyjna/firma/inne/polityka-antykorupcyjn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hyperlink" Target="https://efo.coig.biz"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korporacja.pgg.pl/dostawcy/cennik-uslug-pgg" TargetMode="External"/><Relationship Id="rId30" Type="http://schemas.openxmlformats.org/officeDocument/2006/relationships/hyperlink" Target="https://www.pgg.pl/strefa-korporacyjna/dostawcy/profil-nabywcy/dokumenty-do-pobrania"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23880</Words>
  <Characters>143281</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Agnieszka Janusz</cp:lastModifiedBy>
  <cp:revision>2</cp:revision>
  <cp:lastPrinted>2025-03-27T06:39:00Z</cp:lastPrinted>
  <dcterms:created xsi:type="dcterms:W3CDTF">2025-03-27T06:30:00Z</dcterms:created>
  <dcterms:modified xsi:type="dcterms:W3CDTF">2025-03-27T06:40:00Z</dcterms:modified>
</cp:coreProperties>
</file>